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pacing w:val="-5"/>
          <w:sz w:val="31"/>
          <w:szCs w:val="31"/>
        </w:rPr>
      </w:pPr>
      <w:r>
        <w:rPr>
          <w:rFonts w:hint="eastAsia" w:ascii="黑体" w:hAnsi="黑体" w:eastAsia="黑体" w:cs="黑体"/>
          <w:spacing w:val="-5"/>
          <w:sz w:val="31"/>
          <w:szCs w:val="31"/>
        </w:rPr>
        <w:t>附件5</w:t>
      </w:r>
    </w:p>
    <w:p>
      <w:pPr>
        <w:adjustRightInd w:val="0"/>
        <w:snapToGrid w:val="0"/>
        <w:spacing w:line="580" w:lineRule="exact"/>
        <w:jc w:val="center"/>
        <w:rPr>
          <w:sz w:val="24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山东省中华经典诵写讲大赛推荐</w:t>
      </w:r>
      <w:r>
        <w:rPr>
          <w:rFonts w:hint="eastAsia" w:eastAsia="方正小标宋简体" w:cs="方正小标宋简体"/>
          <w:sz w:val="44"/>
          <w:szCs w:val="44"/>
        </w:rPr>
        <w:t>作品汇总表</w:t>
      </w:r>
    </w:p>
    <w:bookmarkEnd w:id="0"/>
    <w:p>
      <w:pPr>
        <w:adjustRightInd w:val="0"/>
        <w:snapToGrid w:val="0"/>
        <w:spacing w:line="58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填</w:t>
      </w:r>
      <w:r>
        <w:rPr>
          <w:sz w:val="24"/>
          <w:szCs w:val="28"/>
        </w:rPr>
        <w:t xml:space="preserve">表日期：   年   月   日 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 xml:space="preserve">：    </w:t>
      </w:r>
      <w:r>
        <w:rPr>
          <w:rFonts w:hint="eastAsia"/>
          <w:sz w:val="24"/>
          <w:szCs w:val="28"/>
        </w:rPr>
        <w:t>参与人数：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初赛作品数：</w:t>
      </w:r>
      <w:r>
        <w:rPr>
          <w:sz w:val="24"/>
          <w:szCs w:val="28"/>
          <w:u w:val="single"/>
        </w:rPr>
        <w:t xml:space="preserve">   （个） 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（个）</w:t>
      </w:r>
      <w:r>
        <w:rPr>
          <w:sz w:val="24"/>
          <w:szCs w:val="28"/>
        </w:rPr>
        <w:t xml:space="preserve"> 推荐比例：</w:t>
      </w:r>
      <w:r>
        <w:rPr>
          <w:sz w:val="24"/>
          <w:szCs w:val="28"/>
          <w:u w:val="single"/>
        </w:rPr>
        <w:t xml:space="preserve">   （%）</w:t>
      </w:r>
    </w:p>
    <w:tbl>
      <w:tblPr>
        <w:tblStyle w:val="4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134"/>
        <w:gridCol w:w="1275"/>
        <w:gridCol w:w="3828"/>
        <w:gridCol w:w="1417"/>
        <w:gridCol w:w="1559"/>
        <w:gridCol w:w="1276"/>
        <w:gridCol w:w="1134"/>
        <w:gridCol w:w="992"/>
        <w:gridCol w:w="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2"/>
                <w:szCs w:val="28"/>
              </w:rPr>
              <w:t>推荐单位（加盖公章）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参赛者手机号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测评情况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/>
                <w:b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小学生组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《静夜思》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赵某、</w:t>
            </w:r>
            <w:r>
              <w:rPr>
                <w:rFonts w:hAnsi="仿宋" w:cs="宋体"/>
                <w:kern w:val="0"/>
                <w:sz w:val="24"/>
              </w:rPr>
              <w:t>李某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第一小学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15812345678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钱某、</w:t>
            </w:r>
            <w:r>
              <w:rPr>
                <w:rFonts w:hAnsi="仿宋" w:cs="宋体"/>
                <w:kern w:val="0"/>
                <w:sz w:val="24"/>
              </w:rPr>
              <w:t>孙某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第一小学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3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1.序号：每项赛事中的每个组别单独排序。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2.作品名称：准确填写作品名称。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3.参赛者姓名/参赛单位名及人员姓名：诵读大赛多人参赛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留学生及外籍教师填写姓名时，以“母语名字（中文名字）”的形式填写，应与护照页姓名一致，例：Michel(迈克)。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4.参赛者单位：以公章为准填写单位/学校名称。请勿填写公章以外的团体名称。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5.参赛者手机号：一个作品对应一个手机号码。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sz w:val="22"/>
        </w:rPr>
      </w:pPr>
      <w:r>
        <w:rPr>
          <w:sz w:val="22"/>
        </w:rPr>
        <w:t>6.指导教师：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</w:t>
      </w:r>
      <w:r>
        <w:rPr>
          <w:rFonts w:hint="eastAsia"/>
          <w:sz w:val="22"/>
        </w:rPr>
        <w:t>书写大赛</w:t>
      </w:r>
      <w:r>
        <w:rPr>
          <w:sz w:val="22"/>
        </w:rPr>
        <w:t>限报1人。准确填写指导教师所在单位。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rFonts w:hint="eastAsia"/>
          <w:sz w:val="22"/>
        </w:rPr>
      </w:pPr>
      <w:r>
        <w:rPr>
          <w:rFonts w:hint="eastAsia"/>
          <w:sz w:val="22"/>
        </w:rPr>
        <w:t>7</w:t>
      </w:r>
      <w:r>
        <w:rPr>
          <w:sz w:val="22"/>
        </w:rPr>
        <w:t>.</w:t>
      </w:r>
      <w:r>
        <w:rPr>
          <w:rFonts w:hint="eastAsia"/>
          <w:sz w:val="22"/>
        </w:rPr>
        <w:t>参与人数：每个赛项推荐单位所在地区（单位）所有参与人员数量。</w:t>
      </w:r>
    </w:p>
    <w:p>
      <w:pPr>
        <w:pStyle w:val="3"/>
        <w:adjustRightInd w:val="0"/>
        <w:spacing w:beforeAutospacing="0" w:afterAutospacing="0" w:line="360" w:lineRule="exact"/>
        <w:ind w:firstLine="432" w:firstLineChars="200"/>
        <w:jc w:val="both"/>
        <w:rPr>
          <w:rFonts w:hint="eastAsia"/>
          <w:sz w:val="22"/>
        </w:rPr>
      </w:pPr>
      <w:r>
        <w:rPr>
          <w:rFonts w:hint="eastAsia"/>
          <w:sz w:val="22"/>
        </w:rPr>
        <w:t>8.测评情况：各参赛者务必于5月18日前登录大赛官网进行知识测评，60分以上测评合格，合格者方可获得参赛资格。单人参赛的填写测评成绩，多人参赛的，测评通过可统一填写合格。</w:t>
      </w:r>
    </w:p>
    <w:p>
      <w:r>
        <w:rPr>
          <w:rFonts w:hint="eastAsia"/>
          <w:sz w:val="22"/>
        </w:rPr>
        <w:t>9.</w:t>
      </w:r>
      <w:r>
        <w:rPr>
          <w:sz w:val="22"/>
        </w:rPr>
        <w:t>.</w:t>
      </w:r>
      <w:r>
        <w:rPr>
          <w:rFonts w:hint="eastAsia"/>
          <w:sz w:val="22"/>
        </w:rPr>
        <w:t>以上作品信息，一经上报，无特殊情况不予修改。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11E07"/>
    <w:rsid w:val="09711E07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 w:line="240" w:lineRule="auto"/>
      <w:jc w:val="left"/>
    </w:pPr>
    <w:rPr>
      <w:rFonts w:ascii="Times New Roman" w:eastAsia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2025-03-25T08:40:00Z</dcterms:created>
  <dc:creator>z</dc:creator>
  <cp:lastModifiedBy>z</cp:lastModifiedBy>
  <dcterms:modified xsi:type="dcterms:W3CDTF">2025-03-25T08:40:31Z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