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07" w:rsidRDefault="00530D07" w:rsidP="00530D07">
      <w:pPr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530D07" w:rsidRDefault="00530D07" w:rsidP="00530D07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2020年度（高校）教育综合改革</w:t>
      </w:r>
    </w:p>
    <w:p w:rsidR="00530D07" w:rsidRDefault="00530D07" w:rsidP="00530D07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和制度创新优秀案例</w:t>
      </w:r>
    </w:p>
    <w:p w:rsidR="00530D07" w:rsidRDefault="00530D07" w:rsidP="00530D07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30D07" w:rsidRDefault="00530D07" w:rsidP="00530D07">
      <w:pPr>
        <w:spacing w:line="580" w:lineRule="exact"/>
        <w:ind w:left="3360" w:hangingChars="1050" w:hanging="33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贯通学科链-人才链-创新链-产业链 </w:t>
      </w:r>
    </w:p>
    <w:p w:rsidR="00530D07" w:rsidRDefault="00530D07" w:rsidP="00530D07">
      <w:pPr>
        <w:spacing w:line="580" w:lineRule="exact"/>
        <w:ind w:leftChars="1050" w:left="2205" w:firstLineChars="374" w:firstLine="1197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精准服务山东新时代现代化强省建设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坚持分类分层建设 聚力内涵式发展 以学科</w:t>
      </w:r>
    </w:p>
    <w:p w:rsidR="00530D07" w:rsidRDefault="00530D07" w:rsidP="00530D07">
      <w:pPr>
        <w:spacing w:line="580" w:lineRule="exact"/>
        <w:ind w:firstLineChars="800" w:firstLine="25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建设为引领学校核心竞争力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建立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人才引育共享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机制 探索人才服务区域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</w:p>
    <w:p w:rsidR="00530D07" w:rsidRDefault="00530D07" w:rsidP="00530D07">
      <w:pPr>
        <w:spacing w:line="580" w:lineRule="exact"/>
        <w:ind w:firstLineChars="778" w:firstLine="249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企业发展新模式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深化“放管服”改革 激发办学新动能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赋能科研高质量发展 打造科技创新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引擎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山东建筑大学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体系化设计科研制度 驱动科技创新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鲁东大学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深化供给侧结构性改革 构建产教融合发展</w:t>
      </w:r>
    </w:p>
    <w:p w:rsidR="00530D07" w:rsidRDefault="00530D07" w:rsidP="00530D07">
      <w:pPr>
        <w:spacing w:line="580" w:lineRule="exact"/>
        <w:ind w:firstLineChars="787" w:firstLine="2518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新格局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青岛农业大学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精准对接重大战略需求 全面加强与大院大所</w:t>
      </w:r>
    </w:p>
    <w:p w:rsidR="00530D07" w:rsidRDefault="00530D07" w:rsidP="00530D07">
      <w:pPr>
        <w:spacing w:line="580" w:lineRule="exact"/>
        <w:ind w:left="120" w:firstLineChars="750" w:firstLine="24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合作共建 推进学校高质量发展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构建“大思政”格局 增强立德树人实效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山东交通学院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服务型实践教学管理模式探索与实践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创新法治工作模式 深入推进依法治校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校企合作 产教融合 全链式应用型人才培养</w:t>
      </w:r>
    </w:p>
    <w:p w:rsidR="00530D07" w:rsidRDefault="00530D07" w:rsidP="00530D07">
      <w:pPr>
        <w:spacing w:line="580" w:lineRule="exact"/>
        <w:ind w:firstLineChars="800" w:firstLine="25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体系创新实践---以飞行技术专业为例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山东职业学院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创新书院制管理模式 打造一站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式学生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山东外贸职业学院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构建“产学研创”校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企命运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共同体 助力</w:t>
      </w:r>
    </w:p>
    <w:p w:rsidR="00530D07" w:rsidRDefault="00530D07" w:rsidP="00530D07">
      <w:pPr>
        <w:spacing w:line="580" w:lineRule="exact"/>
        <w:ind w:firstLineChars="918" w:firstLine="2938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外贸新业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态人才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培养和产业发展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烟台汽车工程职业学院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基于</w:t>
      </w:r>
      <w:r w:rsidRPr="007F224E">
        <w:rPr>
          <w:rFonts w:ascii="仿宋_GB2312" w:eastAsia="仿宋_GB2312" w:hint="eastAsia"/>
          <w:sz w:val="32"/>
          <w:szCs w:val="32"/>
        </w:rPr>
        <w:t>“4346”模式的1+X职业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</w:t>
      </w:r>
    </w:p>
    <w:p w:rsidR="00530D07" w:rsidRDefault="00530D07" w:rsidP="00530D07">
      <w:pPr>
        <w:spacing w:line="580" w:lineRule="exact"/>
        <w:ind w:firstLineChars="1194" w:firstLine="3821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等级证书实施路径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山东服装职业学院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创新人才培养“厂中校”模式 将高</w:t>
      </w:r>
    </w:p>
    <w:p w:rsidR="00530D07" w:rsidRDefault="00530D07" w:rsidP="00530D07">
      <w:pPr>
        <w:spacing w:line="580" w:lineRule="exact"/>
        <w:ind w:firstLineChars="1190" w:firstLine="3808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校办到企业里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“六化合一”的“双师型”教师队伍建设</w:t>
      </w:r>
    </w:p>
    <w:p w:rsidR="00530D07" w:rsidRDefault="00530D07" w:rsidP="00530D07">
      <w:pPr>
        <w:spacing w:line="580" w:lineRule="exact"/>
        <w:ind w:firstLineChars="875" w:firstLine="2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探索与实践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潍坊科技学院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持续推进学部制改革 打造优质本科教育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山东华宇工学院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构建五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育并举教育体系 实施</w:t>
      </w:r>
      <w:r w:rsidRPr="007F224E">
        <w:rPr>
          <w:rFonts w:ascii="仿宋_GB2312" w:eastAsia="仿宋_GB2312" w:hint="eastAsia"/>
          <w:sz w:val="32"/>
          <w:szCs w:val="32"/>
        </w:rPr>
        <w:t>“3+N”养</w:t>
      </w: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</w:p>
    <w:p w:rsidR="00530D07" w:rsidRDefault="00530D07" w:rsidP="00530D07">
      <w:pPr>
        <w:spacing w:line="580" w:lineRule="exact"/>
        <w:ind w:firstLineChars="778" w:firstLine="249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教育工程</w:t>
      </w: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青岛工程职业学院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推进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书证赛融通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开拓专业建设新格局</w:t>
      </w:r>
    </w:p>
    <w:p w:rsidR="00530D07" w:rsidRDefault="00530D07" w:rsidP="00530D07">
      <w:pPr>
        <w:spacing w:line="580" w:lineRule="exact"/>
        <w:ind w:firstLineChars="503" w:firstLine="161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30D07" w:rsidRDefault="00530D07" w:rsidP="00530D0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530D07" w:rsidRDefault="00530D07" w:rsidP="00530D07">
      <w:pPr>
        <w:rPr>
          <w:rFonts w:ascii="Calibri" w:hAnsi="Calibri" w:hint="eastAsia"/>
        </w:rPr>
      </w:pPr>
    </w:p>
    <w:p w:rsidR="00530D07" w:rsidRDefault="00530D07" w:rsidP="00530D07"/>
    <w:p w:rsidR="00757CA1" w:rsidRPr="00530D07" w:rsidRDefault="00757CA1">
      <w:bookmarkStart w:id="0" w:name="_GoBack"/>
      <w:bookmarkEnd w:id="0"/>
    </w:p>
    <w:sectPr w:rsidR="00757CA1" w:rsidRPr="00530D07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52" w:rsidRDefault="00252852" w:rsidP="00530D07">
      <w:r>
        <w:separator/>
      </w:r>
    </w:p>
  </w:endnote>
  <w:endnote w:type="continuationSeparator" w:id="0">
    <w:p w:rsidR="00252852" w:rsidRDefault="00252852" w:rsidP="0053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252852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25285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252852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530D07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252852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52" w:rsidRDefault="00252852" w:rsidP="00530D07">
      <w:r>
        <w:separator/>
      </w:r>
    </w:p>
  </w:footnote>
  <w:footnote w:type="continuationSeparator" w:id="0">
    <w:p w:rsidR="00252852" w:rsidRDefault="00252852" w:rsidP="0053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C"/>
    <w:rsid w:val="00252852"/>
    <w:rsid w:val="00490BFC"/>
    <w:rsid w:val="00530D07"/>
    <w:rsid w:val="007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3C0DF-9404-4FCF-A60E-4DB0916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D07"/>
    <w:rPr>
      <w:sz w:val="18"/>
      <w:szCs w:val="18"/>
    </w:rPr>
  </w:style>
  <w:style w:type="paragraph" w:styleId="a5">
    <w:name w:val="footer"/>
    <w:basedOn w:val="a"/>
    <w:link w:val="a6"/>
    <w:unhideWhenUsed/>
    <w:rsid w:val="00530D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D07"/>
    <w:rPr>
      <w:sz w:val="18"/>
      <w:szCs w:val="18"/>
    </w:rPr>
  </w:style>
  <w:style w:type="character" w:styleId="a7">
    <w:name w:val="page number"/>
    <w:basedOn w:val="a0"/>
    <w:rsid w:val="0053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2021-02-09T03:28:00Z</dcterms:created>
  <dcterms:modified xsi:type="dcterms:W3CDTF">2021-02-09T03:28:00Z</dcterms:modified>
</cp:coreProperties>
</file>