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>
      <w:pPr>
        <w:spacing w:line="64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  <w:t>第二届全省特殊教育教师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bidi="ar"/>
        </w:rPr>
        <w:t>基本功大赛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bidi="ar"/>
        </w:rPr>
        <w:t>获奖名单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特殊教育教师组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特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（排名不分先后）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848"/>
        <w:gridCol w:w="3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default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8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381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default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智力障碍教育组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于晨晨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潍坊市潍城区特殊教育学校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岳  玲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青岛市即墨区特殊教育中心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袁  嵩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青岛明心学校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  舜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沂南县特殊教育学校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魏伟琪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淄博市张店区特殊教育中心学校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林莹莹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诸城市特殊教育学校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何怡睿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潍坊市寒亭区特殊教育学校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蔡文丽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临沂市兰山区特殊教育学校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  玮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邹平市特殊教育学校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韩  杰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莒南县特殊教育中心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杨子墨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胶州市特殊教育中心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default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听力障碍教育组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武念臻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潍坊聋哑学校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王玉玲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董亚琦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济宁市特殊教育学校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default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视力障碍教育组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张海凤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日照市特殊教育学校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（排名不分先后）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848"/>
        <w:gridCol w:w="3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0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default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8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381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default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智力障碍教育组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张凯丽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平邑县特殊教育学校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李昱慧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沂水县特殊教育学校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马义平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莱西市特殊教育中心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司  敏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日照市东港区特殊教育学校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张雁飞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青岛市城阳区特殊教育中心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郭  敏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济南市章丘区特殊教育学校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焦倩倩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济南市章丘区特殊教育学校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刘洪秀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昌乐县特殊教育学校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王凤美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荣成市特殊教育学校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周  婷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青岛三江学校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化青敏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沂南县特殊教育学校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薛文超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邹城市特殊教育学校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王明月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烟台市芝罘区辅读学校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刘书宏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莒南县特殊教育中心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袁  媛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金乡县特殊教育学校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default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听力障碍教育组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孙贝贝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潍坊聋哑学校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夏晓雨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青岛市中心聋校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程亚男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淄博市特殊教育中心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李彩虹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日照市特殊教育学校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侯爽爽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菏泽市特殊教育中心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视力障碍教育组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曲楠楠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威海市特殊教育学校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董铁英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青岛市盲校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刘梦林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临沂市特殊教育学校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  倩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聊城市特殊教育学校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潘华秋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潍坊盲童学校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default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孤独症教育组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管  燕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荣成市特殊教育学校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  新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淄博市特殊教育中心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刘桂凤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烟台经济技术开发区启明学校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吕  晶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青岛市晨星实验学校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车乃新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济南市育园学校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both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both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（排名不分先后）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848"/>
        <w:gridCol w:w="3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0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default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8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381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default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智力障碍教育组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马春雨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泰安市特殊教育中心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王华麟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莒南县特殊教育中心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陈  娟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肥城市特殊教育学校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马  颖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东营市特殊教育学校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马永春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淄博市淄川区特殊教育中心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逄  玉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高密市特殊教育学校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胡常丽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临沂市兰山区特殊教育学校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张达伟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莒县特殊教育学校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卢克珍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德州新语特教培训学校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王丽娜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沂南县特殊教育学校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李  喆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冠县特殊教育学校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盛中群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平邑县特殊教育学校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杜庆敏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莘县特殊教育学校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訾莹莹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兰陵县特殊教育中心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  玮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default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青岛西海岸新区特殊教育学校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王婷婷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济南市章丘区特殊教育学校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徐莹茜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莒南县特殊教育中心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李  艳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菏泽市定陶区特殊教育中心学校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陈亭儒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临沂市河东区天使国际特教学校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秦连英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临清市特殊教育学校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张晓楠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乐陵市特殊教育学校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彭文娟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禹城市特殊教育学校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李艳霞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青岛仁爱学校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张  晴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枣庄市峄城区特殊教育学校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李  茜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汶上县特殊教育学校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default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听力障碍教育组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王燕燕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菏泽市特殊教育中心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马亚群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滨州市特殊教育学校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刘家莲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滕州市特殊教育中心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张  岩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王少云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临沂市特殊教育学校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邵  培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聊城市特殊教育学校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孙亚男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青岛市中心聋校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高  俊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济宁市特殊教育学校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高连飞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新泰市特殊教育学校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default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视力障碍教育组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孙  倩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菏泽市特殊教育中心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魏  然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潍坊盲童学校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  阳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淄博市特殊教育中心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default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孤独症教育组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臧艳红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临沂市兰山区特殊教育学校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魏树杰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沂南县特殊教育学校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孙凡惠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莒南县特殊教育中心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于  菲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莒南县特殊教育中心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贾文静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昌乐县特殊教育学校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焦俊楠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济南市长清区特殊教育学校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王恩美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临沂市兰山区特殊教育学校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资源教师组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特等奖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（排名不分先后）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唐新玫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日照市东港区石臼小学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刘美丽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潍坊日向友好学校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程照丽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潍坊高新技术产业开发区清平小学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于宗铭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淄博市博山区五岭路小学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赵志伟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 xml:space="preserve"> 临沂第九实验小学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柴婷婷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青岛市城阳区城阳街道中心幼儿园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郭立红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聊城市东昌府区水城小学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谷  晓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平阴县实验小学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宋丽娟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烟台市莱山区第二实验幼儿园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徐  蕾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临沂沂河实验小学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刘洪瑞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济南市历城区河东小学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崔乃翠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莒县青岛路小学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马洪美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济南市槐荫区大金小学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高庆欣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聊城市东昌府区风貌街小学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52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韩  云</w:t>
            </w:r>
          </w:p>
        </w:tc>
        <w:tc>
          <w:tcPr>
            <w:tcW w:w="5295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济南市高新区科创路学校</w:t>
            </w:r>
          </w:p>
        </w:tc>
      </w:tr>
    </w:tbl>
    <w:p>
      <w:pPr>
        <w:spacing w:line="380" w:lineRule="exact"/>
        <w:jc w:val="center"/>
        <w:textAlignment w:val="center"/>
        <w:rPr>
          <w:rFonts w:hint="eastAsia" w:ascii="方正仿宋_GB2312" w:hAnsi="仿宋" w:eastAsia="方正仿宋_GB2312" w:cs="仿宋"/>
          <w:kern w:val="0"/>
          <w:sz w:val="24"/>
          <w:highlight w:val="none"/>
          <w:lang w:val="en-US" w:eastAsia="zh-CN" w:bidi="ar"/>
        </w:rPr>
      </w:pPr>
    </w:p>
    <w:p>
      <w:pPr>
        <w:spacing w:line="380" w:lineRule="exact"/>
        <w:jc w:val="center"/>
        <w:textAlignment w:val="center"/>
        <w:rPr>
          <w:rFonts w:hint="eastAsia" w:ascii="方正仿宋_GB2312" w:hAnsi="仿宋" w:eastAsia="方正仿宋_GB2312" w:cs="仿宋"/>
          <w:kern w:val="0"/>
          <w:sz w:val="24"/>
          <w:highlight w:val="none"/>
          <w:lang w:val="en-US" w:eastAsia="zh-CN" w:bidi="ar"/>
        </w:rPr>
      </w:pPr>
    </w:p>
    <w:p>
      <w:pPr>
        <w:spacing w:line="380" w:lineRule="exact"/>
        <w:jc w:val="center"/>
        <w:textAlignment w:val="center"/>
        <w:rPr>
          <w:rFonts w:hint="eastAsia" w:ascii="方正仿宋_GB2312" w:hAnsi="仿宋" w:eastAsia="方正仿宋_GB2312" w:cs="仿宋"/>
          <w:kern w:val="0"/>
          <w:sz w:val="24"/>
          <w:highlight w:val="none"/>
          <w:lang w:val="en-US" w:eastAsia="zh-CN" w:bidi="ar"/>
        </w:rPr>
      </w:pPr>
    </w:p>
    <w:p>
      <w:pPr>
        <w:spacing w:line="380" w:lineRule="exact"/>
        <w:jc w:val="center"/>
        <w:textAlignment w:val="center"/>
        <w:rPr>
          <w:rFonts w:hint="eastAsia" w:ascii="方正仿宋_GB2312" w:hAnsi="仿宋" w:eastAsia="方正仿宋_GB2312" w:cs="仿宋"/>
          <w:kern w:val="0"/>
          <w:sz w:val="24"/>
          <w:highlight w:val="none"/>
          <w:lang w:val="en-US" w:eastAsia="zh-CN" w:bidi="ar"/>
        </w:rPr>
      </w:pPr>
    </w:p>
    <w:p>
      <w:pPr>
        <w:spacing w:line="380" w:lineRule="exact"/>
        <w:jc w:val="center"/>
        <w:textAlignment w:val="center"/>
        <w:rPr>
          <w:rFonts w:hint="eastAsia" w:ascii="方正仿宋_GB2312" w:hAnsi="仿宋" w:eastAsia="方正仿宋_GB2312" w:cs="仿宋"/>
          <w:kern w:val="0"/>
          <w:sz w:val="24"/>
          <w:highlight w:val="none"/>
          <w:lang w:val="en-US" w:eastAsia="zh-CN" w:bidi="ar"/>
        </w:rPr>
      </w:pPr>
    </w:p>
    <w:p>
      <w:pPr>
        <w:spacing w:line="380" w:lineRule="exact"/>
        <w:jc w:val="center"/>
        <w:textAlignment w:val="center"/>
        <w:rPr>
          <w:rFonts w:hint="eastAsia" w:ascii="方正仿宋_GB2312" w:hAnsi="仿宋" w:eastAsia="方正仿宋_GB2312" w:cs="仿宋"/>
          <w:kern w:val="0"/>
          <w:sz w:val="24"/>
          <w:highlight w:val="none"/>
          <w:lang w:val="en-US" w:eastAsia="zh-CN" w:bidi="ar"/>
        </w:rPr>
      </w:pPr>
    </w:p>
    <w:p>
      <w:pPr>
        <w:spacing w:line="380" w:lineRule="exact"/>
        <w:jc w:val="center"/>
        <w:textAlignment w:val="center"/>
        <w:rPr>
          <w:rFonts w:hint="eastAsia" w:ascii="方正仿宋_GB2312" w:hAnsi="仿宋" w:eastAsia="方正仿宋_GB2312" w:cs="仿宋"/>
          <w:kern w:val="0"/>
          <w:sz w:val="24"/>
          <w:highlight w:val="none"/>
          <w:lang w:val="en-US" w:eastAsia="zh-CN" w:bidi="ar"/>
        </w:rPr>
      </w:pPr>
    </w:p>
    <w:p>
      <w:pPr>
        <w:spacing w:line="380" w:lineRule="exact"/>
        <w:jc w:val="center"/>
        <w:textAlignment w:val="center"/>
        <w:rPr>
          <w:rFonts w:hint="eastAsia" w:ascii="方正仿宋_GB2312" w:hAnsi="仿宋" w:eastAsia="方正仿宋_GB2312" w:cs="仿宋"/>
          <w:kern w:val="0"/>
          <w:sz w:val="24"/>
          <w:highlight w:val="none"/>
          <w:lang w:val="en-US" w:eastAsia="zh-CN" w:bidi="ar"/>
        </w:rPr>
      </w:pPr>
    </w:p>
    <w:p>
      <w:pPr>
        <w:spacing w:line="380" w:lineRule="exact"/>
        <w:jc w:val="center"/>
        <w:textAlignment w:val="center"/>
        <w:rPr>
          <w:rFonts w:hint="eastAsia" w:ascii="方正仿宋_GB2312" w:hAnsi="仿宋" w:eastAsia="方正仿宋_GB2312" w:cs="仿宋"/>
          <w:kern w:val="0"/>
          <w:sz w:val="24"/>
          <w:highlight w:val="none"/>
          <w:lang w:val="en-US" w:eastAsia="zh-CN" w:bidi="ar"/>
        </w:rPr>
      </w:pPr>
    </w:p>
    <w:p>
      <w:pPr>
        <w:spacing w:line="380" w:lineRule="exact"/>
        <w:jc w:val="center"/>
        <w:textAlignment w:val="center"/>
        <w:rPr>
          <w:rFonts w:hint="eastAsia" w:ascii="方正仿宋_GB2312" w:hAnsi="仿宋" w:eastAsia="方正仿宋_GB2312" w:cs="仿宋"/>
          <w:kern w:val="0"/>
          <w:sz w:val="24"/>
          <w:highlight w:val="none"/>
          <w:lang w:val="en-US" w:eastAsia="zh-CN" w:bidi="ar"/>
        </w:rPr>
      </w:pPr>
    </w:p>
    <w:p>
      <w:pPr>
        <w:spacing w:line="380" w:lineRule="exact"/>
        <w:jc w:val="center"/>
        <w:textAlignment w:val="center"/>
        <w:rPr>
          <w:rFonts w:hint="eastAsia" w:ascii="方正仿宋_GB2312" w:hAnsi="仿宋" w:eastAsia="方正仿宋_GB2312" w:cs="仿宋"/>
          <w:kern w:val="0"/>
          <w:sz w:val="24"/>
          <w:highlight w:val="none"/>
          <w:lang w:val="en-US" w:eastAsia="zh-CN" w:bidi="ar"/>
        </w:rPr>
      </w:pPr>
    </w:p>
    <w:p>
      <w:pPr>
        <w:spacing w:line="380" w:lineRule="exact"/>
        <w:jc w:val="center"/>
        <w:textAlignment w:val="center"/>
        <w:rPr>
          <w:rFonts w:hint="eastAsia" w:ascii="方正仿宋_GB2312" w:hAnsi="仿宋" w:eastAsia="方正仿宋_GB2312" w:cs="仿宋"/>
          <w:kern w:val="0"/>
          <w:sz w:val="24"/>
          <w:highlight w:val="none"/>
          <w:lang w:val="en-US" w:eastAsia="zh-CN" w:bidi="ar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一等奖</w:t>
      </w:r>
    </w:p>
    <w:p>
      <w:pPr>
        <w:spacing w:line="420" w:lineRule="exact"/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（排名不分先后）</w:t>
      </w:r>
    </w:p>
    <w:tbl>
      <w:tblPr>
        <w:tblStyle w:val="3"/>
        <w:tblW w:w="7303" w:type="dxa"/>
        <w:tblInd w:w="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5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梁  萧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烟台经济技术开发区谦益小学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王元芹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济南市段店小学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段圣波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临沭县第五实验小学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  岳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莒南县临港实验小学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索冠群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淄博高新技术产业开发区实验幼儿园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于梅笑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临沂南京路小学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高培霞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济宁市实验小学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庞滢涓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齐河县百合新城幼儿园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郭  涛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青岛市市北区幸福之家融合幼儿园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李顺秀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莒县第六中学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胡慧慧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济宁市北湖第一中学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贾立茹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鲁东大学实验小学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范钰英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利津县汀罗镇第二中学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晁慧娟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济宁市兖州区兴隆幼儿园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刘晓燕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费县马庄镇中心小学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张铭婕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博兴县实验中学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孙安娜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临清市逸夫实验小学南校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王惠杰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昌邑市围子街道宋庄小学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高  艳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平邑兴蒙学校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  新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莱州市夏邱镇中心小学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解西运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东平县第二实验中学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鞠丰连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莒县第二实验小学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董雪倩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乐陵市挺进小学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王玉华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临沂启航中学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刘彩红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聊城市东昌府区堂邑镇中心学校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徐  林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济宁市第十五中学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范庆芬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平邑县流峪镇中心校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  倩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临沂第九中学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张春景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高唐县第一实验中学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  青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青州市云门山回民学校</w:t>
            </w:r>
          </w:p>
        </w:tc>
      </w:tr>
    </w:tbl>
    <w:p>
      <w:pPr>
        <w:spacing w:line="380" w:lineRule="exact"/>
        <w:jc w:val="center"/>
        <w:textAlignment w:val="center"/>
        <w:rPr>
          <w:rFonts w:hint="eastAsia" w:ascii="方正仿宋_GB2312" w:hAnsi="仿宋" w:eastAsia="方正仿宋_GB2312" w:cs="仿宋"/>
          <w:kern w:val="0"/>
          <w:sz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（排名不分先后）</w:t>
      </w:r>
    </w:p>
    <w:tbl>
      <w:tblPr>
        <w:tblStyle w:val="3"/>
        <w:tblW w:w="7303" w:type="dxa"/>
        <w:tblInd w:w="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5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秦  娜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济南市历下区科苑小学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姚文娟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临沂第五实验小学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赵  聪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淄博市博山区西冶街中心小学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赵  菲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烟台经济技术开发区第五小学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栾秀娟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聊城第五中学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吕晓彤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济南市莱芜区鹏泉街道中心幼儿园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陈文萍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济南市市中区爱都小学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张文青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泰安市实验幼儿园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张丹丹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菏泽市牡丹区吴店镇中心幼儿园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张传慧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莒县实验幼儿园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程  彦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邹城市接驾山小学附属幼儿园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秦媛媛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蒙阴县金基希望小学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彭  程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邹城市第六中学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吴  瑾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邹城市第二实验小学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  飞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金乡县鸡黍中学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李  薇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淄博市博山区石马镇中心学校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田  甜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枣庄市实验小学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宫一丹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上合示范区实验幼儿园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孙敏敏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郯城县博雅学校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高  玮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青岛市实验幼儿园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宋可可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聊城市茌平区振兴街道中心小学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戴舒雨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滕州市官桥镇中心幼儿园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田晓青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梁山县黄河新苑小学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张文文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广饶县陈官镇中心小学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付桂玲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日照凤凰小学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冯翠翠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济南市市中区齐村镇渴口中学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周香池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烟台市蓬莱经济开发区小学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王文霞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菏泽高新技术产业开发区实验幼儿园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梁圆圆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济南市泉城花园小学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侯昱倩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青岛大名路小学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杨国先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寿光市文家街道中心幼儿园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王问侠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郯城县第三实验小学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孙  娇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微山县实验小学附属幼儿园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吴  楠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齐河县第六小学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葛  瑾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曹县普连集镇徐集小学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刘翠芳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烟台市蓬莱区实验幼儿园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宋敬霞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济南市营市东街小学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宁  冰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济宁市兖州区白衣堂小学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朱晓燕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胶州市第五实验幼儿园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姚力方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威海临港实验学校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马  晓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潍坊第三中学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王春雨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临沂市兰山区义堂镇朱保中幼儿园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张端祥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宁阳县第八中学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沈  琪</w:t>
            </w:r>
          </w:p>
        </w:tc>
        <w:tc>
          <w:tcPr>
            <w:tcW w:w="5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highlight w:val="none"/>
                <w:lang w:val="en-US" w:eastAsia="zh-CN" w:bidi="ar"/>
              </w:rPr>
              <w:t>青岛市崂山区第二实验小学</w:t>
            </w:r>
          </w:p>
        </w:tc>
      </w:tr>
    </w:tbl>
    <w:p>
      <w:pPr>
        <w:spacing w:line="380" w:lineRule="exact"/>
        <w:jc w:val="center"/>
        <w:textAlignment w:val="center"/>
        <w:rPr>
          <w:rFonts w:hint="eastAsia" w:ascii="方正仿宋_GB2312" w:hAnsi="仿宋" w:eastAsia="方正仿宋_GB2312" w:cs="仿宋"/>
          <w:kern w:val="0"/>
          <w:sz w:val="24"/>
          <w:highlight w:val="none"/>
          <w:lang w:val="en-US" w:eastAsia="zh-CN" w:bidi="ar"/>
        </w:rPr>
      </w:pPr>
    </w:p>
    <w:p>
      <w:pPr>
        <w:spacing w:line="380" w:lineRule="exact"/>
        <w:jc w:val="center"/>
        <w:textAlignment w:val="center"/>
        <w:rPr>
          <w:rFonts w:hint="eastAsia" w:ascii="方正仿宋_GB2312" w:hAnsi="仿宋" w:eastAsia="方正仿宋_GB2312" w:cs="仿宋"/>
          <w:kern w:val="0"/>
          <w:sz w:val="24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44CF27-97D8-4505-B855-E6F05308DE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903E4B22-2F5D-4F90-80FA-D02B69923A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77DA4F-0E05-454A-8699-E54AE3E43E57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  <w:embedRegular r:id="rId4" w:fontKey="{46C455A7-BE85-4AD4-9EFA-77436A91A00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ADABE89E-FE11-40E9-9582-8C8853ECEA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40524DD-3D15-4847-8FE8-55A28E1D0D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NjQ1Nzk0ODM5MDViZmZmY2I1Y2EyYmI0OWIzN2MifQ=="/>
  </w:docVars>
  <w:rsids>
    <w:rsidRoot w:val="339A4EDD"/>
    <w:rsid w:val="00253762"/>
    <w:rsid w:val="01F915F5"/>
    <w:rsid w:val="05341DD6"/>
    <w:rsid w:val="08E41D65"/>
    <w:rsid w:val="135940D5"/>
    <w:rsid w:val="14A625C4"/>
    <w:rsid w:val="17481711"/>
    <w:rsid w:val="1796247C"/>
    <w:rsid w:val="1858674C"/>
    <w:rsid w:val="1B762CF0"/>
    <w:rsid w:val="1BA64C58"/>
    <w:rsid w:val="1FF70178"/>
    <w:rsid w:val="238C5BFC"/>
    <w:rsid w:val="24156E1F"/>
    <w:rsid w:val="26760048"/>
    <w:rsid w:val="288440C5"/>
    <w:rsid w:val="32AE46C6"/>
    <w:rsid w:val="339A4EDD"/>
    <w:rsid w:val="370B41DA"/>
    <w:rsid w:val="39202096"/>
    <w:rsid w:val="3B515D98"/>
    <w:rsid w:val="3D1B6DFC"/>
    <w:rsid w:val="3F7B3DFA"/>
    <w:rsid w:val="43743CEC"/>
    <w:rsid w:val="43BB6C43"/>
    <w:rsid w:val="4729480B"/>
    <w:rsid w:val="49441489"/>
    <w:rsid w:val="4A857FAB"/>
    <w:rsid w:val="4B045580"/>
    <w:rsid w:val="52880169"/>
    <w:rsid w:val="57B343A9"/>
    <w:rsid w:val="5A517203"/>
    <w:rsid w:val="5BA14FF1"/>
    <w:rsid w:val="5C0F1DCA"/>
    <w:rsid w:val="630F1794"/>
    <w:rsid w:val="639708C3"/>
    <w:rsid w:val="64942E6C"/>
    <w:rsid w:val="66383CCB"/>
    <w:rsid w:val="6B7B6B34"/>
    <w:rsid w:val="6BD91AAD"/>
    <w:rsid w:val="6FA43E68"/>
    <w:rsid w:val="70137B65"/>
    <w:rsid w:val="73A67248"/>
    <w:rsid w:val="74F83EC2"/>
    <w:rsid w:val="771C64B7"/>
    <w:rsid w:val="7B007056"/>
    <w:rsid w:val="7E6B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998</Words>
  <Characters>1064</Characters>
  <Lines>0</Lines>
  <Paragraphs>0</Paragraphs>
  <TotalTime>92</TotalTime>
  <ScaleCrop>false</ScaleCrop>
  <LinksUpToDate>false</LinksUpToDate>
  <CharactersWithSpaces>1064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2024-11-15T12:44:00Z</dcterms:created>
  <dc:creator>陈建军</dc:creator>
  <cp:lastModifiedBy>高阳</cp:lastModifiedBy>
  <cp:lastPrinted>2024-12-09T06:17:17Z</cp:lastPrinted>
  <dcterms:modified xsi:type="dcterms:W3CDTF">2024-12-09T08:02:28Z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C3217B3336524117998B3D04492CB4E1</vt:lpwstr>
  </property>
</Properties>
</file>