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193CF" w14:textId="77777777" w:rsidR="00E25074" w:rsidRDefault="00CF301D">
      <w:pPr>
        <w:spacing w:line="560" w:lineRule="exact"/>
        <w:jc w:val="center"/>
        <w:rPr>
          <w:rFonts w:ascii="仿宋" w:eastAsia="仿宋" w:hAnsi="仿宋"/>
          <w:b/>
          <w:sz w:val="36"/>
        </w:rPr>
      </w:pPr>
      <w:r>
        <w:rPr>
          <w:rFonts w:ascii="仿宋" w:eastAsia="仿宋" w:hAnsi="仿宋" w:hint="eastAsia"/>
          <w:b/>
          <w:noProof/>
          <w:sz w:val="36"/>
        </w:rPr>
        <w:drawing>
          <wp:anchor distT="0" distB="0" distL="114300" distR="114300" simplePos="0" relativeHeight="251701248" behindDoc="0" locked="0" layoutInCell="1" allowOverlap="1" wp14:anchorId="1B780969" wp14:editId="670DC900">
            <wp:simplePos x="0" y="0"/>
            <wp:positionH relativeFrom="column">
              <wp:posOffset>-56515</wp:posOffset>
            </wp:positionH>
            <wp:positionV relativeFrom="paragraph">
              <wp:posOffset>728345</wp:posOffset>
            </wp:positionV>
            <wp:extent cx="5268595" cy="7452360"/>
            <wp:effectExtent l="0" t="0" r="8255" b="15240"/>
            <wp:wrapTopAndBottom/>
            <wp:docPr id="13" name="图片 13" descr="封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封面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04A75" w14:textId="77777777" w:rsidR="00E25074" w:rsidRDefault="00CF301D">
      <w:pPr>
        <w:ind w:leftChars="1100" w:left="2310"/>
        <w:jc w:val="left"/>
        <w:rPr>
          <w:rFonts w:ascii="仿宋" w:eastAsia="仿宋" w:hAnsi="仿宋"/>
          <w:b/>
          <w:sz w:val="36"/>
        </w:rPr>
      </w:pPr>
      <w:r>
        <w:rPr>
          <w:rFonts w:ascii="仿宋" w:eastAsia="仿宋" w:hAnsi="仿宋" w:hint="eastAsia"/>
          <w:b/>
          <w:sz w:val="36"/>
        </w:rPr>
        <w:t xml:space="preserve"> </w:t>
      </w:r>
    </w:p>
    <w:p w14:paraId="2DE557AD" w14:textId="77777777" w:rsidR="00E25074" w:rsidRDefault="00E25074">
      <w:pPr>
        <w:spacing w:line="560" w:lineRule="exact"/>
        <w:ind w:leftChars="1100" w:left="2310"/>
        <w:jc w:val="left"/>
        <w:rPr>
          <w:rFonts w:ascii="仿宋" w:eastAsia="仿宋" w:hAnsi="仿宋"/>
          <w:b/>
          <w:sz w:val="36"/>
        </w:rPr>
      </w:pPr>
    </w:p>
    <w:p w14:paraId="52615446" w14:textId="77777777" w:rsidR="00E25074" w:rsidRDefault="00E25074">
      <w:pPr>
        <w:spacing w:line="560" w:lineRule="exact"/>
        <w:ind w:leftChars="1100" w:left="2310"/>
        <w:jc w:val="left"/>
        <w:rPr>
          <w:rFonts w:ascii="仿宋" w:eastAsia="仿宋" w:hAnsi="仿宋"/>
          <w:b/>
          <w:sz w:val="36"/>
        </w:rPr>
      </w:pPr>
    </w:p>
    <w:p w14:paraId="7AEAE5C1" w14:textId="77777777" w:rsidR="00E25074" w:rsidRDefault="00CF301D">
      <w:pPr>
        <w:spacing w:line="560" w:lineRule="exact"/>
        <w:ind w:firstLineChars="98" w:firstLine="354"/>
        <w:jc w:val="left"/>
        <w:rPr>
          <w:rFonts w:ascii="仿宋" w:eastAsia="仿宋" w:hAnsi="仿宋"/>
          <w:b/>
          <w:sz w:val="52"/>
        </w:rPr>
      </w:pPr>
      <w:r>
        <w:rPr>
          <w:rFonts w:ascii="仿宋" w:eastAsia="仿宋" w:hAnsi="仿宋"/>
          <w:b/>
          <w:noProof/>
          <w:sz w:val="36"/>
        </w:rPr>
        <w:drawing>
          <wp:anchor distT="0" distB="0" distL="114300" distR="114300" simplePos="0" relativeHeight="251662336" behindDoc="1" locked="0" layoutInCell="1" allowOverlap="1" wp14:anchorId="16E4E642" wp14:editId="666242F9">
            <wp:simplePos x="0" y="0"/>
            <wp:positionH relativeFrom="column">
              <wp:posOffset>-1504950</wp:posOffset>
            </wp:positionH>
            <wp:positionV relativeFrom="paragraph">
              <wp:posOffset>-409575</wp:posOffset>
            </wp:positionV>
            <wp:extent cx="2566035" cy="257048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D25A3" w14:textId="77777777" w:rsidR="00E25074" w:rsidRDefault="00CF301D">
      <w:pPr>
        <w:spacing w:line="560" w:lineRule="exact"/>
        <w:jc w:val="left"/>
        <w:rPr>
          <w:rFonts w:ascii="仿宋" w:eastAsia="仿宋" w:hAnsi="仿宋"/>
          <w:b/>
          <w:sz w:val="52"/>
          <w:highlight w:val="cyan"/>
        </w:rPr>
      </w:pPr>
      <w:r>
        <w:rPr>
          <w:rFonts w:ascii="仿宋" w:eastAsia="仿宋" w:hAnsi="仿宋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031DB" wp14:editId="1C7591E0">
                <wp:simplePos x="0" y="0"/>
                <wp:positionH relativeFrom="column">
                  <wp:posOffset>1104900</wp:posOffset>
                </wp:positionH>
                <wp:positionV relativeFrom="paragraph">
                  <wp:posOffset>330200</wp:posOffset>
                </wp:positionV>
                <wp:extent cx="4105275" cy="6257925"/>
                <wp:effectExtent l="0" t="0" r="28575" b="2857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625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txbx>
                        <w:txbxContent>
                          <w:p w14:paraId="4DFA5CC2" w14:textId="77777777" w:rsidR="00E25074" w:rsidRDefault="00CF301D">
                            <w:pPr>
                              <w:ind w:firstLineChars="200" w:firstLine="640"/>
                              <w:rPr>
                                <w:rFonts w:ascii="仿宋" w:eastAsia="仿宋" w:hAnsi="仿宋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仿宋" w:eastAsia="仿宋" w:hAnsi="仿宋" w:cs="仿宋_GB2312" w:hint="eastAsia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党的十八大提出，“把立德树人作为教育的根本任务，培养德智体美全面发展的社会主义建设者和接班人”。党的十九大报告进一步强调“要全面贯彻党的教育方针，落实立德树人根本任务”。</w:t>
                            </w:r>
                            <w:r>
                              <w:rPr>
                                <w:rFonts w:ascii="仿宋" w:eastAsia="仿宋" w:hAnsi="仿宋" w:cs="仿宋_GB2312" w:hint="eastAsia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2016</w:t>
                            </w:r>
                            <w:r>
                              <w:rPr>
                                <w:rFonts w:ascii="仿宋" w:eastAsia="仿宋" w:hAnsi="仿宋" w:cs="仿宋_GB2312" w:hint="eastAsia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年，教育部提出了中国学生发展核心素养的内容。中国学生发展核心素养对我国中小学教育改革具有重要的导向功能。</w:t>
                            </w:r>
                            <w:proofErr w:type="gramStart"/>
                            <w:r>
                              <w:rPr>
                                <w:rFonts w:ascii="仿宋" w:eastAsia="仿宋" w:hAnsi="仿宋" w:cs="仿宋_GB2312" w:hint="eastAsia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研</w:t>
                            </w:r>
                            <w:proofErr w:type="gramEnd"/>
                            <w:r>
                              <w:rPr>
                                <w:rFonts w:ascii="仿宋" w:eastAsia="仿宋" w:hAnsi="仿宋" w:cs="仿宋_GB2312" w:hint="eastAsia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学旅行课程是提升学生发展核心素养的重要途径，学生发展核心素养是</w:t>
                            </w:r>
                            <w:proofErr w:type="gramStart"/>
                            <w:r>
                              <w:rPr>
                                <w:rFonts w:ascii="仿宋" w:eastAsia="仿宋" w:hAnsi="仿宋" w:cs="仿宋_GB2312" w:hint="eastAsia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研</w:t>
                            </w:r>
                            <w:proofErr w:type="gramEnd"/>
                            <w:r>
                              <w:rPr>
                                <w:rFonts w:ascii="仿宋" w:eastAsia="仿宋" w:hAnsi="仿宋" w:cs="仿宋_GB2312" w:hint="eastAsia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学旅行的终极目标和评价标准</w:t>
                            </w:r>
                            <w:r>
                              <w:rPr>
                                <w:rFonts w:ascii="仿宋" w:eastAsia="仿宋" w:hAnsi="仿宋" w:cs="仿宋_GB2312" w:hint="eastAsia"/>
                                <w:bCs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18C55193" w14:textId="77777777" w:rsidR="00E25074" w:rsidRDefault="00CF301D">
                            <w:pPr>
                              <w:ind w:firstLineChars="200" w:firstLine="640"/>
                              <w:rPr>
                                <w:rFonts w:ascii="仿宋" w:eastAsia="仿宋" w:hAnsi="仿宋" w:cs="仿宋_GB2312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仿宋" w:eastAsia="仿宋" w:hAnsi="仿宋" w:cs="仿宋_GB2312" w:hint="eastAsia"/>
                                <w:bCs/>
                                <w:sz w:val="32"/>
                                <w:szCs w:val="32"/>
                              </w:rPr>
                              <w:t>习近平总书记指出：“绿水青山就是金山银山。”生态就是资源，就是生产力。我们选取马踏湖湿地作为</w:t>
                            </w:r>
                            <w:proofErr w:type="gramStart"/>
                            <w:r>
                              <w:rPr>
                                <w:rFonts w:ascii="仿宋" w:eastAsia="仿宋" w:hAnsi="仿宋" w:cs="仿宋_GB2312" w:hint="eastAsia"/>
                                <w:bCs/>
                                <w:sz w:val="32"/>
                                <w:szCs w:val="32"/>
                              </w:rPr>
                              <w:t>研</w:t>
                            </w:r>
                            <w:proofErr w:type="gramEnd"/>
                            <w:r>
                              <w:rPr>
                                <w:rFonts w:ascii="仿宋" w:eastAsia="仿宋" w:hAnsi="仿宋" w:cs="仿宋_GB2312" w:hint="eastAsia"/>
                                <w:bCs/>
                                <w:sz w:val="32"/>
                                <w:szCs w:val="32"/>
                              </w:rPr>
                              <w:t>学基地，旨在提高学生环境保护意识，增强学</w:t>
                            </w:r>
                            <w:r>
                              <w:rPr>
                                <w:rFonts w:ascii="仿宋" w:eastAsia="仿宋" w:hAnsi="仿宋" w:cs="仿宋_GB2312" w:hint="eastAsia"/>
                                <w:bCs/>
                                <w:sz w:val="32"/>
                                <w:szCs w:val="32"/>
                              </w:rPr>
                              <w:t>生文化底蕴，培养学生科学精神，提高学生核心素养。。</w:t>
                            </w:r>
                          </w:p>
                          <w:p w14:paraId="64D738BC" w14:textId="77777777" w:rsidR="00E25074" w:rsidRDefault="00E25074">
                            <w:pPr>
                              <w:ind w:firstLineChars="200" w:firstLine="420"/>
                              <w:rPr>
                                <w:rFonts w:ascii="仿宋" w:eastAsia="仿宋" w:hAnsi="仿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B031DB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87pt;margin-top:26pt;width:323.25pt;height:49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" strokecolor="#4f81bd [3204]">
                <v:textbox>
                  <w:txbxContent>
                    <w:p w14:paraId="4DFA5CC2" w14:textId="77777777" w:rsidR="00E25074" w:rsidRDefault="00CF301D">
                      <w:pPr>
                        <w:ind w:firstLineChars="200" w:firstLine="640"/>
                        <w:rPr>
                          <w:rFonts w:ascii="仿宋" w:eastAsia="仿宋" w:hAnsi="仿宋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仿宋" w:eastAsia="仿宋" w:hAnsi="仿宋" w:cs="仿宋_GB2312" w:hint="eastAsia"/>
                          <w:bCs/>
                          <w:color w:val="000000"/>
                          <w:sz w:val="32"/>
                          <w:szCs w:val="32"/>
                        </w:rPr>
                        <w:t>党的十八大提出，“把立德树人作为教育的根本任务，培养德智体美全面发展的社会主义建设者和接班人”。党的十九大报告进一步强调“要全面贯彻党的教育方针，落实立德树人根本任务”。</w:t>
                      </w:r>
                      <w:r>
                        <w:rPr>
                          <w:rFonts w:ascii="仿宋" w:eastAsia="仿宋" w:hAnsi="仿宋" w:cs="仿宋_GB2312" w:hint="eastAsia"/>
                          <w:bCs/>
                          <w:color w:val="000000"/>
                          <w:sz w:val="32"/>
                          <w:szCs w:val="32"/>
                        </w:rPr>
                        <w:t>2016</w:t>
                      </w:r>
                      <w:r>
                        <w:rPr>
                          <w:rFonts w:ascii="仿宋" w:eastAsia="仿宋" w:hAnsi="仿宋" w:cs="仿宋_GB2312" w:hint="eastAsia"/>
                          <w:bCs/>
                          <w:color w:val="000000"/>
                          <w:sz w:val="32"/>
                          <w:szCs w:val="32"/>
                        </w:rPr>
                        <w:t>年，教育部提出了中国学生发展核心素养的内容。中国学生发展核心素养对我国中小学教育改革具有重要的导向功能。</w:t>
                      </w:r>
                      <w:proofErr w:type="gramStart"/>
                      <w:r>
                        <w:rPr>
                          <w:rFonts w:ascii="仿宋" w:eastAsia="仿宋" w:hAnsi="仿宋" w:cs="仿宋_GB2312" w:hint="eastAsia"/>
                          <w:bCs/>
                          <w:color w:val="000000"/>
                          <w:sz w:val="32"/>
                          <w:szCs w:val="32"/>
                        </w:rPr>
                        <w:t>研</w:t>
                      </w:r>
                      <w:proofErr w:type="gramEnd"/>
                      <w:r>
                        <w:rPr>
                          <w:rFonts w:ascii="仿宋" w:eastAsia="仿宋" w:hAnsi="仿宋" w:cs="仿宋_GB2312" w:hint="eastAsia"/>
                          <w:bCs/>
                          <w:color w:val="000000"/>
                          <w:sz w:val="32"/>
                          <w:szCs w:val="32"/>
                        </w:rPr>
                        <w:t>学旅行课程是提升学生发展核心素养的重要途径，学生发展核心素养是</w:t>
                      </w:r>
                      <w:proofErr w:type="gramStart"/>
                      <w:r>
                        <w:rPr>
                          <w:rFonts w:ascii="仿宋" w:eastAsia="仿宋" w:hAnsi="仿宋" w:cs="仿宋_GB2312" w:hint="eastAsia"/>
                          <w:bCs/>
                          <w:color w:val="000000"/>
                          <w:sz w:val="32"/>
                          <w:szCs w:val="32"/>
                        </w:rPr>
                        <w:t>研</w:t>
                      </w:r>
                      <w:proofErr w:type="gramEnd"/>
                      <w:r>
                        <w:rPr>
                          <w:rFonts w:ascii="仿宋" w:eastAsia="仿宋" w:hAnsi="仿宋" w:cs="仿宋_GB2312" w:hint="eastAsia"/>
                          <w:bCs/>
                          <w:color w:val="000000"/>
                          <w:sz w:val="32"/>
                          <w:szCs w:val="32"/>
                        </w:rPr>
                        <w:t>学旅行的终极目标和评价标准</w:t>
                      </w:r>
                      <w:r>
                        <w:rPr>
                          <w:rFonts w:ascii="仿宋" w:eastAsia="仿宋" w:hAnsi="仿宋" w:cs="仿宋_GB2312" w:hint="eastAsia"/>
                          <w:bCs/>
                          <w:sz w:val="32"/>
                          <w:szCs w:val="32"/>
                        </w:rPr>
                        <w:t>。</w:t>
                      </w:r>
                    </w:p>
                    <w:p w14:paraId="18C55193" w14:textId="77777777" w:rsidR="00E25074" w:rsidRDefault="00CF301D">
                      <w:pPr>
                        <w:ind w:firstLineChars="200" w:firstLine="640"/>
                        <w:rPr>
                          <w:rFonts w:ascii="仿宋" w:eastAsia="仿宋" w:hAnsi="仿宋" w:cs="仿宋_GB2312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仿宋" w:eastAsia="仿宋" w:hAnsi="仿宋" w:cs="仿宋_GB2312" w:hint="eastAsia"/>
                          <w:bCs/>
                          <w:sz w:val="32"/>
                          <w:szCs w:val="32"/>
                        </w:rPr>
                        <w:t>习近平总书记指出：“绿水青山就是金山银山。”生态就是资源，就是生产力。我们选取马踏湖湿地作为</w:t>
                      </w:r>
                      <w:proofErr w:type="gramStart"/>
                      <w:r>
                        <w:rPr>
                          <w:rFonts w:ascii="仿宋" w:eastAsia="仿宋" w:hAnsi="仿宋" w:cs="仿宋_GB2312" w:hint="eastAsia"/>
                          <w:bCs/>
                          <w:sz w:val="32"/>
                          <w:szCs w:val="32"/>
                        </w:rPr>
                        <w:t>研</w:t>
                      </w:r>
                      <w:proofErr w:type="gramEnd"/>
                      <w:r>
                        <w:rPr>
                          <w:rFonts w:ascii="仿宋" w:eastAsia="仿宋" w:hAnsi="仿宋" w:cs="仿宋_GB2312" w:hint="eastAsia"/>
                          <w:bCs/>
                          <w:sz w:val="32"/>
                          <w:szCs w:val="32"/>
                        </w:rPr>
                        <w:t>学基地，旨在提高学生环境保护意识，增强学</w:t>
                      </w:r>
                      <w:r>
                        <w:rPr>
                          <w:rFonts w:ascii="仿宋" w:eastAsia="仿宋" w:hAnsi="仿宋" w:cs="仿宋_GB2312" w:hint="eastAsia"/>
                          <w:bCs/>
                          <w:sz w:val="32"/>
                          <w:szCs w:val="32"/>
                        </w:rPr>
                        <w:t>生文化底蕴，培养学生科学精神，提高学生核心素养。。</w:t>
                      </w:r>
                    </w:p>
                    <w:p w14:paraId="64D738BC" w14:textId="77777777" w:rsidR="00E25074" w:rsidRDefault="00E25074">
                      <w:pPr>
                        <w:ind w:firstLineChars="200" w:firstLine="420"/>
                        <w:rPr>
                          <w:rFonts w:ascii="仿宋" w:eastAsia="仿宋" w:hAnsi="仿宋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198FE4" w14:textId="77777777" w:rsidR="00E25074" w:rsidRDefault="00E25074">
      <w:pPr>
        <w:spacing w:line="560" w:lineRule="exact"/>
        <w:jc w:val="left"/>
        <w:rPr>
          <w:rFonts w:ascii="仿宋" w:eastAsia="仿宋" w:hAnsi="仿宋"/>
          <w:b/>
          <w:sz w:val="52"/>
          <w:highlight w:val="cyan"/>
        </w:rPr>
      </w:pPr>
    </w:p>
    <w:p w14:paraId="7BB20813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77ECB09E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4E409702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1EEDFA13" w14:textId="77777777" w:rsidR="00E25074" w:rsidRDefault="00CF301D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  <w:r>
        <w:rPr>
          <w:rFonts w:ascii="黑体" w:eastAsia="黑体" w:hAnsi="黑体" w:hint="eastAsia"/>
          <w:sz w:val="52"/>
        </w:rPr>
        <w:t>序</w:t>
      </w:r>
    </w:p>
    <w:p w14:paraId="2A9F7648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428977A8" w14:textId="77777777" w:rsidR="00E25074" w:rsidRDefault="00CF301D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  <w:r>
        <w:rPr>
          <w:rFonts w:ascii="黑体" w:eastAsia="黑体" w:hAnsi="黑体" w:hint="eastAsia"/>
          <w:sz w:val="52"/>
        </w:rPr>
        <w:t>言</w:t>
      </w:r>
    </w:p>
    <w:p w14:paraId="2EC03728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1F10CC2E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6275C199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5A90EFF5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055280FE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492B54D5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1E6250F0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3CC7CDB2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582AFC94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0428AE95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27BE446D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4953C936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2E5AFEA0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73E70A14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017A85D3" w14:textId="77777777" w:rsidR="00E25074" w:rsidRDefault="00E25074">
      <w:pPr>
        <w:spacing w:line="560" w:lineRule="exact"/>
        <w:ind w:firstLineChars="50" w:firstLine="260"/>
        <w:jc w:val="left"/>
        <w:rPr>
          <w:rFonts w:ascii="黑体" w:eastAsia="黑体" w:hAnsi="黑体"/>
          <w:sz w:val="52"/>
        </w:rPr>
      </w:pPr>
    </w:p>
    <w:p w14:paraId="546C9A23" w14:textId="77777777" w:rsidR="00E25074" w:rsidRDefault="00CF301D">
      <w:pPr>
        <w:spacing w:line="560" w:lineRule="exact"/>
        <w:ind w:firstLineChars="50" w:firstLine="240"/>
        <w:jc w:val="center"/>
        <w:rPr>
          <w:rFonts w:ascii="黑体" w:eastAsia="黑体" w:hAnsi="黑体"/>
          <w:sz w:val="48"/>
          <w:szCs w:val="32"/>
        </w:rPr>
      </w:pPr>
      <w:r>
        <w:rPr>
          <w:rFonts w:ascii="黑体" w:eastAsia="黑体" w:hAnsi="黑体" w:hint="eastAsia"/>
          <w:sz w:val="48"/>
          <w:szCs w:val="32"/>
        </w:rPr>
        <w:t>目</w:t>
      </w:r>
      <w:r>
        <w:rPr>
          <w:rFonts w:ascii="黑体" w:eastAsia="黑体" w:hAnsi="黑体" w:hint="eastAsia"/>
          <w:sz w:val="48"/>
          <w:szCs w:val="32"/>
        </w:rPr>
        <w:t xml:space="preserve">  </w:t>
      </w:r>
      <w:r>
        <w:rPr>
          <w:rFonts w:ascii="黑体" w:eastAsia="黑体" w:hAnsi="黑体" w:hint="eastAsia"/>
          <w:sz w:val="48"/>
          <w:szCs w:val="32"/>
        </w:rPr>
        <w:t>录</w:t>
      </w:r>
    </w:p>
    <w:p w14:paraId="65620A2E" w14:textId="77777777" w:rsidR="00E25074" w:rsidRDefault="00E25074">
      <w:pPr>
        <w:spacing w:line="560" w:lineRule="exact"/>
        <w:ind w:firstLineChars="50" w:firstLine="240"/>
        <w:jc w:val="center"/>
        <w:rPr>
          <w:rFonts w:ascii="黑体" w:eastAsia="黑体" w:hAnsi="黑体"/>
          <w:sz w:val="48"/>
          <w:szCs w:val="32"/>
        </w:rPr>
      </w:pPr>
    </w:p>
    <w:p w14:paraId="7D2D675D" w14:textId="6230DF3F" w:rsidR="00E25074" w:rsidRDefault="00CF301D">
      <w:pPr>
        <w:pStyle w:val="TOC1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fldChar w:fldCharType="begin"/>
      </w:r>
      <w:r>
        <w:rPr>
          <w:rFonts w:ascii="仿宋" w:eastAsia="仿宋" w:hAnsi="仿宋"/>
          <w:b/>
          <w:sz w:val="32"/>
          <w:szCs w:val="32"/>
        </w:rPr>
        <w:instrText xml:space="preserve"> TOC \o "1-3" \h \z \u </w:instrText>
      </w:r>
      <w:r>
        <w:rPr>
          <w:rFonts w:ascii="仿宋" w:eastAsia="仿宋" w:hAnsi="仿宋"/>
          <w:b/>
          <w:sz w:val="32"/>
          <w:szCs w:val="32"/>
        </w:rPr>
        <w:fldChar w:fldCharType="separate"/>
      </w:r>
      <w:hyperlink w:anchor="_Toc25259131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致家长的一封信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_Toc25259131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4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51E36720" w14:textId="65E23F77" w:rsidR="00E25074" w:rsidRDefault="00CF301D">
      <w:pPr>
        <w:pStyle w:val="TOC1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25259132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第一部分</w:t>
        </w:r>
        <w:r>
          <w:rPr>
            <w:rStyle w:val="aa"/>
            <w:rFonts w:ascii="仿宋" w:eastAsia="仿宋" w:hAnsi="仿宋"/>
            <w:noProof/>
            <w:sz w:val="32"/>
            <w:szCs w:val="32"/>
          </w:rPr>
          <w:t xml:space="preserve"> </w:t>
        </w:r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研学前须知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_Toc25259132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5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1BF818B5" w14:textId="5DF461B4" w:rsidR="00E25074" w:rsidRDefault="00CF301D">
      <w:pPr>
        <w:pStyle w:val="TOC1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25259133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第二部分</w:t>
        </w:r>
        <w:r>
          <w:rPr>
            <w:rStyle w:val="aa"/>
            <w:rFonts w:ascii="仿宋" w:eastAsia="仿宋" w:hAnsi="仿宋"/>
            <w:noProof/>
            <w:sz w:val="32"/>
            <w:szCs w:val="32"/>
          </w:rPr>
          <w:t xml:space="preserve"> </w:t>
        </w:r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研学前准备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</w:instrText>
        </w:r>
        <w:r>
          <w:rPr>
            <w:rFonts w:ascii="仿宋" w:eastAsia="仿宋" w:hAnsi="仿宋"/>
            <w:noProof/>
            <w:sz w:val="32"/>
            <w:szCs w:val="32"/>
          </w:rPr>
          <w:instrText xml:space="preserve">25259133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13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17D8A8AE" w14:textId="5DE77298" w:rsidR="00E25074" w:rsidRDefault="00CF301D">
      <w:pPr>
        <w:pStyle w:val="TOC1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25259134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第三部分</w:t>
        </w:r>
        <w:r>
          <w:rPr>
            <w:rStyle w:val="aa"/>
            <w:rFonts w:ascii="仿宋" w:eastAsia="仿宋" w:hAnsi="仿宋"/>
            <w:noProof/>
            <w:sz w:val="32"/>
            <w:szCs w:val="32"/>
          </w:rPr>
          <w:t xml:space="preserve"> </w:t>
        </w:r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研学过程中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_Toc25259134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24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6DCBD547" w14:textId="2328C9E4" w:rsidR="00E25074" w:rsidRDefault="00CF301D">
      <w:pPr>
        <w:pStyle w:val="TOC2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25259135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专题一：道路选择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_Toc25259135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24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3FC1FC3B" w14:textId="717A3034" w:rsidR="00E25074" w:rsidRDefault="00CF301D">
      <w:pPr>
        <w:pStyle w:val="TOC2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25259136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专题二：走进湿地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</w:instrText>
        </w:r>
        <w:r>
          <w:rPr>
            <w:rFonts w:ascii="仿宋" w:eastAsia="仿宋" w:hAnsi="仿宋"/>
            <w:noProof/>
            <w:sz w:val="32"/>
            <w:szCs w:val="32"/>
          </w:rPr>
          <w:instrText xml:space="preserve">259136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26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0FF62B98" w14:textId="4B1E5DD1" w:rsidR="00E25074" w:rsidRDefault="00CF301D">
      <w:pPr>
        <w:pStyle w:val="TOC2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25259137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专题三：认识湖区生物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_Toc25259137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28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71F3169F" w14:textId="43572A11" w:rsidR="00E25074" w:rsidRDefault="00CF301D">
      <w:pPr>
        <w:pStyle w:val="TOC2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25259138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专题四：湖区</w:t>
        </w:r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与生态环境保护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_Toc25259138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31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15B7B8A4" w14:textId="27722F77" w:rsidR="00E25074" w:rsidRDefault="00CF301D">
      <w:pPr>
        <w:pStyle w:val="TOC2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25259139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专题五：走进苇帘编织业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_Toc25259139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33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44332E30" w14:textId="356D8F8E" w:rsidR="00E25074" w:rsidRDefault="00CF301D">
      <w:pPr>
        <w:pStyle w:val="TOC2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25259140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专题六：湖区文化传承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_Toc25259140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36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7A7FD3A1" w14:textId="0B8BCD36" w:rsidR="00E25074" w:rsidRDefault="00CF301D">
      <w:pPr>
        <w:pStyle w:val="TOC2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25259141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专题七：马踏湖诗歌欣赏与创作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_Toc25259141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39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76310FE8" w14:textId="7DDA7381" w:rsidR="00E25074" w:rsidRDefault="00CF301D">
      <w:pPr>
        <w:pStyle w:val="TOC1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25259143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第四部分</w:t>
        </w:r>
        <w:r>
          <w:rPr>
            <w:rStyle w:val="aa"/>
            <w:rFonts w:ascii="仿宋" w:eastAsia="仿宋" w:hAnsi="仿宋"/>
            <w:noProof/>
            <w:sz w:val="32"/>
            <w:szCs w:val="32"/>
          </w:rPr>
          <w:t xml:space="preserve"> </w:t>
        </w:r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研学后总结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_Toc25259143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42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533C1B89" w14:textId="065DCCD5" w:rsidR="00E25074" w:rsidRDefault="00CF301D">
      <w:pPr>
        <w:pStyle w:val="TOC2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25259144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撰写研学报告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_Toc25259144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42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43F9321B" w14:textId="53AF1E18" w:rsidR="00E25074" w:rsidRDefault="00CF301D">
      <w:pPr>
        <w:pStyle w:val="TOC2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hyperlink w:anchor="_Toc25259145" w:history="1">
        <w:r>
          <w:rPr>
            <w:rStyle w:val="aa"/>
            <w:rFonts w:ascii="仿宋" w:eastAsia="仿宋" w:hAnsi="仿宋" w:hint="eastAsia"/>
            <w:noProof/>
            <w:sz w:val="32"/>
            <w:szCs w:val="32"/>
          </w:rPr>
          <w:t>课程多元评价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_Toc25259145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43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4A041FC2" w14:textId="6668C085" w:rsidR="00E25074" w:rsidRDefault="00CF301D">
      <w:pPr>
        <w:pStyle w:val="TOC1"/>
        <w:tabs>
          <w:tab w:val="right" w:leader="dot" w:pos="8296"/>
        </w:tabs>
        <w:rPr>
          <w:noProof/>
        </w:rPr>
      </w:pPr>
      <w:hyperlink w:anchor="_Toc25259146" w:history="1">
        <w:r>
          <w:rPr>
            <w:rStyle w:val="aa"/>
            <w:rFonts w:ascii="仿宋" w:eastAsia="仿宋" w:hAnsi="仿宋" w:cs="仿宋_GB2312" w:hint="eastAsia"/>
            <w:noProof/>
            <w:sz w:val="32"/>
            <w:szCs w:val="32"/>
          </w:rPr>
          <w:t>家长寄语</w:t>
        </w:r>
        <w:r>
          <w:rPr>
            <w:rFonts w:ascii="仿宋" w:eastAsia="仿宋" w:hAnsi="仿宋"/>
            <w:noProof/>
            <w:sz w:val="32"/>
            <w:szCs w:val="32"/>
          </w:rPr>
          <w:tab/>
        </w:r>
        <w:r>
          <w:rPr>
            <w:rFonts w:ascii="仿宋" w:eastAsia="仿宋" w:hAnsi="仿宋"/>
            <w:noProof/>
            <w:sz w:val="32"/>
            <w:szCs w:val="32"/>
          </w:rPr>
          <w:fldChar w:fldCharType="begin"/>
        </w:r>
        <w:r>
          <w:rPr>
            <w:rFonts w:ascii="仿宋" w:eastAsia="仿宋" w:hAnsi="仿宋"/>
            <w:noProof/>
            <w:sz w:val="32"/>
            <w:szCs w:val="32"/>
          </w:rPr>
          <w:instrText xml:space="preserve"> PAGEREF _Toc25259146 \h </w:instrText>
        </w:r>
        <w:r>
          <w:rPr>
            <w:rFonts w:ascii="仿宋" w:eastAsia="仿宋" w:hAnsi="仿宋"/>
            <w:noProof/>
            <w:sz w:val="32"/>
            <w:szCs w:val="32"/>
          </w:rPr>
        </w:r>
        <w:r>
          <w:rPr>
            <w:rFonts w:ascii="仿宋" w:eastAsia="仿宋" w:hAnsi="仿宋"/>
            <w:noProof/>
            <w:sz w:val="32"/>
            <w:szCs w:val="32"/>
          </w:rPr>
          <w:fldChar w:fldCharType="separate"/>
        </w:r>
        <w:r w:rsidR="002831E9">
          <w:rPr>
            <w:rFonts w:ascii="仿宋" w:eastAsia="仿宋" w:hAnsi="仿宋"/>
            <w:noProof/>
            <w:sz w:val="32"/>
            <w:szCs w:val="32"/>
          </w:rPr>
          <w:t>45</w:t>
        </w:r>
        <w:r>
          <w:rPr>
            <w:rFonts w:ascii="仿宋" w:eastAsia="仿宋" w:hAnsi="仿宋"/>
            <w:noProof/>
            <w:sz w:val="32"/>
            <w:szCs w:val="32"/>
          </w:rPr>
          <w:fldChar w:fldCharType="end"/>
        </w:r>
      </w:hyperlink>
    </w:p>
    <w:p w14:paraId="1B43292D" w14:textId="77777777" w:rsidR="00E25074" w:rsidRDefault="00CF301D">
      <w:pPr>
        <w:spacing w:line="560" w:lineRule="exact"/>
        <w:ind w:firstLineChars="50" w:firstLine="161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fldChar w:fldCharType="end"/>
      </w:r>
    </w:p>
    <w:p w14:paraId="7A8F52B3" w14:textId="77777777" w:rsidR="00E25074" w:rsidRDefault="00CF301D">
      <w:pPr>
        <w:widowControl/>
        <w:spacing w:line="560" w:lineRule="exact"/>
        <w:jc w:val="center"/>
        <w:rPr>
          <w:rFonts w:ascii="黑体" w:eastAsia="黑体" w:hAnsi="黑体"/>
          <w:sz w:val="32"/>
          <w:szCs w:val="32"/>
        </w:rPr>
      </w:pPr>
      <w:r>
        <w:rPr>
          <w:rFonts w:ascii="仿宋" w:eastAsia="仿宋" w:hAnsi="仿宋"/>
          <w:b/>
          <w:sz w:val="36"/>
        </w:rPr>
        <w:br w:type="page"/>
      </w:r>
      <w:bookmarkStart w:id="0" w:name="_Toc25259131"/>
      <w:proofErr w:type="gramStart"/>
      <w:r>
        <w:rPr>
          <w:rFonts w:ascii="黑体" w:eastAsia="黑体" w:hAnsi="黑体" w:hint="eastAsia"/>
          <w:sz w:val="32"/>
          <w:szCs w:val="32"/>
        </w:rPr>
        <w:lastRenderedPageBreak/>
        <w:t>致家长</w:t>
      </w:r>
      <w:proofErr w:type="gramEnd"/>
      <w:r>
        <w:rPr>
          <w:rFonts w:ascii="黑体" w:eastAsia="黑体" w:hAnsi="黑体" w:hint="eastAsia"/>
          <w:sz w:val="32"/>
          <w:szCs w:val="32"/>
        </w:rPr>
        <w:t>的一封信</w:t>
      </w:r>
      <w:bookmarkEnd w:id="0"/>
    </w:p>
    <w:p w14:paraId="6764956F" w14:textId="77777777" w:rsidR="00E25074" w:rsidRDefault="00CF301D">
      <w:pPr>
        <w:spacing w:line="560" w:lineRule="exact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尊敬的家长：</w:t>
      </w:r>
    </w:p>
    <w:p w14:paraId="18C5BFA2" w14:textId="77777777" w:rsidR="00E25074" w:rsidRDefault="00CF301D">
      <w:pPr>
        <w:spacing w:line="560" w:lineRule="exact"/>
        <w:ind w:firstLineChars="200" w:firstLine="560"/>
        <w:jc w:val="left"/>
        <w:rPr>
          <w:rFonts w:ascii="仿宋" w:eastAsia="仿宋" w:hAnsi="仿宋" w:cs="仿宋_GB2312"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您好！</w:t>
      </w:r>
      <w:r>
        <w:rPr>
          <w:rFonts w:ascii="仿宋" w:eastAsia="仿宋" w:hAnsi="仿宋" w:cs="仿宋_GB2312"/>
          <w:bCs/>
          <w:color w:val="000000"/>
          <w:sz w:val="28"/>
          <w:szCs w:val="28"/>
        </w:rPr>
        <w:t xml:space="preserve"> 2016</w:t>
      </w:r>
      <w:r>
        <w:rPr>
          <w:rFonts w:ascii="仿宋" w:eastAsia="仿宋" w:hAnsi="仿宋" w:cs="仿宋_GB2312"/>
          <w:bCs/>
          <w:color w:val="000000"/>
          <w:sz w:val="28"/>
          <w:szCs w:val="28"/>
        </w:rPr>
        <w:t>年，</w:t>
      </w:r>
      <w:hyperlink r:id="rId10" w:tgtFrame="_blank" w:history="1">
        <w:r>
          <w:rPr>
            <w:rFonts w:ascii="仿宋" w:eastAsia="仿宋" w:hAnsi="仿宋" w:cs="仿宋_GB2312"/>
            <w:bCs/>
            <w:color w:val="000000"/>
            <w:sz w:val="28"/>
            <w:szCs w:val="28"/>
          </w:rPr>
          <w:t>教育部</w:t>
        </w:r>
      </w:hyperlink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提出将</w:t>
      </w:r>
      <w:proofErr w:type="gramStart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研</w:t>
      </w:r>
      <w:proofErr w:type="gramEnd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学</w:t>
      </w:r>
      <w:r>
        <w:rPr>
          <w:rFonts w:ascii="仿宋" w:eastAsia="仿宋" w:hAnsi="仿宋" w:cs="仿宋_GB2312"/>
          <w:bCs/>
          <w:color w:val="000000"/>
          <w:sz w:val="28"/>
          <w:szCs w:val="28"/>
        </w:rPr>
        <w:t>纳入中小学教育教学计划</w:t>
      </w:r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，</w:t>
      </w:r>
      <w:r>
        <w:rPr>
          <w:rFonts w:ascii="仿宋" w:eastAsia="仿宋" w:hAnsi="仿宋" w:cs="仿宋_GB2312"/>
          <w:bCs/>
          <w:color w:val="000000"/>
          <w:sz w:val="28"/>
          <w:szCs w:val="28"/>
        </w:rPr>
        <w:t>各中小学要结合当地实际，把</w:t>
      </w:r>
      <w:proofErr w:type="gramStart"/>
      <w:r>
        <w:rPr>
          <w:rFonts w:ascii="仿宋" w:eastAsia="仿宋" w:hAnsi="仿宋" w:cs="仿宋_GB2312"/>
          <w:bCs/>
          <w:color w:val="000000"/>
          <w:sz w:val="28"/>
          <w:szCs w:val="28"/>
        </w:rPr>
        <w:t>研</w:t>
      </w:r>
      <w:proofErr w:type="gramEnd"/>
      <w:r>
        <w:rPr>
          <w:rFonts w:ascii="仿宋" w:eastAsia="仿宋" w:hAnsi="仿宋" w:cs="仿宋_GB2312"/>
          <w:bCs/>
          <w:color w:val="000000"/>
          <w:sz w:val="28"/>
          <w:szCs w:val="28"/>
        </w:rPr>
        <w:t>学旅行纳入学校教育教学计划</w:t>
      </w:r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。</w:t>
      </w:r>
      <w:proofErr w:type="gramStart"/>
      <w:r>
        <w:rPr>
          <w:rFonts w:ascii="仿宋" w:eastAsia="仿宋" w:hAnsi="仿宋" w:cs="仿宋_GB2312"/>
          <w:bCs/>
          <w:sz w:val="28"/>
          <w:szCs w:val="28"/>
        </w:rPr>
        <w:t>研</w:t>
      </w:r>
      <w:proofErr w:type="gramEnd"/>
      <w:r>
        <w:rPr>
          <w:rFonts w:ascii="仿宋" w:eastAsia="仿宋" w:hAnsi="仿宋" w:cs="仿宋_GB2312"/>
          <w:bCs/>
          <w:sz w:val="28"/>
          <w:szCs w:val="28"/>
        </w:rPr>
        <w:t>学课程是一种探究性、研究性学习，以广泛的社会资源为背景，多层面、多维度地拓展学生学习空间，丰富学生学习经历和生活体验，让学生在旅行中真正有所感、有所获。</w:t>
      </w:r>
    </w:p>
    <w:p w14:paraId="75556A70" w14:textId="77777777" w:rsidR="00E25074" w:rsidRDefault="00CF301D">
      <w:pPr>
        <w:spacing w:line="560" w:lineRule="exact"/>
        <w:ind w:firstLineChars="200" w:firstLine="560"/>
        <w:jc w:val="left"/>
        <w:rPr>
          <w:rFonts w:ascii="仿宋" w:eastAsia="仿宋" w:hAnsi="仿宋" w:cs="仿宋_GB2312"/>
          <w:bCs/>
          <w:color w:val="000000"/>
          <w:sz w:val="28"/>
          <w:szCs w:val="28"/>
        </w:rPr>
      </w:pPr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马踏湖湿地公园是我国北方沼泽湿地类型中的典型代表。湿地内自然资源和人文景观丰</w:t>
      </w:r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富多样。著名的历史文化古迹</w:t>
      </w:r>
      <w:proofErr w:type="gramStart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有五贤祠</w:t>
      </w:r>
      <w:proofErr w:type="gramEnd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、会城遗址、冰山遗址、徐夜书屋等。战国时期鲁仲连、颜</w:t>
      </w:r>
      <w:proofErr w:type="gramStart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斶</w:t>
      </w:r>
      <w:proofErr w:type="gramEnd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隐居于此，三国时期诸葛亮、宋朝大诗人苏轼、元代史学家于钦、清代诗人王渔洋等都曾在此留下足迹和诗篇。我们组织此次</w:t>
      </w:r>
      <w:proofErr w:type="gramStart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研</w:t>
      </w:r>
      <w:proofErr w:type="gramEnd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学旅行，让学生</w:t>
      </w:r>
      <w:proofErr w:type="gramStart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寻访五贤足迹</w:t>
      </w:r>
      <w:proofErr w:type="gramEnd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了解当地的历史文化，进一步了解湿地生态系统相关的知识。</w:t>
      </w:r>
    </w:p>
    <w:p w14:paraId="68E13A8E" w14:textId="77777777" w:rsidR="00E25074" w:rsidRDefault="00CF301D">
      <w:pPr>
        <w:spacing w:line="560" w:lineRule="exact"/>
        <w:ind w:firstLineChars="200" w:firstLine="560"/>
        <w:jc w:val="left"/>
        <w:rPr>
          <w:rFonts w:ascii="仿宋" w:eastAsia="仿宋" w:hAnsi="仿宋" w:cs="仿宋_GB2312"/>
          <w:bCs/>
          <w:color w:val="000000"/>
          <w:sz w:val="28"/>
          <w:szCs w:val="28"/>
        </w:rPr>
      </w:pPr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组织学生参加</w:t>
      </w:r>
      <w:proofErr w:type="gramStart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研</w:t>
      </w:r>
      <w:proofErr w:type="gramEnd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学旅行活动，我校将遵循如下原则：</w:t>
      </w:r>
    </w:p>
    <w:p w14:paraId="23903AC5" w14:textId="77777777" w:rsidR="00E25074" w:rsidRDefault="00CF301D">
      <w:pPr>
        <w:spacing w:line="560" w:lineRule="exact"/>
        <w:ind w:firstLineChars="200" w:firstLine="560"/>
        <w:jc w:val="left"/>
        <w:rPr>
          <w:rFonts w:ascii="仿宋" w:eastAsia="仿宋" w:hAnsi="仿宋" w:cs="仿宋_GB2312"/>
          <w:bCs/>
          <w:color w:val="000000"/>
          <w:sz w:val="28"/>
          <w:szCs w:val="28"/>
        </w:rPr>
      </w:pPr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1.</w:t>
      </w:r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坚持自愿的原则。学校开展</w:t>
      </w:r>
      <w:proofErr w:type="gramStart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研</w:t>
      </w:r>
      <w:proofErr w:type="gramEnd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学旅行活动，先公布活动详细计划，由学生自愿报名参加。</w:t>
      </w:r>
    </w:p>
    <w:p w14:paraId="6F2B6198" w14:textId="77777777" w:rsidR="00E25074" w:rsidRDefault="00CF301D">
      <w:pPr>
        <w:spacing w:line="560" w:lineRule="exact"/>
        <w:ind w:firstLineChars="200" w:firstLine="560"/>
        <w:jc w:val="left"/>
        <w:rPr>
          <w:rFonts w:ascii="仿宋" w:eastAsia="仿宋" w:hAnsi="仿宋" w:cs="仿宋_GB2312"/>
          <w:bCs/>
          <w:color w:val="000000"/>
          <w:sz w:val="28"/>
          <w:szCs w:val="28"/>
        </w:rPr>
      </w:pPr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2.</w:t>
      </w:r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坚持</w:t>
      </w:r>
      <w:proofErr w:type="gramStart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安全第一</w:t>
      </w:r>
      <w:proofErr w:type="gramEnd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的原则。在组织</w:t>
      </w:r>
      <w:proofErr w:type="gramStart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研</w:t>
      </w:r>
      <w:proofErr w:type="gramEnd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学旅行活动前，针对活动内容专门对参加的学生进行安全教育，应急预案中</w:t>
      </w:r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要有详细的安全保障措施，</w:t>
      </w:r>
      <w:proofErr w:type="gramStart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研</w:t>
      </w:r>
      <w:proofErr w:type="gramEnd"/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>学旅行活动全过程中，根据学生数量，活动需要，安排教师具体负责和组织。</w:t>
      </w:r>
    </w:p>
    <w:p w14:paraId="6E4BEFBD" w14:textId="77777777" w:rsidR="00E25074" w:rsidRDefault="00CF301D">
      <w:pPr>
        <w:spacing w:line="560" w:lineRule="exact"/>
        <w:jc w:val="left"/>
        <w:rPr>
          <w:rFonts w:ascii="仿宋" w:eastAsia="仿宋" w:hAnsi="仿宋" w:cs="仿宋_GB2312"/>
          <w:bCs/>
          <w:color w:val="000000"/>
          <w:sz w:val="36"/>
          <w:szCs w:val="28"/>
        </w:rPr>
      </w:pPr>
      <w:r>
        <w:rPr>
          <w:rFonts w:ascii="仿宋" w:eastAsia="仿宋" w:hAnsi="仿宋" w:cs="仿宋_GB2312" w:hint="eastAsia"/>
          <w:bCs/>
          <w:color w:val="000000"/>
          <w:sz w:val="36"/>
          <w:szCs w:val="28"/>
        </w:rPr>
        <w:t>附：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1842"/>
        <w:gridCol w:w="2370"/>
      </w:tblGrid>
      <w:tr w:rsidR="00E25074" w14:paraId="76248394" w14:textId="77777777">
        <w:tc>
          <w:tcPr>
            <w:tcW w:w="4260" w:type="dxa"/>
            <w:gridSpan w:val="2"/>
          </w:tcPr>
          <w:p w14:paraId="723918AC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6"/>
              </w:rPr>
            </w:pPr>
            <w:r>
              <w:rPr>
                <w:rFonts w:ascii="仿宋" w:eastAsia="仿宋" w:hAnsi="仿宋" w:hint="eastAsia"/>
                <w:sz w:val="36"/>
              </w:rPr>
              <w:t>是否同意参加活动</w:t>
            </w:r>
          </w:p>
        </w:tc>
        <w:tc>
          <w:tcPr>
            <w:tcW w:w="4212" w:type="dxa"/>
            <w:gridSpan w:val="2"/>
          </w:tcPr>
          <w:p w14:paraId="137477CC" w14:textId="77777777" w:rsidR="00E25074" w:rsidRDefault="00E25074">
            <w:pPr>
              <w:spacing w:line="560" w:lineRule="exact"/>
              <w:jc w:val="left"/>
              <w:rPr>
                <w:rFonts w:ascii="仿宋" w:eastAsia="仿宋" w:hAnsi="仿宋"/>
                <w:sz w:val="36"/>
              </w:rPr>
            </w:pPr>
          </w:p>
        </w:tc>
      </w:tr>
      <w:tr w:rsidR="00E25074" w14:paraId="4C62A66D" w14:textId="77777777">
        <w:tc>
          <w:tcPr>
            <w:tcW w:w="2130" w:type="dxa"/>
          </w:tcPr>
          <w:p w14:paraId="71D8C6FD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6"/>
              </w:rPr>
            </w:pPr>
            <w:r>
              <w:rPr>
                <w:rFonts w:ascii="仿宋" w:eastAsia="仿宋" w:hAnsi="仿宋" w:hint="eastAsia"/>
                <w:sz w:val="36"/>
              </w:rPr>
              <w:t>家长签字</w:t>
            </w:r>
          </w:p>
        </w:tc>
        <w:tc>
          <w:tcPr>
            <w:tcW w:w="2130" w:type="dxa"/>
          </w:tcPr>
          <w:p w14:paraId="2456CC6D" w14:textId="77777777" w:rsidR="00E25074" w:rsidRDefault="00E25074">
            <w:pPr>
              <w:spacing w:line="560" w:lineRule="exact"/>
              <w:jc w:val="left"/>
              <w:rPr>
                <w:rFonts w:ascii="仿宋" w:eastAsia="仿宋" w:hAnsi="仿宋"/>
                <w:sz w:val="36"/>
              </w:rPr>
            </w:pPr>
          </w:p>
        </w:tc>
        <w:tc>
          <w:tcPr>
            <w:tcW w:w="1842" w:type="dxa"/>
          </w:tcPr>
          <w:p w14:paraId="30ED3675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6"/>
              </w:rPr>
            </w:pPr>
            <w:r>
              <w:rPr>
                <w:rFonts w:ascii="仿宋" w:eastAsia="仿宋" w:hAnsi="仿宋" w:hint="eastAsia"/>
                <w:sz w:val="36"/>
              </w:rPr>
              <w:t>联系电话</w:t>
            </w:r>
          </w:p>
        </w:tc>
        <w:tc>
          <w:tcPr>
            <w:tcW w:w="2370" w:type="dxa"/>
          </w:tcPr>
          <w:p w14:paraId="174EFD93" w14:textId="77777777" w:rsidR="00E25074" w:rsidRDefault="00E25074">
            <w:pPr>
              <w:spacing w:line="560" w:lineRule="exact"/>
              <w:jc w:val="left"/>
              <w:rPr>
                <w:rFonts w:ascii="仿宋" w:eastAsia="仿宋" w:hAnsi="仿宋"/>
                <w:sz w:val="36"/>
              </w:rPr>
            </w:pPr>
          </w:p>
        </w:tc>
      </w:tr>
    </w:tbl>
    <w:p w14:paraId="7F977C02" w14:textId="77777777" w:rsidR="00E25074" w:rsidRDefault="00CF301D">
      <w:pPr>
        <w:pStyle w:val="1"/>
        <w:jc w:val="center"/>
        <w:rPr>
          <w:rFonts w:ascii="黑体" w:eastAsia="黑体" w:hAnsi="黑体"/>
          <w:b w:val="0"/>
          <w:sz w:val="32"/>
          <w:szCs w:val="32"/>
        </w:rPr>
      </w:pPr>
      <w:r>
        <w:rPr>
          <w:rFonts w:ascii="仿宋" w:eastAsia="仿宋" w:hAnsi="仿宋"/>
          <w:b w:val="0"/>
          <w:sz w:val="36"/>
        </w:rPr>
        <w:br w:type="page"/>
      </w:r>
      <w:bookmarkStart w:id="1" w:name="_Toc25259132"/>
      <w:r>
        <w:rPr>
          <w:rFonts w:ascii="黑体" w:eastAsia="黑体" w:hAnsi="黑体" w:hint="eastAsia"/>
          <w:b w:val="0"/>
          <w:sz w:val="32"/>
          <w:szCs w:val="32"/>
        </w:rPr>
        <w:lastRenderedPageBreak/>
        <w:t>第一部分</w:t>
      </w:r>
      <w:r>
        <w:rPr>
          <w:rFonts w:ascii="黑体" w:eastAsia="黑体" w:hAnsi="黑体" w:hint="eastAsia"/>
          <w:b w:val="0"/>
          <w:sz w:val="32"/>
          <w:szCs w:val="32"/>
        </w:rPr>
        <w:t xml:space="preserve"> </w:t>
      </w:r>
      <w:proofErr w:type="gramStart"/>
      <w:r>
        <w:rPr>
          <w:rFonts w:ascii="黑体" w:eastAsia="黑体" w:hAnsi="黑体" w:hint="eastAsia"/>
          <w:b w:val="0"/>
          <w:sz w:val="32"/>
          <w:szCs w:val="32"/>
        </w:rPr>
        <w:t>研</w:t>
      </w:r>
      <w:proofErr w:type="gramEnd"/>
      <w:r>
        <w:rPr>
          <w:rFonts w:ascii="黑体" w:eastAsia="黑体" w:hAnsi="黑体" w:hint="eastAsia"/>
          <w:b w:val="0"/>
          <w:sz w:val="32"/>
          <w:szCs w:val="32"/>
        </w:rPr>
        <w:t>学前须知</w:t>
      </w:r>
      <w:bookmarkEnd w:id="1"/>
    </w:p>
    <w:p w14:paraId="717D65D0" w14:textId="77777777" w:rsidR="00E25074" w:rsidRDefault="00CF301D">
      <w:pPr>
        <w:rPr>
          <w:rFonts w:ascii="楷体" w:eastAsia="楷体" w:hAnsi="楷体"/>
          <w:sz w:val="32"/>
          <w:szCs w:val="32"/>
        </w:rPr>
      </w:pPr>
      <w:proofErr w:type="gramStart"/>
      <w:r>
        <w:rPr>
          <w:rFonts w:ascii="楷体" w:eastAsia="楷体" w:hAnsi="楷体" w:hint="eastAsia"/>
          <w:sz w:val="32"/>
          <w:szCs w:val="32"/>
        </w:rPr>
        <w:t>研</w:t>
      </w:r>
      <w:proofErr w:type="gramEnd"/>
      <w:r>
        <w:rPr>
          <w:rFonts w:ascii="楷体" w:eastAsia="楷体" w:hAnsi="楷体" w:hint="eastAsia"/>
          <w:sz w:val="32"/>
          <w:szCs w:val="32"/>
        </w:rPr>
        <w:t>学背景</w:t>
      </w:r>
    </w:p>
    <w:p w14:paraId="72B7DDF6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color w:val="000000"/>
          <w:sz w:val="32"/>
          <w:szCs w:val="32"/>
        </w:rPr>
      </w:pPr>
      <w:r>
        <w:rPr>
          <w:rFonts w:ascii="仿宋" w:eastAsia="仿宋" w:hAnsi="仿宋" w:cs="仿宋_GB2312"/>
          <w:bCs/>
          <w:color w:val="000000"/>
          <w:sz w:val="32"/>
          <w:szCs w:val="32"/>
        </w:rPr>
        <w:t>马踏湖国家湿地公园位于山东省淄博市桓台县东北部的起凤镇境内，是鲁中泰</w:t>
      </w:r>
      <w:proofErr w:type="gramStart"/>
      <w:r>
        <w:rPr>
          <w:rFonts w:ascii="仿宋" w:eastAsia="仿宋" w:hAnsi="仿宋" w:cs="仿宋_GB2312"/>
          <w:bCs/>
          <w:color w:val="000000"/>
          <w:sz w:val="32"/>
          <w:szCs w:val="32"/>
        </w:rPr>
        <w:t>沂</w:t>
      </w:r>
      <w:proofErr w:type="gramEnd"/>
      <w:r>
        <w:rPr>
          <w:rFonts w:ascii="仿宋" w:eastAsia="仿宋" w:hAnsi="仿宋" w:cs="仿宋_GB2312"/>
          <w:bCs/>
          <w:color w:val="000000"/>
          <w:sz w:val="32"/>
          <w:szCs w:val="32"/>
        </w:rPr>
        <w:t>山脉北麓山前倾斜</w:t>
      </w:r>
      <w:proofErr w:type="gramStart"/>
      <w:r>
        <w:rPr>
          <w:rFonts w:ascii="仿宋" w:eastAsia="仿宋" w:hAnsi="仿宋" w:cs="仿宋_GB2312"/>
          <w:bCs/>
          <w:color w:val="000000"/>
          <w:sz w:val="32"/>
          <w:szCs w:val="32"/>
        </w:rPr>
        <w:t>洪冲击</w:t>
      </w:r>
      <w:proofErr w:type="gramEnd"/>
      <w:r>
        <w:rPr>
          <w:rFonts w:ascii="仿宋" w:eastAsia="仿宋" w:hAnsi="仿宋" w:cs="仿宋_GB2312"/>
          <w:bCs/>
          <w:color w:val="000000"/>
          <w:sz w:val="32"/>
          <w:szCs w:val="32"/>
        </w:rPr>
        <w:t>平原与黄河洪水泛滥冲击平原</w:t>
      </w:r>
      <w:proofErr w:type="gramStart"/>
      <w:r>
        <w:rPr>
          <w:rFonts w:ascii="仿宋" w:eastAsia="仿宋" w:hAnsi="仿宋" w:cs="仿宋_GB2312"/>
          <w:bCs/>
          <w:color w:val="000000"/>
          <w:sz w:val="32"/>
          <w:szCs w:val="32"/>
        </w:rPr>
        <w:t>的迭交凹地</w:t>
      </w:r>
      <w:proofErr w:type="gramEnd"/>
      <w:r>
        <w:rPr>
          <w:rFonts w:ascii="仿宋" w:eastAsia="仿宋" w:hAnsi="仿宋" w:cs="仿宋_GB2312"/>
          <w:bCs/>
          <w:color w:val="000000"/>
          <w:sz w:val="32"/>
          <w:szCs w:val="32"/>
        </w:rPr>
        <w:t>，湿地公园北至预备河，南以华沟、鱼龙村落北部为界，西</w:t>
      </w:r>
      <w:proofErr w:type="gramStart"/>
      <w:r>
        <w:rPr>
          <w:rFonts w:ascii="仿宋" w:eastAsia="仿宋" w:hAnsi="仿宋" w:cs="仿宋_GB2312"/>
          <w:bCs/>
          <w:color w:val="000000"/>
          <w:sz w:val="32"/>
          <w:szCs w:val="32"/>
        </w:rPr>
        <w:t>到东猪龙</w:t>
      </w:r>
      <w:proofErr w:type="gramEnd"/>
      <w:r>
        <w:rPr>
          <w:rFonts w:ascii="仿宋" w:eastAsia="仿宋" w:hAnsi="仿宋" w:cs="仿宋_GB2312"/>
          <w:bCs/>
          <w:color w:val="000000"/>
          <w:sz w:val="32"/>
          <w:szCs w:val="32"/>
        </w:rPr>
        <w:t>河，东至十字架河，总面积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1021.08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公顷，地理坐标介于东经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118°03′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～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118°07′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，北纬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37°03′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～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37°06′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之间，平均海拔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7.3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米，主要由河流湿地、沼泽湿地、人工湿地组成，总面积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1021.08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公顷。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 xml:space="preserve"> 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湖内有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2100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余条湖区船道，纵横相连，交织成网，形成北方水乡，是省级风景名胜区和生态功能保护区。</w:t>
      </w:r>
      <w:proofErr w:type="gramStart"/>
      <w:r>
        <w:rPr>
          <w:rFonts w:ascii="仿宋" w:eastAsia="仿宋" w:hAnsi="仿宋" w:cs="仿宋_GB2312"/>
          <w:bCs/>
          <w:color w:val="000000"/>
          <w:sz w:val="32"/>
          <w:szCs w:val="32"/>
        </w:rPr>
        <w:t>现存五贤祠</w:t>
      </w:r>
      <w:proofErr w:type="gramEnd"/>
      <w:r>
        <w:rPr>
          <w:rFonts w:ascii="仿宋" w:eastAsia="仿宋" w:hAnsi="仿宋" w:cs="仿宋_GB2312"/>
          <w:bCs/>
          <w:color w:val="000000"/>
          <w:sz w:val="32"/>
          <w:szCs w:val="32"/>
        </w:rPr>
        <w:t>、会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城遗址、青丘、冰山遗址、鲁连井、锦秋亭、徐夜书屋等历史文化古迹。</w:t>
      </w:r>
      <w:r>
        <w:rPr>
          <w:rFonts w:ascii="仿宋" w:eastAsia="仿宋" w:hAnsi="仿宋" w:cs="仿宋_GB2312" w:hint="eastAsia"/>
          <w:bCs/>
          <w:color w:val="000000"/>
          <w:sz w:val="32"/>
          <w:szCs w:val="32"/>
        </w:rPr>
        <w:t>该地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现为国家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AAA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级景区、全国农业旅游示范点、国家水利风景区、省级风景名胜区和省级地质公园，园内野生动植物资源丰富，是我国江北少有的内陆自然沼泽湿地，其总体形象定位为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“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北国水乡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·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齐风古韵</w:t>
      </w:r>
      <w:r>
        <w:rPr>
          <w:rFonts w:ascii="仿宋" w:eastAsia="仿宋" w:hAnsi="仿宋" w:cs="仿宋_GB2312"/>
          <w:bCs/>
          <w:color w:val="000000"/>
          <w:sz w:val="32"/>
          <w:szCs w:val="32"/>
        </w:rPr>
        <w:t>”</w:t>
      </w:r>
      <w:r>
        <w:rPr>
          <w:rFonts w:ascii="仿宋" w:eastAsia="仿宋" w:hAnsi="仿宋" w:cs="仿宋_GB2312" w:hint="eastAsia"/>
          <w:bCs/>
          <w:color w:val="000000"/>
          <w:sz w:val="32"/>
          <w:szCs w:val="32"/>
        </w:rPr>
        <w:t>。</w:t>
      </w:r>
    </w:p>
    <w:p w14:paraId="12CB1AE2" w14:textId="77777777" w:rsidR="00E25074" w:rsidRDefault="00CF301D">
      <w:pPr>
        <w:widowControl/>
        <w:jc w:val="left"/>
        <w:rPr>
          <w:rFonts w:ascii="仿宋" w:eastAsia="仿宋" w:hAnsi="仿宋" w:cs="仿宋_GB2312"/>
          <w:bCs/>
          <w:color w:val="000000"/>
          <w:sz w:val="32"/>
          <w:szCs w:val="32"/>
        </w:rPr>
      </w:pPr>
      <w:r>
        <w:rPr>
          <w:rFonts w:ascii="仿宋" w:eastAsia="仿宋" w:hAnsi="仿宋" w:cs="仿宋_GB2312"/>
          <w:bCs/>
          <w:color w:val="000000"/>
          <w:sz w:val="32"/>
          <w:szCs w:val="32"/>
        </w:rPr>
        <w:br w:type="page"/>
      </w:r>
    </w:p>
    <w:p w14:paraId="14D314F7" w14:textId="77777777" w:rsidR="00E25074" w:rsidRDefault="00CF301D">
      <w:pPr>
        <w:spacing w:line="560" w:lineRule="exact"/>
        <w:ind w:firstLineChars="200" w:firstLine="640"/>
        <w:jc w:val="left"/>
        <w:rPr>
          <w:rFonts w:ascii="楷体" w:eastAsia="楷体" w:hAnsi="楷体"/>
          <w:sz w:val="32"/>
          <w:szCs w:val="32"/>
        </w:rPr>
      </w:pPr>
      <w:proofErr w:type="gramStart"/>
      <w:r>
        <w:rPr>
          <w:rFonts w:ascii="楷体" w:eastAsia="楷体" w:hAnsi="楷体" w:hint="eastAsia"/>
          <w:sz w:val="32"/>
          <w:szCs w:val="32"/>
        </w:rPr>
        <w:lastRenderedPageBreak/>
        <w:t>研</w:t>
      </w:r>
      <w:proofErr w:type="gramEnd"/>
      <w:r>
        <w:rPr>
          <w:rFonts w:ascii="楷体" w:eastAsia="楷体" w:hAnsi="楷体" w:hint="eastAsia"/>
          <w:sz w:val="32"/>
          <w:szCs w:val="32"/>
        </w:rPr>
        <w:t>学目标</w:t>
      </w:r>
    </w:p>
    <w:p w14:paraId="00D7F870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 w:hint="eastAsia"/>
          <w:bCs/>
          <w:sz w:val="32"/>
          <w:szCs w:val="32"/>
        </w:rPr>
        <w:t>（一）知识与技能</w:t>
      </w:r>
    </w:p>
    <w:p w14:paraId="786296B5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 w:hint="eastAsia"/>
          <w:bCs/>
          <w:sz w:val="32"/>
          <w:szCs w:val="32"/>
        </w:rPr>
        <w:t>1.</w:t>
      </w:r>
      <w:r>
        <w:rPr>
          <w:rFonts w:ascii="仿宋" w:eastAsia="仿宋" w:hAnsi="仿宋" w:cs="仿宋_GB2312" w:hint="eastAsia"/>
          <w:bCs/>
          <w:sz w:val="32"/>
          <w:szCs w:val="32"/>
        </w:rPr>
        <w:t>通过电子地图，确定出行路线。</w:t>
      </w:r>
    </w:p>
    <w:p w14:paraId="793C9C88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/>
          <w:bCs/>
          <w:sz w:val="32"/>
          <w:szCs w:val="32"/>
        </w:rPr>
        <w:t>2</w:t>
      </w:r>
      <w:r>
        <w:rPr>
          <w:rFonts w:ascii="仿宋" w:eastAsia="仿宋" w:hAnsi="仿宋" w:cs="仿宋_GB2312" w:hint="eastAsia"/>
          <w:bCs/>
          <w:sz w:val="32"/>
          <w:szCs w:val="32"/>
        </w:rPr>
        <w:t>.</w:t>
      </w:r>
      <w:r>
        <w:rPr>
          <w:rFonts w:ascii="仿宋" w:eastAsia="仿宋" w:hAnsi="仿宋" w:cs="仿宋_GB2312" w:hint="eastAsia"/>
          <w:bCs/>
          <w:sz w:val="32"/>
          <w:szCs w:val="32"/>
        </w:rPr>
        <w:t>收集和整理马踏湖的相关自然知识，掌握湿地内动植物名称及生活环境；走进湖区农业生产；搜集湖区诗歌，了解湖区文化。</w:t>
      </w:r>
    </w:p>
    <w:p w14:paraId="254DFFAD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/>
          <w:bCs/>
          <w:sz w:val="32"/>
          <w:szCs w:val="32"/>
        </w:rPr>
        <w:t>3</w:t>
      </w:r>
      <w:r>
        <w:rPr>
          <w:rFonts w:ascii="仿宋" w:eastAsia="仿宋" w:hAnsi="仿宋" w:cs="仿宋_GB2312" w:hint="eastAsia"/>
          <w:bCs/>
          <w:sz w:val="32"/>
          <w:szCs w:val="32"/>
        </w:rPr>
        <w:t>.</w:t>
      </w:r>
      <w:r>
        <w:rPr>
          <w:rFonts w:ascii="仿宋" w:eastAsia="仿宋" w:hAnsi="仿宋" w:cs="仿宋_GB2312" w:hint="eastAsia"/>
          <w:bCs/>
          <w:sz w:val="32"/>
          <w:szCs w:val="32"/>
        </w:rPr>
        <w:t>利用地理、生物、信息技术、美术等相关学科分析湖区环境与农业生产的关系。</w:t>
      </w:r>
    </w:p>
    <w:p w14:paraId="3C564379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/>
          <w:bCs/>
          <w:sz w:val="32"/>
          <w:szCs w:val="32"/>
        </w:rPr>
        <w:t>4</w:t>
      </w:r>
      <w:r>
        <w:rPr>
          <w:rFonts w:ascii="仿宋" w:eastAsia="仿宋" w:hAnsi="仿宋" w:cs="仿宋_GB2312" w:hint="eastAsia"/>
          <w:bCs/>
          <w:sz w:val="32"/>
          <w:szCs w:val="32"/>
        </w:rPr>
        <w:t>.</w:t>
      </w:r>
      <w:r>
        <w:rPr>
          <w:rFonts w:ascii="仿宋" w:eastAsia="仿宋" w:hAnsi="仿宋" w:cs="仿宋_GB2312" w:hint="eastAsia"/>
          <w:bCs/>
          <w:sz w:val="32"/>
          <w:szCs w:val="32"/>
        </w:rPr>
        <w:t>学习</w:t>
      </w:r>
      <w:proofErr w:type="gramStart"/>
      <w:r>
        <w:rPr>
          <w:rFonts w:ascii="仿宋" w:eastAsia="仿宋" w:hAnsi="仿宋" w:cs="仿宋_GB2312" w:hint="eastAsia"/>
          <w:bCs/>
          <w:sz w:val="32"/>
          <w:szCs w:val="32"/>
        </w:rPr>
        <w:t>研</w:t>
      </w:r>
      <w:proofErr w:type="gramEnd"/>
      <w:r>
        <w:rPr>
          <w:rFonts w:ascii="仿宋" w:eastAsia="仿宋" w:hAnsi="仿宋" w:cs="仿宋_GB2312" w:hint="eastAsia"/>
          <w:bCs/>
          <w:sz w:val="32"/>
          <w:szCs w:val="32"/>
        </w:rPr>
        <w:t>学旅行的安全课程，掌握外出旅行的安全常识，提高学生安全意识。</w:t>
      </w:r>
    </w:p>
    <w:p w14:paraId="54675891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 w:hint="eastAsia"/>
          <w:bCs/>
          <w:sz w:val="32"/>
          <w:szCs w:val="32"/>
        </w:rPr>
        <w:t>（二）过程与方法</w:t>
      </w:r>
    </w:p>
    <w:p w14:paraId="1BBD83D3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 w:hint="eastAsia"/>
          <w:bCs/>
          <w:sz w:val="32"/>
          <w:szCs w:val="32"/>
        </w:rPr>
        <w:t>1.</w:t>
      </w:r>
      <w:r>
        <w:rPr>
          <w:rFonts w:ascii="仿宋" w:eastAsia="仿宋" w:hAnsi="仿宋" w:cs="仿宋_GB2312" w:hint="eastAsia"/>
          <w:bCs/>
          <w:sz w:val="32"/>
          <w:szCs w:val="32"/>
        </w:rPr>
        <w:t>通过对马踏湖的</w:t>
      </w:r>
      <w:proofErr w:type="gramStart"/>
      <w:r>
        <w:rPr>
          <w:rFonts w:ascii="仿宋" w:eastAsia="仿宋" w:hAnsi="仿宋" w:cs="仿宋_GB2312" w:hint="eastAsia"/>
          <w:bCs/>
          <w:sz w:val="32"/>
          <w:szCs w:val="32"/>
        </w:rPr>
        <w:t>研</w:t>
      </w:r>
      <w:proofErr w:type="gramEnd"/>
      <w:r>
        <w:rPr>
          <w:rFonts w:ascii="仿宋" w:eastAsia="仿宋" w:hAnsi="仿宋" w:cs="仿宋_GB2312" w:hint="eastAsia"/>
          <w:bCs/>
          <w:sz w:val="32"/>
          <w:szCs w:val="32"/>
        </w:rPr>
        <w:t>学旅行，提出与</w:t>
      </w:r>
      <w:proofErr w:type="gramStart"/>
      <w:r>
        <w:rPr>
          <w:rFonts w:ascii="仿宋" w:eastAsia="仿宋" w:hAnsi="仿宋" w:cs="仿宋_GB2312" w:hint="eastAsia"/>
          <w:bCs/>
          <w:sz w:val="32"/>
          <w:szCs w:val="32"/>
        </w:rPr>
        <w:t>研学主题</w:t>
      </w:r>
      <w:proofErr w:type="gramEnd"/>
      <w:r>
        <w:rPr>
          <w:rFonts w:ascii="仿宋" w:eastAsia="仿宋" w:hAnsi="仿宋" w:cs="仿宋_GB2312" w:hint="eastAsia"/>
          <w:bCs/>
          <w:sz w:val="32"/>
          <w:szCs w:val="32"/>
        </w:rPr>
        <w:t>相关的问题。</w:t>
      </w:r>
    </w:p>
    <w:p w14:paraId="507704A0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 w:hint="eastAsia"/>
          <w:bCs/>
          <w:sz w:val="32"/>
          <w:szCs w:val="32"/>
        </w:rPr>
        <w:t>2.</w:t>
      </w:r>
      <w:r>
        <w:rPr>
          <w:rFonts w:ascii="仿宋" w:eastAsia="仿宋" w:hAnsi="仿宋" w:cs="仿宋_GB2312" w:hint="eastAsia"/>
          <w:bCs/>
          <w:sz w:val="32"/>
          <w:szCs w:val="32"/>
        </w:rPr>
        <w:t>通过搜集、整理与马踏</w:t>
      </w:r>
      <w:proofErr w:type="gramStart"/>
      <w:r>
        <w:rPr>
          <w:rFonts w:ascii="仿宋" w:eastAsia="仿宋" w:hAnsi="仿宋" w:cs="仿宋_GB2312" w:hint="eastAsia"/>
          <w:bCs/>
          <w:sz w:val="32"/>
          <w:szCs w:val="32"/>
        </w:rPr>
        <w:t>湖相关</w:t>
      </w:r>
      <w:proofErr w:type="gramEnd"/>
      <w:r>
        <w:rPr>
          <w:rFonts w:ascii="仿宋" w:eastAsia="仿宋" w:hAnsi="仿宋" w:cs="仿宋_GB2312" w:hint="eastAsia"/>
          <w:bCs/>
          <w:sz w:val="32"/>
          <w:szCs w:val="32"/>
        </w:rPr>
        <w:t>的信息，解决</w:t>
      </w:r>
      <w:proofErr w:type="gramStart"/>
      <w:r>
        <w:rPr>
          <w:rFonts w:ascii="仿宋" w:eastAsia="仿宋" w:hAnsi="仿宋" w:cs="仿宋_GB2312" w:hint="eastAsia"/>
          <w:bCs/>
          <w:sz w:val="32"/>
          <w:szCs w:val="32"/>
        </w:rPr>
        <w:t>研学主题</w:t>
      </w:r>
      <w:proofErr w:type="gramEnd"/>
      <w:r>
        <w:rPr>
          <w:rFonts w:ascii="仿宋" w:eastAsia="仿宋" w:hAnsi="仿宋" w:cs="仿宋_GB2312" w:hint="eastAsia"/>
          <w:bCs/>
          <w:sz w:val="32"/>
          <w:szCs w:val="32"/>
        </w:rPr>
        <w:t>提出的问题。</w:t>
      </w:r>
    </w:p>
    <w:p w14:paraId="00F95934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 w:hint="eastAsia"/>
          <w:bCs/>
          <w:sz w:val="32"/>
          <w:szCs w:val="32"/>
        </w:rPr>
        <w:t>3.</w:t>
      </w:r>
      <w:r>
        <w:rPr>
          <w:rFonts w:ascii="仿宋" w:eastAsia="仿宋" w:hAnsi="仿宋" w:cs="仿宋_GB2312" w:hint="eastAsia"/>
          <w:bCs/>
          <w:sz w:val="32"/>
          <w:szCs w:val="32"/>
        </w:rPr>
        <w:t>通过小组合作，教师指导以及实地考察，完成</w:t>
      </w:r>
      <w:proofErr w:type="gramStart"/>
      <w:r>
        <w:rPr>
          <w:rFonts w:ascii="仿宋" w:eastAsia="仿宋" w:hAnsi="仿宋" w:cs="仿宋_GB2312" w:hint="eastAsia"/>
          <w:bCs/>
          <w:sz w:val="32"/>
          <w:szCs w:val="32"/>
        </w:rPr>
        <w:t>研</w:t>
      </w:r>
      <w:proofErr w:type="gramEnd"/>
      <w:r>
        <w:rPr>
          <w:rFonts w:ascii="仿宋" w:eastAsia="仿宋" w:hAnsi="仿宋" w:cs="仿宋_GB2312" w:hint="eastAsia"/>
          <w:bCs/>
          <w:sz w:val="32"/>
          <w:szCs w:val="32"/>
        </w:rPr>
        <w:t>学任务。</w:t>
      </w:r>
    </w:p>
    <w:p w14:paraId="78DFC2A7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 w:hint="eastAsia"/>
          <w:bCs/>
          <w:sz w:val="32"/>
          <w:szCs w:val="32"/>
        </w:rPr>
        <w:t>（三）情感态度与价值观</w:t>
      </w:r>
    </w:p>
    <w:p w14:paraId="3B3B8BA9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 w:hint="eastAsia"/>
          <w:bCs/>
          <w:sz w:val="32"/>
          <w:szCs w:val="32"/>
        </w:rPr>
        <w:t>1.</w:t>
      </w:r>
      <w:r>
        <w:rPr>
          <w:rFonts w:ascii="仿宋" w:eastAsia="仿宋" w:hAnsi="仿宋" w:cs="仿宋_GB2312" w:hint="eastAsia"/>
          <w:bCs/>
          <w:sz w:val="32"/>
          <w:szCs w:val="32"/>
        </w:rPr>
        <w:t>通过湿地考察和探究活动，增强学生对湿地保护的认识，提高学生环境保护意识。</w:t>
      </w:r>
    </w:p>
    <w:p w14:paraId="7669B5AC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/>
          <w:bCs/>
          <w:sz w:val="32"/>
          <w:szCs w:val="32"/>
        </w:rPr>
        <w:t>2</w:t>
      </w:r>
      <w:r>
        <w:rPr>
          <w:rFonts w:ascii="仿宋" w:eastAsia="仿宋" w:hAnsi="仿宋" w:cs="仿宋_GB2312" w:hint="eastAsia"/>
          <w:bCs/>
          <w:sz w:val="32"/>
          <w:szCs w:val="32"/>
        </w:rPr>
        <w:t>.</w:t>
      </w:r>
      <w:r>
        <w:rPr>
          <w:rFonts w:ascii="仿宋" w:eastAsia="仿宋" w:hAnsi="仿宋" w:cs="仿宋_GB2312" w:hint="eastAsia"/>
          <w:bCs/>
          <w:sz w:val="32"/>
          <w:szCs w:val="32"/>
        </w:rPr>
        <w:t>通过搜集湖区文化知识，亲身体验湖区美食，激发学生对家乡的赞美之情，增强学生的家乡自豪感。</w:t>
      </w:r>
    </w:p>
    <w:p w14:paraId="506B7B2C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 w:hint="eastAsia"/>
          <w:bCs/>
          <w:sz w:val="32"/>
          <w:szCs w:val="32"/>
        </w:rPr>
        <w:t>3.</w:t>
      </w:r>
      <w:r>
        <w:rPr>
          <w:rFonts w:ascii="仿宋" w:eastAsia="仿宋" w:hAnsi="仿宋" w:cs="仿宋_GB2312" w:hint="eastAsia"/>
          <w:bCs/>
          <w:sz w:val="32"/>
          <w:szCs w:val="32"/>
        </w:rPr>
        <w:t>通过小组合作探究，形成集体意识，合作意识。</w:t>
      </w:r>
    </w:p>
    <w:p w14:paraId="46613235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/>
          <w:bCs/>
          <w:sz w:val="32"/>
          <w:szCs w:val="32"/>
        </w:rPr>
        <w:t>4</w:t>
      </w:r>
      <w:r>
        <w:rPr>
          <w:rFonts w:ascii="仿宋" w:eastAsia="仿宋" w:hAnsi="仿宋" w:cs="仿宋_GB2312" w:hint="eastAsia"/>
          <w:bCs/>
          <w:sz w:val="32"/>
          <w:szCs w:val="32"/>
        </w:rPr>
        <w:t>.</w:t>
      </w:r>
      <w:r>
        <w:rPr>
          <w:rFonts w:ascii="仿宋" w:eastAsia="仿宋" w:hAnsi="仿宋" w:cs="仿宋_GB2312" w:hint="eastAsia"/>
          <w:bCs/>
          <w:sz w:val="32"/>
          <w:szCs w:val="32"/>
        </w:rPr>
        <w:t>通过调查和分析马踏湖的相关问题和现象，迁移运用</w:t>
      </w:r>
      <w:r>
        <w:rPr>
          <w:rFonts w:ascii="仿宋" w:eastAsia="仿宋" w:hAnsi="仿宋" w:cs="仿宋_GB2312" w:hint="eastAsia"/>
          <w:bCs/>
          <w:sz w:val="32"/>
          <w:szCs w:val="32"/>
        </w:rPr>
        <w:lastRenderedPageBreak/>
        <w:t>到解决其他相似区域的问题中去，体会到学以致用的乐趣，形成爱提问、爱思考、爱探究的意识。</w:t>
      </w:r>
    </w:p>
    <w:p w14:paraId="19CFF253" w14:textId="77777777" w:rsidR="00E25074" w:rsidRDefault="00E25074">
      <w:pPr>
        <w:rPr>
          <w:rFonts w:ascii="楷体" w:eastAsia="楷体" w:hAnsi="楷体"/>
          <w:sz w:val="32"/>
          <w:szCs w:val="32"/>
        </w:rPr>
      </w:pPr>
    </w:p>
    <w:p w14:paraId="5990102D" w14:textId="77777777" w:rsidR="00E25074" w:rsidRDefault="00CF301D">
      <w:pPr>
        <w:ind w:firstLineChars="200" w:firstLine="640"/>
        <w:rPr>
          <w:rFonts w:ascii="楷体" w:eastAsia="楷体" w:hAnsi="楷体"/>
          <w:sz w:val="32"/>
          <w:szCs w:val="32"/>
        </w:rPr>
      </w:pPr>
      <w:proofErr w:type="gramStart"/>
      <w:r>
        <w:rPr>
          <w:rFonts w:ascii="楷体" w:eastAsia="楷体" w:hAnsi="楷体" w:hint="eastAsia"/>
          <w:sz w:val="32"/>
          <w:szCs w:val="32"/>
        </w:rPr>
        <w:t>研</w:t>
      </w:r>
      <w:proofErr w:type="gramEnd"/>
      <w:r>
        <w:rPr>
          <w:rFonts w:ascii="楷体" w:eastAsia="楷体" w:hAnsi="楷体" w:hint="eastAsia"/>
          <w:sz w:val="32"/>
          <w:szCs w:val="32"/>
        </w:rPr>
        <w:t>学安排</w:t>
      </w:r>
    </w:p>
    <w:tbl>
      <w:tblPr>
        <w:tblStyle w:val="a9"/>
        <w:tblW w:w="8613" w:type="dxa"/>
        <w:tblLook w:val="04A0" w:firstRow="1" w:lastRow="0" w:firstColumn="1" w:lastColumn="0" w:noHBand="0" w:noVBand="1"/>
      </w:tblPr>
      <w:tblGrid>
        <w:gridCol w:w="1976"/>
        <w:gridCol w:w="4369"/>
        <w:gridCol w:w="2268"/>
      </w:tblGrid>
      <w:tr w:rsidR="00E25074" w14:paraId="3267D0D6" w14:textId="77777777">
        <w:tc>
          <w:tcPr>
            <w:tcW w:w="1976" w:type="dxa"/>
          </w:tcPr>
          <w:p w14:paraId="06C966C4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32"/>
                <w:szCs w:val="32"/>
              </w:rPr>
            </w:pPr>
            <w:r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>时</w:t>
            </w:r>
            <w:r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 xml:space="preserve"> </w:t>
            </w:r>
            <w:r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>间</w:t>
            </w:r>
          </w:p>
        </w:tc>
        <w:tc>
          <w:tcPr>
            <w:tcW w:w="4369" w:type="dxa"/>
          </w:tcPr>
          <w:p w14:paraId="77782D90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32"/>
                <w:szCs w:val="32"/>
              </w:rPr>
            </w:pPr>
            <w:r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>内</w:t>
            </w:r>
            <w:r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 xml:space="preserve">    </w:t>
            </w:r>
            <w:r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>容</w:t>
            </w:r>
          </w:p>
        </w:tc>
        <w:tc>
          <w:tcPr>
            <w:tcW w:w="2268" w:type="dxa"/>
          </w:tcPr>
          <w:p w14:paraId="5878EEA3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32"/>
                <w:szCs w:val="32"/>
              </w:rPr>
            </w:pPr>
            <w:r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>地</w:t>
            </w:r>
            <w:r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 xml:space="preserve">  </w:t>
            </w:r>
            <w:r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>点</w:t>
            </w:r>
          </w:p>
        </w:tc>
      </w:tr>
      <w:tr w:rsidR="00E25074" w14:paraId="52B4628B" w14:textId="77777777">
        <w:tc>
          <w:tcPr>
            <w:tcW w:w="1976" w:type="dxa"/>
            <w:vAlign w:val="center"/>
          </w:tcPr>
          <w:p w14:paraId="53C3719D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6:30-7:00</w:t>
            </w:r>
          </w:p>
        </w:tc>
        <w:tc>
          <w:tcPr>
            <w:tcW w:w="4369" w:type="dxa"/>
          </w:tcPr>
          <w:p w14:paraId="0BEA8601" w14:textId="77777777" w:rsidR="00E25074" w:rsidRDefault="00CF301D">
            <w:pPr>
              <w:spacing w:line="560" w:lineRule="exact"/>
              <w:ind w:firstLineChars="200" w:firstLine="480"/>
              <w:jc w:val="left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proofErr w:type="gramStart"/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研</w:t>
            </w:r>
            <w:proofErr w:type="gramEnd"/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学旅行开营仪式，提醒营员们进入</w:t>
            </w:r>
            <w:proofErr w:type="gramStart"/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研学状态</w:t>
            </w:r>
            <w:proofErr w:type="gramEnd"/>
          </w:p>
        </w:tc>
        <w:tc>
          <w:tcPr>
            <w:tcW w:w="2268" w:type="dxa"/>
            <w:vAlign w:val="center"/>
          </w:tcPr>
          <w:p w14:paraId="3F239267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学校操场</w:t>
            </w:r>
          </w:p>
        </w:tc>
      </w:tr>
      <w:tr w:rsidR="00E25074" w14:paraId="347A54BA" w14:textId="77777777">
        <w:tc>
          <w:tcPr>
            <w:tcW w:w="1976" w:type="dxa"/>
            <w:vAlign w:val="center"/>
          </w:tcPr>
          <w:p w14:paraId="6D354243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7:00-7:30</w:t>
            </w:r>
          </w:p>
        </w:tc>
        <w:tc>
          <w:tcPr>
            <w:tcW w:w="4369" w:type="dxa"/>
          </w:tcPr>
          <w:p w14:paraId="2F3C0764" w14:textId="77777777" w:rsidR="00E25074" w:rsidRDefault="00CF301D">
            <w:pPr>
              <w:spacing w:line="560" w:lineRule="exact"/>
              <w:ind w:firstLineChars="200" w:firstLine="480"/>
              <w:jc w:val="left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集体乘车出发，交流分享收集的资料，做好分组安排。</w:t>
            </w:r>
          </w:p>
        </w:tc>
        <w:tc>
          <w:tcPr>
            <w:tcW w:w="2268" w:type="dxa"/>
            <w:vAlign w:val="center"/>
          </w:tcPr>
          <w:p w14:paraId="2CF45554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车上</w:t>
            </w:r>
          </w:p>
        </w:tc>
      </w:tr>
      <w:tr w:rsidR="00E25074" w14:paraId="672BDD0A" w14:textId="77777777">
        <w:tc>
          <w:tcPr>
            <w:tcW w:w="1976" w:type="dxa"/>
            <w:vAlign w:val="center"/>
          </w:tcPr>
          <w:p w14:paraId="54113BE9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7:30-9:30</w:t>
            </w:r>
          </w:p>
        </w:tc>
        <w:tc>
          <w:tcPr>
            <w:tcW w:w="4369" w:type="dxa"/>
          </w:tcPr>
          <w:p w14:paraId="34343967" w14:textId="77777777" w:rsidR="00E25074" w:rsidRDefault="00CF301D">
            <w:pPr>
              <w:adjustRightInd w:val="0"/>
              <w:snapToGrid w:val="0"/>
              <w:spacing w:line="276" w:lineRule="auto"/>
              <w:ind w:firstLineChars="200" w:firstLine="480"/>
              <w:jc w:val="left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1.</w:t>
            </w: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分组游览马踏湖湿地公园，用笔、相机等及时记录自己观察到的生物；</w:t>
            </w:r>
          </w:p>
          <w:p w14:paraId="528B0380" w14:textId="77777777" w:rsidR="00E25074" w:rsidRDefault="00CF301D">
            <w:pPr>
              <w:adjustRightInd w:val="0"/>
              <w:snapToGrid w:val="0"/>
              <w:spacing w:line="276" w:lineRule="auto"/>
              <w:ind w:firstLineChars="200" w:firstLine="480"/>
              <w:jc w:val="left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2.</w:t>
            </w: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记录当地气候植被特点，考察湿地的自然环境特点；体会马踏湖湿地的自然之美。</w:t>
            </w:r>
          </w:p>
        </w:tc>
        <w:tc>
          <w:tcPr>
            <w:tcW w:w="2268" w:type="dxa"/>
            <w:vAlign w:val="center"/>
          </w:tcPr>
          <w:p w14:paraId="3A123299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湿地公园</w:t>
            </w:r>
          </w:p>
        </w:tc>
      </w:tr>
      <w:tr w:rsidR="00E25074" w14:paraId="47771188" w14:textId="77777777">
        <w:tc>
          <w:tcPr>
            <w:tcW w:w="1976" w:type="dxa"/>
            <w:vAlign w:val="center"/>
          </w:tcPr>
          <w:p w14:paraId="18CBB116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9:30-11:30</w:t>
            </w:r>
          </w:p>
        </w:tc>
        <w:tc>
          <w:tcPr>
            <w:tcW w:w="4369" w:type="dxa"/>
          </w:tcPr>
          <w:p w14:paraId="59555469" w14:textId="77777777" w:rsidR="00E25074" w:rsidRDefault="00CF301D">
            <w:pPr>
              <w:adjustRightInd w:val="0"/>
              <w:snapToGrid w:val="0"/>
              <w:spacing w:line="276" w:lineRule="auto"/>
              <w:ind w:firstLineChars="150" w:firstLine="360"/>
              <w:jc w:val="left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参观</w:t>
            </w:r>
            <w:r>
              <w:rPr>
                <w:rFonts w:ascii="仿宋" w:eastAsia="仿宋" w:hAnsi="仿宋" w:cs="仿宋_GB2312"/>
                <w:bCs/>
                <w:sz w:val="24"/>
                <w:szCs w:val="24"/>
              </w:rPr>
              <w:t>湿地体验馆</w:t>
            </w: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，进一步学习湿地相关知识：</w:t>
            </w:r>
          </w:p>
          <w:p w14:paraId="39941B8F" w14:textId="77777777" w:rsidR="00E25074" w:rsidRDefault="00CF301D">
            <w:pPr>
              <w:adjustRightInd w:val="0"/>
              <w:snapToGrid w:val="0"/>
              <w:spacing w:line="276" w:lineRule="auto"/>
              <w:ind w:firstLineChars="200" w:firstLine="480"/>
              <w:jc w:val="left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1.</w:t>
            </w: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参观冰山遗址、徐夜书屋，了解其中的历史故事；</w:t>
            </w:r>
          </w:p>
          <w:p w14:paraId="01F20782" w14:textId="77777777" w:rsidR="00E25074" w:rsidRDefault="00CF301D">
            <w:pPr>
              <w:adjustRightInd w:val="0"/>
              <w:snapToGrid w:val="0"/>
              <w:spacing w:line="276" w:lineRule="auto"/>
              <w:ind w:firstLineChars="200" w:firstLine="480"/>
              <w:jc w:val="left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2.</w:t>
            </w:r>
            <w:proofErr w:type="gramStart"/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走进五贤</w:t>
            </w:r>
            <w:proofErr w:type="gramEnd"/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祠，感悟五位先贤与马踏湖的故事。</w:t>
            </w:r>
          </w:p>
        </w:tc>
        <w:tc>
          <w:tcPr>
            <w:tcW w:w="2268" w:type="dxa"/>
            <w:vAlign w:val="center"/>
          </w:tcPr>
          <w:p w14:paraId="3D16AF70" w14:textId="77777777" w:rsidR="00E25074" w:rsidRDefault="00CF301D">
            <w:pPr>
              <w:adjustRightInd w:val="0"/>
              <w:snapToGrid w:val="0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湿地体验馆</w:t>
            </w:r>
          </w:p>
          <w:p w14:paraId="2A5531C9" w14:textId="77777777" w:rsidR="00E25074" w:rsidRDefault="00CF301D">
            <w:pPr>
              <w:adjustRightInd w:val="0"/>
              <w:snapToGrid w:val="0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冰山遗址</w:t>
            </w:r>
          </w:p>
          <w:p w14:paraId="2163AB30" w14:textId="77777777" w:rsidR="00E25074" w:rsidRDefault="00CF301D">
            <w:pPr>
              <w:adjustRightInd w:val="0"/>
              <w:snapToGrid w:val="0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徐夜书屋</w:t>
            </w:r>
          </w:p>
          <w:p w14:paraId="07AB08A3" w14:textId="77777777" w:rsidR="00E25074" w:rsidRDefault="00CF301D">
            <w:pPr>
              <w:adjustRightInd w:val="0"/>
              <w:snapToGrid w:val="0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proofErr w:type="gramStart"/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五贤祠</w:t>
            </w:r>
            <w:proofErr w:type="gramEnd"/>
          </w:p>
        </w:tc>
      </w:tr>
      <w:tr w:rsidR="00E25074" w14:paraId="71C4E3BE" w14:textId="77777777">
        <w:tc>
          <w:tcPr>
            <w:tcW w:w="1976" w:type="dxa"/>
            <w:vAlign w:val="center"/>
          </w:tcPr>
          <w:p w14:paraId="3DE870B6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11:30-13:00</w:t>
            </w:r>
          </w:p>
        </w:tc>
        <w:tc>
          <w:tcPr>
            <w:tcW w:w="4369" w:type="dxa"/>
          </w:tcPr>
          <w:p w14:paraId="1938DBF3" w14:textId="77777777" w:rsidR="00E25074" w:rsidRDefault="00CF301D">
            <w:pPr>
              <w:spacing w:line="560" w:lineRule="exact"/>
              <w:ind w:firstLineChars="200" w:firstLine="480"/>
              <w:jc w:val="left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品尝湖区特色、联欢</w:t>
            </w:r>
          </w:p>
        </w:tc>
        <w:tc>
          <w:tcPr>
            <w:tcW w:w="2268" w:type="dxa"/>
            <w:vAlign w:val="center"/>
          </w:tcPr>
          <w:p w14:paraId="355AA6FC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景区广场</w:t>
            </w:r>
          </w:p>
        </w:tc>
      </w:tr>
      <w:tr w:rsidR="00E25074" w14:paraId="7E977FE2" w14:textId="77777777">
        <w:tc>
          <w:tcPr>
            <w:tcW w:w="1976" w:type="dxa"/>
            <w:vAlign w:val="center"/>
          </w:tcPr>
          <w:p w14:paraId="2961D3D4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13:00-14:30</w:t>
            </w:r>
          </w:p>
        </w:tc>
        <w:tc>
          <w:tcPr>
            <w:tcW w:w="4369" w:type="dxa"/>
          </w:tcPr>
          <w:p w14:paraId="290843C2" w14:textId="77777777" w:rsidR="00E25074" w:rsidRDefault="00CF301D">
            <w:pPr>
              <w:spacing w:line="560" w:lineRule="exact"/>
              <w:ind w:firstLineChars="200" w:firstLine="480"/>
              <w:jc w:val="left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参观苇帘加工制作工艺，了解当地经济发展历程。</w:t>
            </w:r>
          </w:p>
        </w:tc>
        <w:tc>
          <w:tcPr>
            <w:tcW w:w="2268" w:type="dxa"/>
            <w:vAlign w:val="center"/>
          </w:tcPr>
          <w:p w14:paraId="3D1C37DA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苇帘加工基地</w:t>
            </w:r>
          </w:p>
        </w:tc>
      </w:tr>
      <w:tr w:rsidR="00E25074" w14:paraId="0FFB5345" w14:textId="77777777">
        <w:tc>
          <w:tcPr>
            <w:tcW w:w="1976" w:type="dxa"/>
            <w:vAlign w:val="center"/>
          </w:tcPr>
          <w:p w14:paraId="1511EB34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14:30-16:30</w:t>
            </w:r>
          </w:p>
        </w:tc>
        <w:tc>
          <w:tcPr>
            <w:tcW w:w="4369" w:type="dxa"/>
          </w:tcPr>
          <w:p w14:paraId="6B78E528" w14:textId="77777777" w:rsidR="00E25074" w:rsidRDefault="00CF301D">
            <w:pPr>
              <w:adjustRightInd w:val="0"/>
              <w:snapToGrid w:val="0"/>
              <w:spacing w:line="276" w:lineRule="auto"/>
              <w:ind w:firstLineChars="200" w:firstLine="480"/>
              <w:jc w:val="left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1.</w:t>
            </w: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吟诵马踏湖湿地相关的诗歌，进行再创作，体会马踏湖文化之美；</w:t>
            </w:r>
          </w:p>
          <w:p w14:paraId="17FC2360" w14:textId="77777777" w:rsidR="00E25074" w:rsidRDefault="00CF301D">
            <w:pPr>
              <w:adjustRightInd w:val="0"/>
              <w:snapToGrid w:val="0"/>
              <w:spacing w:line="276" w:lineRule="auto"/>
              <w:ind w:firstLineChars="200" w:firstLine="480"/>
              <w:jc w:val="left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2.</w:t>
            </w: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自主选择景点进行写生，进一步体会马踏湖的自然和文化之美。</w:t>
            </w:r>
          </w:p>
        </w:tc>
        <w:tc>
          <w:tcPr>
            <w:tcW w:w="2268" w:type="dxa"/>
            <w:vAlign w:val="center"/>
          </w:tcPr>
          <w:p w14:paraId="3EE5C675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景区广场</w:t>
            </w:r>
          </w:p>
        </w:tc>
      </w:tr>
      <w:tr w:rsidR="00E25074" w14:paraId="43551DEF" w14:textId="77777777">
        <w:tc>
          <w:tcPr>
            <w:tcW w:w="1976" w:type="dxa"/>
            <w:vAlign w:val="center"/>
          </w:tcPr>
          <w:p w14:paraId="37B62C99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16:30-17:30</w:t>
            </w:r>
          </w:p>
        </w:tc>
        <w:tc>
          <w:tcPr>
            <w:tcW w:w="4369" w:type="dxa"/>
          </w:tcPr>
          <w:p w14:paraId="62D9BBB4" w14:textId="77777777" w:rsidR="00E25074" w:rsidRDefault="00CF301D">
            <w:pPr>
              <w:spacing w:line="560" w:lineRule="exact"/>
              <w:ind w:firstLineChars="200" w:firstLine="480"/>
              <w:jc w:val="left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proofErr w:type="gramStart"/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研</w:t>
            </w:r>
            <w:proofErr w:type="gramEnd"/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学总结，安全返回</w:t>
            </w:r>
          </w:p>
        </w:tc>
        <w:tc>
          <w:tcPr>
            <w:tcW w:w="2268" w:type="dxa"/>
            <w:vAlign w:val="center"/>
          </w:tcPr>
          <w:p w14:paraId="5602C53A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bCs/>
                <w:sz w:val="24"/>
                <w:szCs w:val="24"/>
              </w:rPr>
              <w:t>车上</w:t>
            </w:r>
          </w:p>
        </w:tc>
      </w:tr>
    </w:tbl>
    <w:p w14:paraId="336A27D3" w14:textId="77777777" w:rsidR="00E25074" w:rsidRDefault="00CF301D">
      <w:pPr>
        <w:widowControl/>
        <w:jc w:val="left"/>
        <w:rPr>
          <w:rFonts w:ascii="仿宋" w:eastAsia="仿宋" w:hAnsi="仿宋" w:cs="仿宋_GB2312"/>
          <w:bCs/>
          <w:sz w:val="32"/>
          <w:szCs w:val="32"/>
        </w:rPr>
      </w:pPr>
      <w:r>
        <w:rPr>
          <w:rFonts w:ascii="仿宋" w:eastAsia="仿宋" w:hAnsi="仿宋" w:cs="仿宋_GB2312"/>
          <w:bCs/>
          <w:sz w:val="32"/>
          <w:szCs w:val="32"/>
        </w:rPr>
        <w:br w:type="page"/>
      </w:r>
      <w:r>
        <w:rPr>
          <w:rFonts w:ascii="仿宋" w:eastAsia="仿宋" w:hAnsi="仿宋" w:cs="仿宋_GB2312" w:hint="eastAsia"/>
          <w:bCs/>
          <w:sz w:val="32"/>
          <w:szCs w:val="32"/>
        </w:rPr>
        <w:lastRenderedPageBreak/>
        <w:t xml:space="preserve">  </w:t>
      </w:r>
      <w:proofErr w:type="gramStart"/>
      <w:r>
        <w:rPr>
          <w:rFonts w:ascii="楷体" w:eastAsia="楷体" w:hAnsi="楷体" w:hint="eastAsia"/>
          <w:sz w:val="32"/>
          <w:szCs w:val="32"/>
        </w:rPr>
        <w:t>研</w:t>
      </w:r>
      <w:proofErr w:type="gramEnd"/>
      <w:r>
        <w:rPr>
          <w:rFonts w:ascii="楷体" w:eastAsia="楷体" w:hAnsi="楷体" w:hint="eastAsia"/>
          <w:sz w:val="32"/>
          <w:szCs w:val="32"/>
        </w:rPr>
        <w:t>学安全</w:t>
      </w:r>
    </w:p>
    <w:p w14:paraId="0A86A6DE" w14:textId="77777777" w:rsidR="00E25074" w:rsidRDefault="00CF301D">
      <w:pPr>
        <w:widowControl/>
        <w:shd w:val="clear" w:color="auto" w:fill="FFFFFF"/>
        <w:spacing w:line="560" w:lineRule="exact"/>
        <w:jc w:val="center"/>
        <w:rPr>
          <w:rFonts w:ascii="仿宋" w:eastAsia="仿宋" w:hAnsi="仿宋" w:cs="宋体"/>
          <w:bCs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kern w:val="0"/>
          <w:sz w:val="32"/>
          <w:szCs w:val="32"/>
        </w:rPr>
        <w:t>桓台县世纪中学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2</w:t>
      </w:r>
      <w:r>
        <w:rPr>
          <w:rFonts w:ascii="仿宋" w:eastAsia="仿宋" w:hAnsi="仿宋" w:cs="宋体"/>
          <w:bCs/>
          <w:kern w:val="0"/>
          <w:sz w:val="32"/>
          <w:szCs w:val="32"/>
        </w:rPr>
        <w:t>01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8</w:t>
      </w:r>
      <w:r>
        <w:rPr>
          <w:rFonts w:ascii="仿宋" w:eastAsia="仿宋" w:hAnsi="仿宋" w:cs="宋体" w:hint="eastAsia"/>
          <w:bCs/>
          <w:kern w:val="0"/>
          <w:sz w:val="32"/>
          <w:szCs w:val="32"/>
        </w:rPr>
        <w:t>级“寻访五贤足迹，探究湿地生态”</w:t>
      </w:r>
    </w:p>
    <w:p w14:paraId="6ABC44A0" w14:textId="77777777" w:rsidR="00E25074" w:rsidRDefault="00CF301D">
      <w:pPr>
        <w:widowControl/>
        <w:shd w:val="clear" w:color="auto" w:fill="FFFFFF"/>
        <w:spacing w:line="560" w:lineRule="exact"/>
        <w:jc w:val="center"/>
        <w:rPr>
          <w:rFonts w:ascii="仿宋" w:eastAsia="仿宋" w:hAnsi="仿宋" w:cs="宋体"/>
          <w:bCs/>
          <w:kern w:val="0"/>
          <w:sz w:val="32"/>
          <w:szCs w:val="32"/>
        </w:rPr>
      </w:pPr>
      <w:proofErr w:type="gramStart"/>
      <w:r>
        <w:rPr>
          <w:rFonts w:ascii="仿宋" w:eastAsia="仿宋" w:hAnsi="仿宋" w:cs="宋体" w:hint="eastAsia"/>
          <w:bCs/>
          <w:kern w:val="0"/>
          <w:sz w:val="32"/>
          <w:szCs w:val="32"/>
        </w:rPr>
        <w:t>研</w:t>
      </w:r>
      <w:proofErr w:type="gramEnd"/>
      <w:r>
        <w:rPr>
          <w:rFonts w:ascii="仿宋" w:eastAsia="仿宋" w:hAnsi="仿宋" w:cs="宋体" w:hint="eastAsia"/>
          <w:bCs/>
          <w:kern w:val="0"/>
          <w:sz w:val="32"/>
          <w:szCs w:val="32"/>
        </w:rPr>
        <w:t>学旅行活动安全应急预案</w:t>
      </w:r>
    </w:p>
    <w:p w14:paraId="53A18DE2" w14:textId="77777777" w:rsidR="00E25074" w:rsidRDefault="00CF301D">
      <w:pPr>
        <w:widowControl/>
        <w:shd w:val="clear" w:color="auto" w:fill="FFFFFF"/>
        <w:spacing w:line="560" w:lineRule="exact"/>
        <w:ind w:firstLineChars="196" w:firstLine="627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为避免学生</w:t>
      </w:r>
      <w:proofErr w:type="gramStart"/>
      <w:r>
        <w:rPr>
          <w:rFonts w:ascii="仿宋" w:eastAsia="仿宋" w:hAnsi="仿宋" w:cs="宋体" w:hint="eastAsia"/>
          <w:kern w:val="0"/>
          <w:sz w:val="32"/>
          <w:szCs w:val="32"/>
        </w:rPr>
        <w:t>研</w:t>
      </w:r>
      <w:proofErr w:type="gramEnd"/>
      <w:r>
        <w:rPr>
          <w:rFonts w:ascii="仿宋" w:eastAsia="仿宋" w:hAnsi="仿宋" w:cs="宋体" w:hint="eastAsia"/>
          <w:kern w:val="0"/>
          <w:sz w:val="32"/>
          <w:szCs w:val="32"/>
        </w:rPr>
        <w:t>学期间发生意外伤害事故，及时妥善处理学生在</w:t>
      </w:r>
      <w:proofErr w:type="gramStart"/>
      <w:r>
        <w:rPr>
          <w:rFonts w:ascii="仿宋" w:eastAsia="仿宋" w:hAnsi="仿宋" w:cs="宋体" w:hint="eastAsia"/>
          <w:kern w:val="0"/>
          <w:sz w:val="32"/>
          <w:szCs w:val="32"/>
        </w:rPr>
        <w:t>研</w:t>
      </w:r>
      <w:proofErr w:type="gramEnd"/>
      <w:r>
        <w:rPr>
          <w:rFonts w:ascii="仿宋" w:eastAsia="仿宋" w:hAnsi="仿宋" w:cs="宋体" w:hint="eastAsia"/>
          <w:kern w:val="0"/>
          <w:sz w:val="32"/>
          <w:szCs w:val="32"/>
        </w:rPr>
        <w:t>学期间可能会发生的紧急安全事件，有效保障学生生命财产安全，根据上级有关部门安全要求和</w:t>
      </w:r>
      <w:proofErr w:type="gramStart"/>
      <w:r>
        <w:rPr>
          <w:rFonts w:ascii="仿宋" w:eastAsia="仿宋" w:hAnsi="仿宋" w:cs="宋体" w:hint="eastAsia"/>
          <w:kern w:val="0"/>
          <w:sz w:val="32"/>
          <w:szCs w:val="32"/>
        </w:rPr>
        <w:t>研学工</w:t>
      </w:r>
      <w:proofErr w:type="gramEnd"/>
      <w:r>
        <w:rPr>
          <w:rFonts w:ascii="仿宋" w:eastAsia="仿宋" w:hAnsi="仿宋" w:cs="宋体" w:hint="eastAsia"/>
          <w:kern w:val="0"/>
          <w:sz w:val="32"/>
          <w:szCs w:val="32"/>
        </w:rPr>
        <w:t>作实际，特制定本次</w:t>
      </w:r>
      <w:proofErr w:type="gramStart"/>
      <w:r>
        <w:rPr>
          <w:rFonts w:ascii="仿宋" w:eastAsia="仿宋" w:hAnsi="仿宋" w:cs="宋体" w:hint="eastAsia"/>
          <w:kern w:val="0"/>
          <w:sz w:val="32"/>
          <w:szCs w:val="32"/>
        </w:rPr>
        <w:t>研学安全</w:t>
      </w:r>
      <w:proofErr w:type="gramEnd"/>
      <w:r>
        <w:rPr>
          <w:rFonts w:ascii="仿宋" w:eastAsia="仿宋" w:hAnsi="仿宋" w:cs="宋体" w:hint="eastAsia"/>
          <w:kern w:val="0"/>
          <w:sz w:val="32"/>
          <w:szCs w:val="32"/>
        </w:rPr>
        <w:t>工作应急预案。</w:t>
      </w:r>
    </w:p>
    <w:p w14:paraId="77CCF62F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 w:cs="黑体"/>
          <w:kern w:val="0"/>
          <w:sz w:val="32"/>
          <w:szCs w:val="32"/>
        </w:rPr>
      </w:pPr>
      <w:r>
        <w:rPr>
          <w:rFonts w:ascii="仿宋" w:eastAsia="仿宋" w:hAnsi="仿宋" w:cs="黑体"/>
          <w:kern w:val="0"/>
          <w:sz w:val="32"/>
          <w:szCs w:val="32"/>
        </w:rPr>
        <w:t>一、</w:t>
      </w:r>
      <w:proofErr w:type="gramStart"/>
      <w:r>
        <w:rPr>
          <w:rFonts w:ascii="仿宋" w:eastAsia="仿宋" w:hAnsi="仿宋" w:cs="黑体" w:hint="eastAsia"/>
          <w:kern w:val="0"/>
          <w:sz w:val="32"/>
          <w:szCs w:val="32"/>
        </w:rPr>
        <w:t>研</w:t>
      </w:r>
      <w:proofErr w:type="gramEnd"/>
      <w:r>
        <w:rPr>
          <w:rFonts w:ascii="仿宋" w:eastAsia="仿宋" w:hAnsi="仿宋" w:cs="黑体" w:hint="eastAsia"/>
          <w:kern w:val="0"/>
          <w:sz w:val="32"/>
          <w:szCs w:val="32"/>
        </w:rPr>
        <w:t>学</w:t>
      </w:r>
      <w:r>
        <w:rPr>
          <w:rFonts w:ascii="仿宋" w:eastAsia="仿宋" w:hAnsi="仿宋" w:cs="黑体"/>
          <w:kern w:val="0"/>
          <w:sz w:val="32"/>
          <w:szCs w:val="32"/>
        </w:rPr>
        <w:t>活动时间、地点、参加年级</w:t>
      </w:r>
    </w:p>
    <w:p w14:paraId="0D0D562C" w14:textId="77777777" w:rsidR="00E25074" w:rsidRDefault="00CF301D">
      <w:pPr>
        <w:shd w:val="clear" w:color="auto" w:fill="FFFFFF"/>
        <w:snapToGrid w:val="0"/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color w:val="000000"/>
          <w:sz w:val="32"/>
          <w:szCs w:val="32"/>
        </w:rPr>
        <w:t>1</w:t>
      </w:r>
      <w:r>
        <w:rPr>
          <w:rFonts w:ascii="仿宋" w:eastAsia="仿宋" w:hAnsi="仿宋" w:hint="eastAsia"/>
          <w:color w:val="000000"/>
          <w:sz w:val="32"/>
          <w:szCs w:val="32"/>
        </w:rPr>
        <w:t>.</w:t>
      </w:r>
      <w:proofErr w:type="gramStart"/>
      <w:r>
        <w:rPr>
          <w:rFonts w:ascii="仿宋" w:eastAsia="仿宋" w:hAnsi="仿宋" w:hint="eastAsia"/>
          <w:color w:val="000000"/>
          <w:sz w:val="32"/>
          <w:szCs w:val="32"/>
        </w:rPr>
        <w:t>研</w:t>
      </w:r>
      <w:proofErr w:type="gramEnd"/>
      <w:r>
        <w:rPr>
          <w:rFonts w:ascii="仿宋" w:eastAsia="仿宋" w:hAnsi="仿宋" w:hint="eastAsia"/>
          <w:color w:val="000000"/>
          <w:sz w:val="32"/>
          <w:szCs w:val="32"/>
        </w:rPr>
        <w:t>学</w:t>
      </w:r>
      <w:r>
        <w:rPr>
          <w:rFonts w:ascii="仿宋" w:eastAsia="仿宋" w:hAnsi="仿宋"/>
          <w:color w:val="000000"/>
          <w:sz w:val="32"/>
          <w:szCs w:val="32"/>
        </w:rPr>
        <w:t>活动时间：</w:t>
      </w:r>
      <w:r>
        <w:rPr>
          <w:rFonts w:ascii="仿宋" w:eastAsia="仿宋" w:hAnsi="仿宋" w:hint="eastAsia"/>
          <w:color w:val="000000"/>
          <w:sz w:val="32"/>
          <w:szCs w:val="32"/>
        </w:rPr>
        <w:t xml:space="preserve"> </w:t>
      </w:r>
      <w:r>
        <w:rPr>
          <w:rFonts w:ascii="仿宋" w:eastAsia="仿宋" w:hAnsi="仿宋"/>
          <w:color w:val="000000"/>
          <w:sz w:val="32"/>
          <w:szCs w:val="32"/>
        </w:rPr>
        <w:t>2019</w:t>
      </w:r>
      <w:r>
        <w:rPr>
          <w:rFonts w:ascii="仿宋" w:eastAsia="仿宋" w:hAnsi="仿宋" w:hint="eastAsia"/>
          <w:color w:val="000000"/>
          <w:sz w:val="32"/>
          <w:szCs w:val="32"/>
        </w:rPr>
        <w:t>年</w:t>
      </w:r>
      <w:r>
        <w:rPr>
          <w:rFonts w:ascii="仿宋" w:eastAsia="仿宋" w:hAnsi="仿宋" w:hint="eastAsia"/>
          <w:color w:val="000000"/>
          <w:sz w:val="32"/>
          <w:szCs w:val="32"/>
        </w:rPr>
        <w:t>9</w:t>
      </w:r>
      <w:r>
        <w:rPr>
          <w:rFonts w:ascii="仿宋" w:eastAsia="仿宋" w:hAnsi="仿宋" w:hint="eastAsia"/>
          <w:color w:val="000000"/>
          <w:sz w:val="32"/>
          <w:szCs w:val="32"/>
        </w:rPr>
        <w:t>月</w:t>
      </w:r>
      <w:r>
        <w:rPr>
          <w:rFonts w:ascii="仿宋" w:eastAsia="仿宋" w:hAnsi="仿宋" w:hint="eastAsia"/>
          <w:color w:val="000000"/>
          <w:sz w:val="32"/>
          <w:szCs w:val="32"/>
        </w:rPr>
        <w:t>6</w:t>
      </w:r>
      <w:r>
        <w:rPr>
          <w:rFonts w:ascii="仿宋" w:eastAsia="仿宋" w:hAnsi="仿宋" w:hint="eastAsia"/>
          <w:color w:val="000000"/>
          <w:sz w:val="32"/>
          <w:szCs w:val="32"/>
        </w:rPr>
        <w:t>日</w:t>
      </w:r>
    </w:p>
    <w:p w14:paraId="53AF9B71" w14:textId="77777777" w:rsidR="00E25074" w:rsidRDefault="00CF301D">
      <w:pPr>
        <w:shd w:val="clear" w:color="auto" w:fill="FFFFFF"/>
        <w:snapToGrid w:val="0"/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color w:val="000000"/>
          <w:sz w:val="32"/>
          <w:szCs w:val="32"/>
        </w:rPr>
        <w:t>2</w:t>
      </w:r>
      <w:r>
        <w:rPr>
          <w:rFonts w:ascii="仿宋" w:eastAsia="仿宋" w:hAnsi="仿宋" w:hint="eastAsia"/>
          <w:color w:val="000000"/>
          <w:sz w:val="32"/>
          <w:szCs w:val="32"/>
        </w:rPr>
        <w:t>.</w:t>
      </w:r>
      <w:proofErr w:type="gramStart"/>
      <w:r>
        <w:rPr>
          <w:rFonts w:ascii="仿宋" w:eastAsia="仿宋" w:hAnsi="仿宋" w:hint="eastAsia"/>
          <w:color w:val="000000"/>
          <w:sz w:val="32"/>
          <w:szCs w:val="32"/>
        </w:rPr>
        <w:t>研</w:t>
      </w:r>
      <w:proofErr w:type="gramEnd"/>
      <w:r>
        <w:rPr>
          <w:rFonts w:ascii="仿宋" w:eastAsia="仿宋" w:hAnsi="仿宋" w:hint="eastAsia"/>
          <w:color w:val="000000"/>
          <w:sz w:val="32"/>
          <w:szCs w:val="32"/>
        </w:rPr>
        <w:t>学</w:t>
      </w:r>
      <w:r>
        <w:rPr>
          <w:rFonts w:ascii="仿宋" w:eastAsia="仿宋" w:hAnsi="仿宋"/>
          <w:color w:val="000000"/>
          <w:sz w:val="32"/>
          <w:szCs w:val="32"/>
        </w:rPr>
        <w:t>活动地点：</w:t>
      </w:r>
      <w:bookmarkStart w:id="2" w:name="_Hlk7285058"/>
      <w:r>
        <w:rPr>
          <w:rFonts w:ascii="仿宋" w:eastAsia="仿宋" w:hAnsi="仿宋" w:hint="eastAsia"/>
          <w:color w:val="000000"/>
          <w:sz w:val="32"/>
          <w:szCs w:val="32"/>
        </w:rPr>
        <w:t>山东省马踏湖国家湿地公园</w:t>
      </w:r>
      <w:r>
        <w:rPr>
          <w:rFonts w:ascii="仿宋" w:eastAsia="仿宋" w:hAnsi="仿宋"/>
          <w:color w:val="000000"/>
          <w:sz w:val="32"/>
          <w:szCs w:val="32"/>
        </w:rPr>
        <w:t xml:space="preserve"> </w:t>
      </w:r>
    </w:p>
    <w:bookmarkEnd w:id="2"/>
    <w:p w14:paraId="12EB2681" w14:textId="77777777" w:rsidR="00E25074" w:rsidRDefault="00CF301D">
      <w:pPr>
        <w:widowControl/>
        <w:shd w:val="clear" w:color="auto" w:fill="FFFFFF"/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color w:val="000000"/>
          <w:sz w:val="32"/>
          <w:szCs w:val="32"/>
        </w:rPr>
        <w:t>3</w:t>
      </w:r>
      <w:r>
        <w:rPr>
          <w:rFonts w:ascii="仿宋" w:eastAsia="仿宋" w:hAnsi="仿宋"/>
          <w:color w:val="000000"/>
          <w:sz w:val="32"/>
          <w:szCs w:val="32"/>
        </w:rPr>
        <w:t>、本次</w:t>
      </w:r>
      <w:r>
        <w:rPr>
          <w:rFonts w:ascii="仿宋" w:eastAsia="仿宋" w:hAnsi="仿宋" w:cs="宋体" w:hint="eastAsia"/>
          <w:kern w:val="0"/>
          <w:sz w:val="32"/>
          <w:szCs w:val="32"/>
        </w:rPr>
        <w:t>拓展训练</w:t>
      </w:r>
      <w:r>
        <w:rPr>
          <w:rFonts w:ascii="仿宋" w:eastAsia="仿宋" w:hAnsi="仿宋"/>
          <w:color w:val="000000"/>
          <w:sz w:val="32"/>
          <w:szCs w:val="32"/>
        </w:rPr>
        <w:t>活动参加年级：</w:t>
      </w:r>
      <w:r>
        <w:rPr>
          <w:rFonts w:ascii="仿宋" w:eastAsia="仿宋" w:hAnsi="仿宋" w:hint="eastAsia"/>
          <w:color w:val="000000"/>
          <w:sz w:val="32"/>
          <w:szCs w:val="32"/>
        </w:rPr>
        <w:t xml:space="preserve"> 2018</w:t>
      </w:r>
      <w:r>
        <w:rPr>
          <w:rFonts w:ascii="仿宋" w:eastAsia="仿宋" w:hAnsi="仿宋" w:hint="eastAsia"/>
          <w:color w:val="000000"/>
          <w:sz w:val="32"/>
          <w:szCs w:val="32"/>
        </w:rPr>
        <w:t>级</w:t>
      </w:r>
      <w:r>
        <w:rPr>
          <w:rFonts w:ascii="仿宋" w:eastAsia="仿宋" w:hAnsi="仿宋"/>
          <w:color w:val="000000"/>
          <w:sz w:val="32"/>
          <w:szCs w:val="32"/>
        </w:rPr>
        <w:t xml:space="preserve"> </w:t>
      </w:r>
    </w:p>
    <w:p w14:paraId="6230DE48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 w:cs="黑体"/>
          <w:kern w:val="0"/>
          <w:sz w:val="32"/>
          <w:szCs w:val="32"/>
        </w:rPr>
      </w:pPr>
      <w:r>
        <w:rPr>
          <w:rFonts w:ascii="仿宋" w:eastAsia="仿宋" w:hAnsi="仿宋" w:cs="黑体"/>
          <w:kern w:val="0"/>
          <w:sz w:val="32"/>
          <w:szCs w:val="32"/>
        </w:rPr>
        <w:t>二、</w:t>
      </w:r>
      <w:proofErr w:type="gramStart"/>
      <w:r>
        <w:rPr>
          <w:rFonts w:ascii="仿宋" w:eastAsia="仿宋" w:hAnsi="仿宋" w:cs="黑体" w:hint="eastAsia"/>
          <w:kern w:val="0"/>
          <w:sz w:val="32"/>
          <w:szCs w:val="32"/>
        </w:rPr>
        <w:t>研学</w:t>
      </w:r>
      <w:r>
        <w:rPr>
          <w:rFonts w:ascii="仿宋" w:eastAsia="仿宋" w:hAnsi="仿宋" w:cs="黑体"/>
          <w:kern w:val="0"/>
          <w:sz w:val="32"/>
          <w:szCs w:val="32"/>
        </w:rPr>
        <w:t>安全</w:t>
      </w:r>
      <w:proofErr w:type="gramEnd"/>
      <w:r>
        <w:rPr>
          <w:rFonts w:ascii="仿宋" w:eastAsia="仿宋" w:hAnsi="仿宋" w:cs="黑体"/>
          <w:kern w:val="0"/>
          <w:sz w:val="32"/>
          <w:szCs w:val="32"/>
        </w:rPr>
        <w:t>应做好的主要工作</w:t>
      </w:r>
    </w:p>
    <w:p w14:paraId="07CC4B93" w14:textId="77777777" w:rsidR="00E25074" w:rsidRDefault="00CF301D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1.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开展活动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前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了解</w:t>
      </w:r>
      <w:r>
        <w:rPr>
          <w:rFonts w:ascii="仿宋" w:eastAsia="仿宋" w:hAnsi="仿宋" w:hint="eastAsia"/>
          <w:color w:val="000000"/>
          <w:sz w:val="32"/>
          <w:szCs w:val="32"/>
        </w:rPr>
        <w:t>询问每位学生的健康情况，建立外出健康档案。</w:t>
      </w:r>
    </w:p>
    <w:p w14:paraId="437BEA98" w14:textId="77777777" w:rsidR="00E25074" w:rsidRDefault="00CF301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2.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班主任老师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主动掌握学生的心理状况，做好学生的思想政治工作，特别是针对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心理素质较差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的学生，要开展心理辅导。</w:t>
      </w:r>
    </w:p>
    <w:p w14:paraId="03E398CC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3.</w:t>
      </w:r>
      <w:r>
        <w:rPr>
          <w:rFonts w:ascii="仿宋" w:eastAsia="仿宋" w:hAnsi="仿宋" w:hint="eastAsia"/>
          <w:color w:val="000000"/>
          <w:sz w:val="32"/>
          <w:szCs w:val="32"/>
        </w:rPr>
        <w:t>活动期间应急处置小组成员要全时段在场，以便及时处理突发事件。</w:t>
      </w:r>
    </w:p>
    <w:p w14:paraId="4D6979D7" w14:textId="77777777" w:rsidR="00E25074" w:rsidRDefault="00CF301D">
      <w:pPr>
        <w:widowControl/>
        <w:shd w:val="clear" w:color="auto" w:fill="FFFFFF"/>
        <w:spacing w:line="560" w:lineRule="exact"/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4.</w:t>
      </w:r>
      <w:r>
        <w:rPr>
          <w:rFonts w:ascii="仿宋" w:eastAsia="仿宋" w:hAnsi="仿宋"/>
          <w:color w:val="000000"/>
          <w:sz w:val="32"/>
          <w:szCs w:val="32"/>
        </w:rPr>
        <w:t>做好后勤</w:t>
      </w:r>
      <w:r>
        <w:rPr>
          <w:rFonts w:ascii="仿宋" w:eastAsia="仿宋" w:hAnsi="仿宋" w:hint="eastAsia"/>
          <w:color w:val="000000"/>
          <w:sz w:val="32"/>
          <w:szCs w:val="32"/>
        </w:rPr>
        <w:t>保障</w:t>
      </w:r>
      <w:r>
        <w:rPr>
          <w:rFonts w:ascii="仿宋" w:eastAsia="仿宋" w:hAnsi="仿宋"/>
          <w:color w:val="000000"/>
          <w:sz w:val="32"/>
          <w:szCs w:val="32"/>
        </w:rPr>
        <w:t>工作，</w:t>
      </w:r>
      <w:r>
        <w:rPr>
          <w:rFonts w:ascii="仿宋" w:eastAsia="仿宋" w:hAnsi="仿宋" w:hint="eastAsia"/>
          <w:color w:val="000000"/>
          <w:sz w:val="32"/>
          <w:szCs w:val="32"/>
        </w:rPr>
        <w:t>切实</w:t>
      </w:r>
      <w:r>
        <w:rPr>
          <w:rFonts w:ascii="仿宋" w:eastAsia="仿宋" w:hAnsi="仿宋" w:cs="宋体" w:hint="eastAsia"/>
          <w:kern w:val="0"/>
          <w:sz w:val="32"/>
          <w:szCs w:val="32"/>
        </w:rPr>
        <w:t>加强学生食品安全与饮用水安全管理，</w:t>
      </w:r>
      <w:r>
        <w:rPr>
          <w:rFonts w:ascii="仿宋" w:eastAsia="仿宋" w:hAnsi="仿宋"/>
          <w:color w:val="000000"/>
          <w:sz w:val="32"/>
          <w:szCs w:val="32"/>
        </w:rPr>
        <w:t>调剂好伙食，</w:t>
      </w:r>
      <w:r>
        <w:rPr>
          <w:rFonts w:ascii="仿宋" w:eastAsia="仿宋" w:hAnsi="仿宋" w:hint="eastAsia"/>
          <w:color w:val="000000"/>
          <w:sz w:val="32"/>
          <w:szCs w:val="32"/>
        </w:rPr>
        <w:t>严把</w:t>
      </w:r>
      <w:r>
        <w:rPr>
          <w:rFonts w:ascii="仿宋" w:eastAsia="仿宋" w:hAnsi="仿宋"/>
          <w:color w:val="000000"/>
          <w:sz w:val="32"/>
          <w:szCs w:val="32"/>
        </w:rPr>
        <w:t>食品质量安全关。</w:t>
      </w:r>
    </w:p>
    <w:p w14:paraId="6273FBA1" w14:textId="77777777" w:rsidR="00E25074" w:rsidRDefault="00CF301D">
      <w:pPr>
        <w:widowControl/>
        <w:shd w:val="clear" w:color="auto" w:fill="FFFFFF"/>
        <w:spacing w:line="560" w:lineRule="exact"/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5.</w:t>
      </w:r>
      <w:r>
        <w:rPr>
          <w:rFonts w:ascii="仿宋" w:eastAsia="仿宋" w:hAnsi="仿宋" w:hint="eastAsia"/>
          <w:color w:val="000000"/>
          <w:sz w:val="32"/>
          <w:szCs w:val="32"/>
        </w:rPr>
        <w:t>活动开始</w:t>
      </w:r>
      <w:r>
        <w:rPr>
          <w:rFonts w:ascii="仿宋" w:eastAsia="仿宋" w:hAnsi="仿宋"/>
          <w:color w:val="000000"/>
          <w:sz w:val="32"/>
          <w:szCs w:val="32"/>
        </w:rPr>
        <w:t>前为每位</w:t>
      </w:r>
      <w:r>
        <w:rPr>
          <w:rFonts w:ascii="仿宋" w:eastAsia="仿宋" w:hAnsi="仿宋" w:hint="eastAsia"/>
          <w:color w:val="000000"/>
          <w:sz w:val="32"/>
          <w:szCs w:val="32"/>
        </w:rPr>
        <w:t>参加</w:t>
      </w:r>
      <w:r>
        <w:rPr>
          <w:rFonts w:ascii="仿宋" w:eastAsia="仿宋" w:hAnsi="仿宋"/>
          <w:color w:val="000000"/>
          <w:sz w:val="32"/>
          <w:szCs w:val="32"/>
        </w:rPr>
        <w:t>学生购买意外伤害保险。</w:t>
      </w:r>
    </w:p>
    <w:p w14:paraId="1689371E" w14:textId="77777777" w:rsidR="00E25074" w:rsidRDefault="00CF301D">
      <w:pPr>
        <w:widowControl/>
        <w:shd w:val="clear" w:color="auto" w:fill="FFFFFF"/>
        <w:spacing w:line="560" w:lineRule="exact"/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lastRenderedPageBreak/>
        <w:t>6.</w:t>
      </w:r>
      <w:r>
        <w:rPr>
          <w:rFonts w:ascii="仿宋" w:eastAsia="仿宋" w:hAnsi="仿宋" w:hint="eastAsia"/>
          <w:color w:val="000000"/>
          <w:sz w:val="32"/>
          <w:szCs w:val="32"/>
        </w:rPr>
        <w:t>成立应急处置领导小组，每车配备</w:t>
      </w:r>
      <w:r>
        <w:rPr>
          <w:rFonts w:ascii="仿宋" w:eastAsia="仿宋" w:hAnsi="仿宋" w:hint="eastAsia"/>
          <w:color w:val="000000"/>
          <w:sz w:val="32"/>
          <w:szCs w:val="32"/>
        </w:rPr>
        <w:t>1</w:t>
      </w:r>
      <w:r>
        <w:rPr>
          <w:rFonts w:ascii="仿宋" w:eastAsia="仿宋" w:hAnsi="仿宋" w:hint="eastAsia"/>
          <w:color w:val="000000"/>
          <w:sz w:val="32"/>
          <w:szCs w:val="32"/>
        </w:rPr>
        <w:t>名随队保障医生，每</w:t>
      </w:r>
      <w:r>
        <w:rPr>
          <w:rFonts w:ascii="仿宋" w:eastAsia="仿宋" w:hAnsi="仿宋" w:hint="eastAsia"/>
          <w:color w:val="000000"/>
          <w:sz w:val="32"/>
          <w:szCs w:val="32"/>
        </w:rPr>
        <w:t>1</w:t>
      </w:r>
      <w:r>
        <w:rPr>
          <w:rFonts w:ascii="仿宋" w:eastAsia="仿宋" w:hAnsi="仿宋"/>
          <w:color w:val="000000"/>
          <w:sz w:val="32"/>
          <w:szCs w:val="32"/>
        </w:rPr>
        <w:t>0</w:t>
      </w:r>
      <w:r>
        <w:rPr>
          <w:rFonts w:ascii="仿宋" w:eastAsia="仿宋" w:hAnsi="仿宋" w:hint="eastAsia"/>
          <w:color w:val="000000"/>
          <w:sz w:val="32"/>
          <w:szCs w:val="32"/>
        </w:rPr>
        <w:t>名学生配备</w:t>
      </w:r>
      <w:r>
        <w:rPr>
          <w:rFonts w:ascii="仿宋" w:eastAsia="仿宋" w:hAnsi="仿宋" w:hint="eastAsia"/>
          <w:color w:val="000000"/>
          <w:sz w:val="32"/>
          <w:szCs w:val="32"/>
        </w:rPr>
        <w:t>1</w:t>
      </w:r>
      <w:r>
        <w:rPr>
          <w:rFonts w:ascii="仿宋" w:eastAsia="仿宋" w:hAnsi="仿宋" w:hint="eastAsia"/>
          <w:color w:val="000000"/>
          <w:sz w:val="32"/>
          <w:szCs w:val="32"/>
        </w:rPr>
        <w:t>名随队教师，每车配</w:t>
      </w:r>
      <w:r>
        <w:rPr>
          <w:rFonts w:ascii="仿宋" w:eastAsia="仿宋" w:hAnsi="仿宋" w:hint="eastAsia"/>
          <w:color w:val="000000"/>
          <w:sz w:val="32"/>
          <w:szCs w:val="32"/>
        </w:rPr>
        <w:t>1</w:t>
      </w:r>
      <w:r>
        <w:rPr>
          <w:rFonts w:ascii="仿宋" w:eastAsia="仿宋" w:hAnsi="仿宋" w:hint="eastAsia"/>
          <w:color w:val="000000"/>
          <w:sz w:val="32"/>
          <w:szCs w:val="32"/>
        </w:rPr>
        <w:t>名导游。</w:t>
      </w:r>
    </w:p>
    <w:p w14:paraId="29143565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 w:cs="黑体"/>
          <w:kern w:val="0"/>
          <w:sz w:val="32"/>
          <w:szCs w:val="32"/>
        </w:rPr>
      </w:pPr>
      <w:r>
        <w:rPr>
          <w:rFonts w:ascii="仿宋" w:eastAsia="仿宋" w:hAnsi="仿宋" w:cs="黑体" w:hint="eastAsia"/>
          <w:kern w:val="0"/>
          <w:sz w:val="32"/>
          <w:szCs w:val="32"/>
        </w:rPr>
        <w:t>三、安全领导机构</w:t>
      </w:r>
    </w:p>
    <w:p w14:paraId="07511FB6" w14:textId="77777777" w:rsidR="00E25074" w:rsidRDefault="00CF301D">
      <w:pPr>
        <w:widowControl/>
        <w:spacing w:line="560" w:lineRule="exact"/>
        <w:ind w:leftChars="300" w:left="630"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组</w:t>
      </w:r>
      <w:r>
        <w:rPr>
          <w:rFonts w:ascii="仿宋" w:eastAsia="仿宋" w:hAnsi="仿宋" w:cs="仿宋" w:hint="eastAsia"/>
          <w:kern w:val="0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kern w:val="0"/>
          <w:sz w:val="32"/>
          <w:szCs w:val="32"/>
        </w:rPr>
        <w:t>长：</w:t>
      </w:r>
      <w:r>
        <w:rPr>
          <w:rFonts w:ascii="仿宋" w:eastAsia="仿宋" w:hAnsi="仿宋" w:cs="仿宋"/>
          <w:kern w:val="0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kern w:val="0"/>
          <w:sz w:val="32"/>
          <w:szCs w:val="32"/>
        </w:rPr>
        <w:t>巩向刚</w:t>
      </w:r>
    </w:p>
    <w:p w14:paraId="4E3A4F8D" w14:textId="77777777" w:rsidR="00E25074" w:rsidRDefault="00CF301D">
      <w:pPr>
        <w:widowControl/>
        <w:spacing w:line="560" w:lineRule="exact"/>
        <w:ind w:leftChars="300" w:left="630"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安全执行组组长：崔勇、金宗涛</w:t>
      </w:r>
    </w:p>
    <w:p w14:paraId="2E0AA42C" w14:textId="77777777" w:rsidR="00E25074" w:rsidRDefault="00CF301D">
      <w:pPr>
        <w:widowControl/>
        <w:spacing w:line="560" w:lineRule="exact"/>
        <w:ind w:leftChars="300" w:left="630"/>
        <w:jc w:val="lef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副组长：</w:t>
      </w:r>
      <w:r>
        <w:rPr>
          <w:rFonts w:ascii="仿宋" w:eastAsia="仿宋" w:hAnsi="仿宋" w:cs="仿宋"/>
          <w:color w:val="000000"/>
          <w:kern w:val="0"/>
          <w:sz w:val="32"/>
          <w:szCs w:val="32"/>
        </w:rPr>
        <w:t xml:space="preserve"> 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荆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小兵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 xml:space="preserve"> </w:t>
      </w:r>
    </w:p>
    <w:p w14:paraId="6948FE8E" w14:textId="77777777" w:rsidR="00E25074" w:rsidRDefault="00CF301D">
      <w:pPr>
        <w:widowControl/>
        <w:spacing w:line="560" w:lineRule="exact"/>
        <w:ind w:leftChars="300" w:left="2070" w:hangingChars="450" w:hanging="1440"/>
        <w:jc w:val="lef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组</w:t>
      </w:r>
      <w:r>
        <w:rPr>
          <w:rFonts w:ascii="仿宋" w:eastAsia="仿宋" w:hAnsi="仿宋" w:cs="仿宋" w:hint="eastAsia"/>
          <w:kern w:val="0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kern w:val="0"/>
          <w:sz w:val="32"/>
          <w:szCs w:val="32"/>
        </w:rPr>
        <w:t>员：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耿国徽、巩象树、林勇、王红娟、伊善宝、巩丹、冯伟、耿国徽、王玲</w:t>
      </w:r>
    </w:p>
    <w:p w14:paraId="305A6DDF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 w:cs="黑体"/>
          <w:kern w:val="0"/>
          <w:sz w:val="32"/>
          <w:szCs w:val="32"/>
        </w:rPr>
      </w:pPr>
      <w:r>
        <w:rPr>
          <w:rFonts w:ascii="仿宋" w:eastAsia="仿宋" w:hAnsi="仿宋" w:cs="黑体" w:hint="eastAsia"/>
          <w:kern w:val="0"/>
          <w:sz w:val="32"/>
          <w:szCs w:val="32"/>
        </w:rPr>
        <w:t>四、具体安排：</w:t>
      </w:r>
    </w:p>
    <w:p w14:paraId="1835C726" w14:textId="77777777" w:rsidR="00E25074" w:rsidRDefault="00CF301D">
      <w:pPr>
        <w:widowControl/>
        <w:spacing w:line="560" w:lineRule="exact"/>
        <w:ind w:leftChars="300" w:left="630"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总指挥：崔勇</w:t>
      </w:r>
      <w:r>
        <w:rPr>
          <w:rFonts w:ascii="仿宋" w:eastAsia="仿宋" w:hAnsi="仿宋" w:cs="仿宋" w:hint="eastAsia"/>
          <w:kern w:val="0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kern w:val="0"/>
          <w:sz w:val="32"/>
          <w:szCs w:val="32"/>
        </w:rPr>
        <w:t>金宗涛</w:t>
      </w:r>
    </w:p>
    <w:p w14:paraId="6225CD0D" w14:textId="77777777" w:rsidR="00E25074" w:rsidRDefault="00CF301D">
      <w:pPr>
        <w:widowControl/>
        <w:spacing w:line="560" w:lineRule="exact"/>
        <w:ind w:leftChars="300" w:left="630"/>
        <w:jc w:val="lef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副总指挥：耿国徽</w:t>
      </w:r>
    </w:p>
    <w:p w14:paraId="5F385A2A" w14:textId="77777777" w:rsidR="00E25074" w:rsidRDefault="00CF301D">
      <w:pPr>
        <w:widowControl/>
        <w:spacing w:line="560" w:lineRule="exact"/>
        <w:ind w:leftChars="300" w:left="630"/>
        <w:jc w:val="lef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出发前组织：巩象树</w:t>
      </w:r>
    </w:p>
    <w:p w14:paraId="0FE7F36C" w14:textId="77777777" w:rsidR="00E25074" w:rsidRDefault="00CF301D">
      <w:pPr>
        <w:widowControl/>
        <w:spacing w:line="560" w:lineRule="exact"/>
        <w:ind w:leftChars="300" w:left="630"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现场指挥：各班班主任、跟班教师</w:t>
      </w:r>
    </w:p>
    <w:p w14:paraId="50723ADE" w14:textId="77777777" w:rsidR="00E25074" w:rsidRDefault="00CF301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车辆跟班教师安排：</w:t>
      </w:r>
    </w:p>
    <w:p w14:paraId="49493F2C" w14:textId="77777777" w:rsidR="00E25074" w:rsidRDefault="00CF301D">
      <w:pPr>
        <w:widowControl/>
        <w:spacing w:line="560" w:lineRule="exact"/>
        <w:ind w:leftChars="600" w:left="1260"/>
        <w:jc w:val="lef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林勇（负责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班学生）、王红娟（负责</w:t>
      </w:r>
      <w:r>
        <w:rPr>
          <w:rFonts w:ascii="仿宋" w:eastAsia="仿宋" w:hAnsi="仿宋" w:cs="仿宋"/>
          <w:color w:val="000000"/>
          <w:kern w:val="0"/>
          <w:sz w:val="32"/>
          <w:szCs w:val="32"/>
        </w:rPr>
        <w:t>2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班学生）、</w:t>
      </w:r>
    </w:p>
    <w:p w14:paraId="1A0963BD" w14:textId="77777777" w:rsidR="00E25074" w:rsidRDefault="00CF301D">
      <w:pPr>
        <w:widowControl/>
        <w:spacing w:line="560" w:lineRule="exact"/>
        <w:ind w:leftChars="600" w:left="1260"/>
        <w:jc w:val="lef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巩象树（负责</w:t>
      </w:r>
      <w:r>
        <w:rPr>
          <w:rFonts w:ascii="仿宋" w:eastAsia="仿宋" w:hAnsi="仿宋" w:cs="仿宋"/>
          <w:color w:val="000000"/>
          <w:kern w:val="0"/>
          <w:sz w:val="32"/>
          <w:szCs w:val="32"/>
        </w:rPr>
        <w:t>3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班学生）、伊善宝（负责</w:t>
      </w:r>
      <w:r>
        <w:rPr>
          <w:rFonts w:ascii="仿宋" w:eastAsia="仿宋" w:hAnsi="仿宋" w:cs="仿宋"/>
          <w:color w:val="000000"/>
          <w:kern w:val="0"/>
          <w:sz w:val="32"/>
          <w:szCs w:val="32"/>
        </w:rPr>
        <w:t>4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班学生）、</w:t>
      </w:r>
    </w:p>
    <w:p w14:paraId="7543FA96" w14:textId="77777777" w:rsidR="00E25074" w:rsidRDefault="00CF301D">
      <w:pPr>
        <w:widowControl/>
        <w:spacing w:line="560" w:lineRule="exact"/>
        <w:ind w:leftChars="600" w:left="1260"/>
        <w:jc w:val="lef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巩丹（负责</w:t>
      </w:r>
      <w:r>
        <w:rPr>
          <w:rFonts w:ascii="仿宋" w:eastAsia="仿宋" w:hAnsi="仿宋" w:cs="仿宋"/>
          <w:color w:val="000000"/>
          <w:kern w:val="0"/>
          <w:sz w:val="32"/>
          <w:szCs w:val="32"/>
        </w:rPr>
        <w:t>5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班学生）、冯伟（负责</w:t>
      </w:r>
      <w:r>
        <w:rPr>
          <w:rFonts w:ascii="仿宋" w:eastAsia="仿宋" w:hAnsi="仿宋" w:cs="仿宋"/>
          <w:color w:val="000000"/>
          <w:kern w:val="0"/>
          <w:sz w:val="32"/>
          <w:szCs w:val="32"/>
        </w:rPr>
        <w:t>6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班学生）、</w:t>
      </w:r>
    </w:p>
    <w:p w14:paraId="4BF13DC9" w14:textId="77777777" w:rsidR="00E25074" w:rsidRDefault="00CF301D">
      <w:pPr>
        <w:widowControl/>
        <w:spacing w:line="560" w:lineRule="exact"/>
        <w:ind w:leftChars="600" w:left="1260"/>
        <w:jc w:val="left"/>
        <w:rPr>
          <w:rFonts w:ascii="仿宋" w:eastAsia="仿宋" w:hAnsi="仿宋" w:cs="仿宋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耿国徽（负责</w:t>
      </w:r>
      <w:r>
        <w:rPr>
          <w:rFonts w:ascii="仿宋" w:eastAsia="仿宋" w:hAnsi="仿宋" w:cs="仿宋"/>
          <w:color w:val="000000"/>
          <w:kern w:val="0"/>
          <w:sz w:val="32"/>
          <w:szCs w:val="32"/>
        </w:rPr>
        <w:t>7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班学生）、王玲（负责</w:t>
      </w:r>
      <w:r>
        <w:rPr>
          <w:rFonts w:ascii="仿宋" w:eastAsia="仿宋" w:hAnsi="仿宋" w:cs="仿宋"/>
          <w:color w:val="000000"/>
          <w:kern w:val="0"/>
          <w:sz w:val="32"/>
          <w:szCs w:val="32"/>
        </w:rPr>
        <w:t>8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班学生）</w:t>
      </w:r>
    </w:p>
    <w:p w14:paraId="00DC1413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 w:cs="黑体"/>
          <w:kern w:val="0"/>
          <w:sz w:val="32"/>
          <w:szCs w:val="32"/>
        </w:rPr>
      </w:pPr>
      <w:r>
        <w:rPr>
          <w:rFonts w:ascii="仿宋" w:eastAsia="仿宋" w:hAnsi="仿宋" w:cs="仿宋"/>
          <w:kern w:val="0"/>
          <w:sz w:val="32"/>
          <w:szCs w:val="32"/>
        </w:rPr>
        <w:t xml:space="preserve"> </w:t>
      </w:r>
      <w:r>
        <w:rPr>
          <w:rFonts w:ascii="仿宋" w:eastAsia="仿宋" w:hAnsi="仿宋" w:cs="黑体" w:hint="eastAsia"/>
          <w:kern w:val="0"/>
          <w:sz w:val="32"/>
          <w:szCs w:val="32"/>
        </w:rPr>
        <w:t>五、相关人员职责</w:t>
      </w:r>
    </w:p>
    <w:p w14:paraId="15FADE64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 w:cs="楷体"/>
          <w:bCs/>
          <w:kern w:val="0"/>
          <w:sz w:val="32"/>
          <w:szCs w:val="32"/>
        </w:rPr>
      </w:pPr>
      <w:r>
        <w:rPr>
          <w:rFonts w:ascii="仿宋" w:eastAsia="仿宋" w:hAnsi="仿宋" w:cs="楷体" w:hint="eastAsia"/>
          <w:bCs/>
          <w:kern w:val="0"/>
          <w:sz w:val="32"/>
          <w:szCs w:val="32"/>
        </w:rPr>
        <w:t>（一）校领导</w:t>
      </w:r>
    </w:p>
    <w:p w14:paraId="543272BA" w14:textId="77777777" w:rsidR="00E25074" w:rsidRDefault="00CF301D">
      <w:pPr>
        <w:shd w:val="clear" w:color="auto" w:fill="FFFFFF"/>
        <w:snapToGrid w:val="0"/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负责与</w:t>
      </w:r>
      <w:proofErr w:type="gramStart"/>
      <w:r>
        <w:rPr>
          <w:rFonts w:ascii="仿宋" w:eastAsia="仿宋" w:hAnsi="仿宋" w:hint="eastAsia"/>
          <w:color w:val="000000"/>
          <w:sz w:val="32"/>
          <w:szCs w:val="32"/>
        </w:rPr>
        <w:t>研学基地</w:t>
      </w:r>
      <w:proofErr w:type="gramEnd"/>
      <w:r>
        <w:rPr>
          <w:rFonts w:ascii="仿宋" w:eastAsia="仿宋" w:hAnsi="仿宋" w:cs="仿宋" w:hint="eastAsia"/>
          <w:kern w:val="0"/>
          <w:sz w:val="32"/>
          <w:szCs w:val="32"/>
        </w:rPr>
        <w:t>总体协调，途中的安全保卫及突发事件应急工作。</w:t>
      </w:r>
    </w:p>
    <w:p w14:paraId="2E682B17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 w:cs="楷体"/>
          <w:bCs/>
          <w:kern w:val="0"/>
          <w:sz w:val="32"/>
          <w:szCs w:val="32"/>
        </w:rPr>
      </w:pPr>
      <w:r>
        <w:rPr>
          <w:rFonts w:ascii="仿宋" w:eastAsia="仿宋" w:hAnsi="仿宋" w:cs="楷体" w:hint="eastAsia"/>
          <w:bCs/>
          <w:kern w:val="0"/>
          <w:sz w:val="32"/>
          <w:szCs w:val="32"/>
        </w:rPr>
        <w:t>（二）年级主任</w:t>
      </w:r>
    </w:p>
    <w:p w14:paraId="6D49E785" w14:textId="77777777" w:rsidR="00E25074" w:rsidRDefault="00CF301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lastRenderedPageBreak/>
        <w:t>负责本年级的各项协调事宜、途中的安全保卫及突发事件应急工作。</w:t>
      </w:r>
    </w:p>
    <w:p w14:paraId="4743D52C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 w:cs="楷体"/>
          <w:bCs/>
          <w:kern w:val="0"/>
          <w:sz w:val="32"/>
          <w:szCs w:val="32"/>
        </w:rPr>
      </w:pPr>
      <w:r>
        <w:rPr>
          <w:rFonts w:ascii="仿宋" w:eastAsia="仿宋" w:hAnsi="仿宋" w:cs="楷体" w:hint="eastAsia"/>
          <w:bCs/>
          <w:kern w:val="0"/>
          <w:sz w:val="32"/>
          <w:szCs w:val="32"/>
        </w:rPr>
        <w:t>（三）班主任</w:t>
      </w:r>
    </w:p>
    <w:p w14:paraId="1055DC91" w14:textId="77777777" w:rsidR="00E25074" w:rsidRDefault="00CF301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全面负责本班学生的拓展事宜及安全工作，转场时清点人数。</w:t>
      </w:r>
    </w:p>
    <w:p w14:paraId="48FB6983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 w:cs="楷体"/>
          <w:bCs/>
          <w:kern w:val="0"/>
          <w:sz w:val="32"/>
          <w:szCs w:val="32"/>
        </w:rPr>
      </w:pPr>
      <w:r>
        <w:rPr>
          <w:rFonts w:ascii="仿宋" w:eastAsia="仿宋" w:hAnsi="仿宋" w:cs="楷体" w:hint="eastAsia"/>
          <w:bCs/>
          <w:kern w:val="0"/>
          <w:sz w:val="32"/>
          <w:szCs w:val="32"/>
        </w:rPr>
        <w:t>（四）相关部门人员</w:t>
      </w:r>
    </w:p>
    <w:p w14:paraId="700BA153" w14:textId="77777777" w:rsidR="00E25074" w:rsidRDefault="00CF301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负责协助各级领导处理各项事宜。</w:t>
      </w:r>
    </w:p>
    <w:p w14:paraId="0938EC16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 w:cs="楷体"/>
          <w:bCs/>
          <w:kern w:val="0"/>
          <w:sz w:val="32"/>
          <w:szCs w:val="32"/>
        </w:rPr>
      </w:pPr>
      <w:r>
        <w:rPr>
          <w:rFonts w:ascii="仿宋" w:eastAsia="仿宋" w:hAnsi="仿宋" w:cs="楷体" w:hint="eastAsia"/>
          <w:bCs/>
          <w:kern w:val="0"/>
          <w:sz w:val="32"/>
          <w:szCs w:val="32"/>
        </w:rPr>
        <w:t>（五）随队教师</w:t>
      </w:r>
    </w:p>
    <w:p w14:paraId="67C5B014" w14:textId="77777777" w:rsidR="00E25074" w:rsidRDefault="00CF301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1.</w:t>
      </w:r>
      <w:r>
        <w:rPr>
          <w:rFonts w:ascii="仿宋" w:eastAsia="仿宋" w:hAnsi="仿宋" w:cs="仿宋" w:hint="eastAsia"/>
          <w:kern w:val="0"/>
          <w:sz w:val="32"/>
          <w:szCs w:val="32"/>
        </w:rPr>
        <w:t>根据分工，负责指挥、引导分管班级有秩序前进。</w:t>
      </w:r>
    </w:p>
    <w:p w14:paraId="2600CFED" w14:textId="77777777" w:rsidR="00E25074" w:rsidRDefault="00CF301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2.</w:t>
      </w:r>
      <w:r>
        <w:rPr>
          <w:rFonts w:ascii="仿宋" w:eastAsia="仿宋" w:hAnsi="仿宋" w:cs="仿宋" w:hint="eastAsia"/>
          <w:kern w:val="0"/>
          <w:sz w:val="32"/>
          <w:szCs w:val="32"/>
        </w:rPr>
        <w:t>拓展过程中，随队教师负责提醒、劝告、警示等教育工作，及时协助班主任、分管干部处理突发事件。</w:t>
      </w:r>
    </w:p>
    <w:p w14:paraId="083576B7" w14:textId="77777777" w:rsidR="00E25074" w:rsidRDefault="00CF301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/>
          <w:kern w:val="0"/>
          <w:sz w:val="32"/>
          <w:szCs w:val="32"/>
        </w:rPr>
        <w:t>3</w:t>
      </w:r>
      <w:r>
        <w:rPr>
          <w:rFonts w:ascii="仿宋" w:eastAsia="仿宋" w:hAnsi="仿宋" w:cs="仿宋" w:hint="eastAsia"/>
          <w:kern w:val="0"/>
          <w:sz w:val="32"/>
          <w:szCs w:val="32"/>
        </w:rPr>
        <w:t>.</w:t>
      </w:r>
      <w:r>
        <w:rPr>
          <w:rFonts w:ascii="仿宋" w:eastAsia="仿宋" w:hAnsi="仿宋" w:cs="仿宋" w:hint="eastAsia"/>
          <w:kern w:val="0"/>
          <w:sz w:val="32"/>
          <w:szCs w:val="32"/>
        </w:rPr>
        <w:t>其他人员：协助班主任管理学生，管理重点是</w:t>
      </w:r>
      <w:proofErr w:type="gramStart"/>
      <w:r>
        <w:rPr>
          <w:rFonts w:ascii="仿宋" w:eastAsia="仿宋" w:hAnsi="仿宋" w:cs="仿宋" w:hint="eastAsia"/>
          <w:kern w:val="0"/>
          <w:sz w:val="32"/>
          <w:szCs w:val="32"/>
        </w:rPr>
        <w:t>跟班全</w:t>
      </w:r>
      <w:proofErr w:type="gramEnd"/>
      <w:r>
        <w:rPr>
          <w:rFonts w:ascii="仿宋" w:eastAsia="仿宋" w:hAnsi="仿宋" w:cs="仿宋" w:hint="eastAsia"/>
          <w:kern w:val="0"/>
          <w:sz w:val="32"/>
          <w:szCs w:val="32"/>
        </w:rPr>
        <w:t>过程、秩序维护、基地活动、处理偶发事件。</w:t>
      </w:r>
    </w:p>
    <w:p w14:paraId="06180621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 w:cs="黑体"/>
          <w:kern w:val="0"/>
          <w:sz w:val="32"/>
          <w:szCs w:val="32"/>
        </w:rPr>
      </w:pPr>
      <w:r>
        <w:rPr>
          <w:rFonts w:ascii="仿宋" w:eastAsia="仿宋" w:hAnsi="仿宋" w:cs="黑体" w:hint="eastAsia"/>
          <w:kern w:val="0"/>
          <w:sz w:val="32"/>
          <w:szCs w:val="32"/>
        </w:rPr>
        <w:t>六、前期考察</w:t>
      </w:r>
    </w:p>
    <w:p w14:paraId="62AFC394" w14:textId="77777777" w:rsidR="00E25074" w:rsidRDefault="00CF301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了解拓展基地，确定好学生休息和上厕所的地点，景区周围是否有容易出危险的地方，并设置相应的标志。</w:t>
      </w:r>
    </w:p>
    <w:p w14:paraId="0BEEE953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 w:cs="黑体"/>
          <w:kern w:val="0"/>
          <w:sz w:val="32"/>
          <w:szCs w:val="32"/>
        </w:rPr>
      </w:pPr>
      <w:r>
        <w:rPr>
          <w:rFonts w:ascii="仿宋" w:eastAsia="仿宋" w:hAnsi="仿宋" w:cs="黑体" w:hint="eastAsia"/>
          <w:kern w:val="0"/>
          <w:sz w:val="32"/>
          <w:szCs w:val="32"/>
        </w:rPr>
        <w:t>七</w:t>
      </w:r>
      <w:r>
        <w:rPr>
          <w:rFonts w:ascii="仿宋" w:eastAsia="仿宋" w:hAnsi="仿宋" w:cs="黑体"/>
          <w:kern w:val="0"/>
          <w:sz w:val="32"/>
          <w:szCs w:val="32"/>
        </w:rPr>
        <w:t>、</w:t>
      </w:r>
      <w:r>
        <w:rPr>
          <w:rFonts w:ascii="仿宋" w:eastAsia="仿宋" w:hAnsi="仿宋" w:cs="黑体" w:hint="eastAsia"/>
          <w:kern w:val="0"/>
          <w:sz w:val="32"/>
          <w:szCs w:val="32"/>
        </w:rPr>
        <w:t>各类事故（事件）应急预案</w:t>
      </w:r>
    </w:p>
    <w:p w14:paraId="6779BF7C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 w:cs="黑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（一）食物中毒应急预案</w:t>
      </w:r>
    </w:p>
    <w:p w14:paraId="44B3E9F0" w14:textId="77777777" w:rsidR="00E25074" w:rsidRDefault="00CF301D">
      <w:pPr>
        <w:widowControl/>
        <w:shd w:val="clear" w:color="auto" w:fill="FFFFFF"/>
        <w:spacing w:line="560" w:lineRule="exact"/>
        <w:ind w:firstLineChars="196" w:firstLine="627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1.</w:t>
      </w:r>
      <w:r>
        <w:rPr>
          <w:rFonts w:ascii="仿宋" w:eastAsia="仿宋" w:hAnsi="仿宋" w:cs="宋体" w:hint="eastAsia"/>
          <w:kern w:val="0"/>
          <w:sz w:val="32"/>
          <w:szCs w:val="32"/>
        </w:rPr>
        <w:t>当发现学生有非正常中毒或疑似食物中毒症状时，教练员或跟班老师在第一时间向</w:t>
      </w:r>
      <w:proofErr w:type="gramStart"/>
      <w:r>
        <w:rPr>
          <w:rFonts w:ascii="仿宋" w:eastAsia="仿宋" w:hAnsi="仿宋" w:cs="宋体" w:hint="eastAsia"/>
          <w:kern w:val="0"/>
          <w:sz w:val="32"/>
          <w:szCs w:val="32"/>
        </w:rPr>
        <w:t>研学安全</w:t>
      </w:r>
      <w:proofErr w:type="gramEnd"/>
      <w:r>
        <w:rPr>
          <w:rFonts w:ascii="仿宋" w:eastAsia="仿宋" w:hAnsi="仿宋" w:cs="宋体" w:hint="eastAsia"/>
          <w:kern w:val="0"/>
          <w:sz w:val="32"/>
          <w:szCs w:val="32"/>
        </w:rPr>
        <w:t>领导</w:t>
      </w:r>
      <w:r>
        <w:rPr>
          <w:rFonts w:ascii="仿宋" w:eastAsia="仿宋" w:hAnsi="仿宋" w:cs="宋体"/>
          <w:kern w:val="0"/>
          <w:sz w:val="32"/>
          <w:szCs w:val="32"/>
        </w:rPr>
        <w:t>小组</w:t>
      </w:r>
      <w:r>
        <w:rPr>
          <w:rFonts w:ascii="仿宋" w:eastAsia="仿宋" w:hAnsi="仿宋" w:cs="宋体" w:hint="eastAsia"/>
          <w:kern w:val="0"/>
          <w:sz w:val="32"/>
          <w:szCs w:val="32"/>
        </w:rPr>
        <w:t>或学校领导报告情况的同时，应迅速将学生送医院检查，如情况严重，则立即拨打“</w:t>
      </w:r>
      <w:r>
        <w:rPr>
          <w:rFonts w:ascii="仿宋" w:eastAsia="仿宋" w:hAnsi="仿宋" w:cs="宋体" w:hint="eastAsia"/>
          <w:kern w:val="0"/>
          <w:sz w:val="32"/>
          <w:szCs w:val="32"/>
        </w:rPr>
        <w:t>120</w:t>
      </w:r>
      <w:r>
        <w:rPr>
          <w:rFonts w:ascii="仿宋" w:eastAsia="仿宋" w:hAnsi="仿宋" w:cs="宋体" w:hint="eastAsia"/>
          <w:kern w:val="0"/>
          <w:sz w:val="32"/>
          <w:szCs w:val="32"/>
        </w:rPr>
        <w:t>”。</w:t>
      </w:r>
    </w:p>
    <w:p w14:paraId="452279A0" w14:textId="77777777" w:rsidR="00E25074" w:rsidRDefault="00CF301D">
      <w:pPr>
        <w:widowControl/>
        <w:shd w:val="clear" w:color="auto" w:fill="FFFFFF"/>
        <w:spacing w:line="560" w:lineRule="exact"/>
        <w:ind w:firstLineChars="196" w:firstLine="627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2.</w:t>
      </w:r>
      <w:r>
        <w:rPr>
          <w:rFonts w:ascii="仿宋" w:eastAsia="仿宋" w:hAnsi="仿宋" w:cs="宋体" w:hint="eastAsia"/>
          <w:kern w:val="0"/>
          <w:sz w:val="32"/>
          <w:szCs w:val="32"/>
        </w:rPr>
        <w:t>立即封存造成食物中毒或可能导致食物中毒的食品及其原料、工具等，以备卫生部门检</w:t>
      </w:r>
      <w:r>
        <w:rPr>
          <w:rFonts w:ascii="仿宋" w:eastAsia="仿宋" w:hAnsi="仿宋" w:cs="宋体" w:hint="eastAsia"/>
          <w:kern w:val="0"/>
          <w:sz w:val="32"/>
          <w:szCs w:val="32"/>
        </w:rPr>
        <w:t>验。</w:t>
      </w:r>
    </w:p>
    <w:p w14:paraId="56A0B602" w14:textId="77777777" w:rsidR="00E25074" w:rsidRDefault="00CF301D">
      <w:pPr>
        <w:widowControl/>
        <w:shd w:val="clear" w:color="auto" w:fill="FFFFFF"/>
        <w:spacing w:line="560" w:lineRule="exact"/>
        <w:ind w:firstLineChars="196" w:firstLine="627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lastRenderedPageBreak/>
        <w:t>3.</w:t>
      </w:r>
      <w:r>
        <w:rPr>
          <w:rFonts w:ascii="仿宋" w:eastAsia="仿宋" w:hAnsi="仿宋" w:cs="宋体" w:hint="eastAsia"/>
          <w:kern w:val="0"/>
          <w:sz w:val="32"/>
          <w:szCs w:val="32"/>
        </w:rPr>
        <w:t>迅速排查食用致毒食物的学生名单，并注意观察他们的健康状况。</w:t>
      </w:r>
    </w:p>
    <w:p w14:paraId="6E733E1F" w14:textId="77777777" w:rsidR="00E25074" w:rsidRDefault="00CF301D">
      <w:pPr>
        <w:widowControl/>
        <w:shd w:val="clear" w:color="auto" w:fill="FFFFFF"/>
        <w:spacing w:line="560" w:lineRule="exact"/>
        <w:ind w:firstLineChars="196" w:firstLine="627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4.</w:t>
      </w:r>
      <w:r>
        <w:rPr>
          <w:rFonts w:ascii="仿宋" w:eastAsia="仿宋" w:hAnsi="仿宋" w:cs="宋体" w:hint="eastAsia"/>
          <w:kern w:val="0"/>
          <w:sz w:val="32"/>
          <w:szCs w:val="32"/>
        </w:rPr>
        <w:t>妥善做好家长的思想工作。</w:t>
      </w:r>
    </w:p>
    <w:p w14:paraId="56230B78" w14:textId="77777777" w:rsidR="00E25074" w:rsidRDefault="00CF301D">
      <w:pPr>
        <w:widowControl/>
        <w:shd w:val="clear" w:color="auto" w:fill="FFFFFF"/>
        <w:spacing w:line="560" w:lineRule="exact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（二）学生出现身体伤病或意外伤害应急预案</w:t>
      </w:r>
    </w:p>
    <w:p w14:paraId="197BDD21" w14:textId="77777777" w:rsidR="00E25074" w:rsidRDefault="00CF301D">
      <w:pPr>
        <w:widowControl/>
        <w:shd w:val="clear" w:color="auto" w:fill="FFFFFF"/>
        <w:spacing w:line="560" w:lineRule="exact"/>
        <w:ind w:firstLineChars="196" w:firstLine="627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1.</w:t>
      </w:r>
      <w:r>
        <w:rPr>
          <w:rFonts w:ascii="仿宋" w:eastAsia="仿宋" w:hAnsi="仿宋" w:cs="宋体" w:hint="eastAsia"/>
          <w:kern w:val="0"/>
          <w:sz w:val="32"/>
          <w:szCs w:val="32"/>
        </w:rPr>
        <w:t>导游或班主任发现学生在拓展训练过程中受伤、生病或身体不适时，应立即向</w:t>
      </w:r>
      <w:proofErr w:type="gramStart"/>
      <w:r>
        <w:rPr>
          <w:rFonts w:ascii="仿宋" w:eastAsia="仿宋" w:hAnsi="仿宋" w:cs="宋体" w:hint="eastAsia"/>
          <w:kern w:val="0"/>
          <w:sz w:val="32"/>
          <w:szCs w:val="32"/>
        </w:rPr>
        <w:t>研学安全</w:t>
      </w:r>
      <w:proofErr w:type="gramEnd"/>
      <w:r>
        <w:rPr>
          <w:rFonts w:ascii="仿宋" w:eastAsia="仿宋" w:hAnsi="仿宋" w:cs="宋体" w:hint="eastAsia"/>
          <w:kern w:val="0"/>
          <w:sz w:val="32"/>
          <w:szCs w:val="32"/>
        </w:rPr>
        <w:t>领导</w:t>
      </w:r>
      <w:r>
        <w:rPr>
          <w:rFonts w:ascii="仿宋" w:eastAsia="仿宋" w:hAnsi="仿宋" w:cs="宋体"/>
          <w:kern w:val="0"/>
          <w:sz w:val="32"/>
          <w:szCs w:val="32"/>
        </w:rPr>
        <w:t>小组</w:t>
      </w:r>
      <w:r>
        <w:rPr>
          <w:rFonts w:ascii="仿宋" w:eastAsia="仿宋" w:hAnsi="仿宋" w:cs="宋体" w:hint="eastAsia"/>
          <w:kern w:val="0"/>
          <w:sz w:val="32"/>
          <w:szCs w:val="32"/>
        </w:rPr>
        <w:t>报告，并准许学生暂停训练。伤情轻微者由保健医生或老师做现场处置，如情况严重，要迅速拨打“</w:t>
      </w:r>
      <w:r>
        <w:rPr>
          <w:rFonts w:ascii="仿宋" w:eastAsia="仿宋" w:hAnsi="仿宋" w:cs="宋体" w:hint="eastAsia"/>
          <w:kern w:val="0"/>
          <w:sz w:val="32"/>
          <w:szCs w:val="32"/>
        </w:rPr>
        <w:t>120</w:t>
      </w:r>
      <w:r>
        <w:rPr>
          <w:rFonts w:ascii="仿宋" w:eastAsia="仿宋" w:hAnsi="仿宋" w:cs="宋体" w:hint="eastAsia"/>
          <w:kern w:val="0"/>
          <w:sz w:val="32"/>
          <w:szCs w:val="32"/>
        </w:rPr>
        <w:t>”电话，同时通知家长，由家长陪同就医，若家长不能陪同的，跟班老师落实陪同到医院检查就诊事宜。</w:t>
      </w:r>
    </w:p>
    <w:p w14:paraId="3FDEE8FF" w14:textId="77777777" w:rsidR="00E25074" w:rsidRDefault="00CF301D">
      <w:pPr>
        <w:widowControl/>
        <w:shd w:val="clear" w:color="auto" w:fill="FFFFFF"/>
        <w:spacing w:line="560" w:lineRule="exact"/>
        <w:ind w:firstLineChars="196" w:firstLine="627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2.</w:t>
      </w:r>
      <w:r>
        <w:rPr>
          <w:rFonts w:ascii="仿宋" w:eastAsia="仿宋" w:hAnsi="仿宋" w:cs="宋体" w:hint="eastAsia"/>
          <w:kern w:val="0"/>
          <w:sz w:val="32"/>
          <w:szCs w:val="32"/>
        </w:rPr>
        <w:t>救治期间的病历、诊断证明及所有单据要妥善保管。</w:t>
      </w:r>
    </w:p>
    <w:p w14:paraId="659D4657" w14:textId="77777777" w:rsidR="00E25074" w:rsidRDefault="00CF301D">
      <w:pPr>
        <w:widowControl/>
        <w:shd w:val="clear" w:color="auto" w:fill="FFFFFF"/>
        <w:spacing w:line="560" w:lineRule="exact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（三）意外交通事故应急预案</w:t>
      </w:r>
    </w:p>
    <w:p w14:paraId="5DA0714A" w14:textId="77777777" w:rsidR="00E25074" w:rsidRDefault="00CF301D">
      <w:pPr>
        <w:widowControl/>
        <w:shd w:val="clear" w:color="auto" w:fill="FFFFFF"/>
        <w:spacing w:line="560" w:lineRule="exact"/>
        <w:ind w:firstLineChars="196" w:firstLine="627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1.</w:t>
      </w:r>
      <w:r>
        <w:rPr>
          <w:rFonts w:ascii="仿宋" w:eastAsia="仿宋" w:hAnsi="仿宋" w:cs="宋体" w:hint="eastAsia"/>
          <w:kern w:val="0"/>
          <w:sz w:val="32"/>
          <w:szCs w:val="32"/>
        </w:rPr>
        <w:t>发生意外交通事故后，应迅速报告各</w:t>
      </w:r>
      <w:r>
        <w:rPr>
          <w:rFonts w:ascii="仿宋" w:eastAsia="仿宋" w:hAnsi="仿宋" w:cs="宋体"/>
          <w:kern w:val="0"/>
          <w:sz w:val="32"/>
          <w:szCs w:val="32"/>
        </w:rPr>
        <w:t>班</w:t>
      </w:r>
      <w:r>
        <w:rPr>
          <w:rFonts w:ascii="仿宋" w:eastAsia="仿宋" w:hAnsi="仿宋" w:cs="宋体" w:hint="eastAsia"/>
          <w:kern w:val="0"/>
          <w:sz w:val="32"/>
          <w:szCs w:val="32"/>
        </w:rPr>
        <w:t>班主任或学校有关领导，并将伤者速送医院进行救治。</w:t>
      </w:r>
    </w:p>
    <w:p w14:paraId="6F26FD1F" w14:textId="77777777" w:rsidR="00E25074" w:rsidRDefault="00CF301D">
      <w:pPr>
        <w:widowControl/>
        <w:shd w:val="clear" w:color="auto" w:fill="FFFFFF"/>
        <w:spacing w:line="560" w:lineRule="exact"/>
        <w:ind w:firstLineChars="196" w:firstLine="627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2.</w:t>
      </w:r>
      <w:r>
        <w:rPr>
          <w:rFonts w:ascii="仿宋" w:eastAsia="仿宋" w:hAnsi="仿宋" w:cs="宋体" w:hint="eastAsia"/>
          <w:kern w:val="0"/>
          <w:sz w:val="32"/>
          <w:szCs w:val="32"/>
        </w:rPr>
        <w:t>组织保护现场，看住肇事车辆及肇事人，以备交警部门进行处理。</w:t>
      </w:r>
    </w:p>
    <w:p w14:paraId="45C974EA" w14:textId="77777777" w:rsidR="00E25074" w:rsidRDefault="00CF301D">
      <w:pPr>
        <w:widowControl/>
        <w:shd w:val="clear" w:color="auto" w:fill="FFFFFF"/>
        <w:spacing w:line="560" w:lineRule="exact"/>
        <w:ind w:firstLineChars="196" w:firstLine="627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3.</w:t>
      </w:r>
      <w:r>
        <w:rPr>
          <w:rFonts w:ascii="仿宋" w:eastAsia="仿宋" w:hAnsi="仿宋" w:cs="宋体" w:hint="eastAsia"/>
          <w:kern w:val="0"/>
          <w:sz w:val="32"/>
          <w:szCs w:val="32"/>
        </w:rPr>
        <w:t>视情况及时通知学生家长。</w:t>
      </w:r>
    </w:p>
    <w:p w14:paraId="5C970927" w14:textId="77777777" w:rsidR="00E25074" w:rsidRDefault="00CF301D">
      <w:pPr>
        <w:widowControl/>
        <w:shd w:val="clear" w:color="auto" w:fill="FFFFFF"/>
        <w:spacing w:line="560" w:lineRule="exact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（四）其他意外事故应急预案</w:t>
      </w:r>
    </w:p>
    <w:p w14:paraId="2946F656" w14:textId="77777777" w:rsidR="00E25074" w:rsidRDefault="00CF301D">
      <w:pPr>
        <w:widowControl/>
        <w:shd w:val="clear" w:color="auto" w:fill="FFFFFF"/>
        <w:spacing w:line="560" w:lineRule="exact"/>
        <w:ind w:firstLineChars="196" w:firstLine="627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1.</w:t>
      </w:r>
      <w:r>
        <w:rPr>
          <w:rFonts w:ascii="仿宋" w:eastAsia="仿宋" w:hAnsi="仿宋" w:cs="宋体" w:hint="eastAsia"/>
          <w:kern w:val="0"/>
          <w:sz w:val="32"/>
          <w:szCs w:val="32"/>
        </w:rPr>
        <w:t>立即报告学校有关领导，及时通知</w:t>
      </w:r>
      <w:r>
        <w:rPr>
          <w:rFonts w:ascii="仿宋" w:eastAsia="仿宋" w:hAnsi="仿宋" w:cs="宋体" w:hint="eastAsia"/>
          <w:kern w:val="0"/>
          <w:sz w:val="32"/>
          <w:szCs w:val="32"/>
        </w:rPr>
        <w:t>学生家长。</w:t>
      </w:r>
    </w:p>
    <w:p w14:paraId="2264FA91" w14:textId="77777777" w:rsidR="00E25074" w:rsidRDefault="00CF301D">
      <w:pPr>
        <w:widowControl/>
        <w:shd w:val="clear" w:color="auto" w:fill="FFFFFF"/>
        <w:spacing w:line="560" w:lineRule="exact"/>
        <w:ind w:firstLineChars="196" w:firstLine="627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2.</w:t>
      </w:r>
      <w:r>
        <w:rPr>
          <w:rFonts w:ascii="仿宋" w:eastAsia="仿宋" w:hAnsi="仿宋" w:cs="宋体" w:hint="eastAsia"/>
          <w:kern w:val="0"/>
          <w:sz w:val="32"/>
          <w:szCs w:val="32"/>
        </w:rPr>
        <w:t>迅速采取补救措施，尽可能减少损失。</w:t>
      </w:r>
    </w:p>
    <w:p w14:paraId="16ED3E6E" w14:textId="77777777" w:rsidR="00E25074" w:rsidRDefault="00CF301D">
      <w:pPr>
        <w:widowControl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/>
          <w:bCs/>
          <w:kern w:val="0"/>
        </w:rPr>
        <w:br w:type="page"/>
      </w:r>
    </w:p>
    <w:p w14:paraId="2680CCD1" w14:textId="77777777" w:rsidR="00E25074" w:rsidRDefault="00CF301D">
      <w:pPr>
        <w:pStyle w:val="11"/>
        <w:ind w:firstLineChars="0" w:firstLine="0"/>
        <w:rPr>
          <w:rFonts w:ascii="仿宋" w:eastAsia="仿宋" w:hAnsi="仿宋" w:cs="宋体"/>
          <w:bCs w:val="0"/>
          <w:kern w:val="0"/>
        </w:rPr>
      </w:pPr>
      <w:r>
        <w:rPr>
          <w:rFonts w:ascii="仿宋" w:eastAsia="仿宋" w:hAnsi="仿宋" w:cs="宋体" w:hint="eastAsia"/>
          <w:bCs w:val="0"/>
          <w:kern w:val="0"/>
        </w:rPr>
        <w:lastRenderedPageBreak/>
        <w:t>桓台县世纪中学</w:t>
      </w:r>
      <w:r>
        <w:rPr>
          <w:rFonts w:ascii="仿宋" w:eastAsia="仿宋" w:hAnsi="仿宋" w:cs="宋体" w:hint="eastAsia"/>
          <w:bCs w:val="0"/>
          <w:kern w:val="0"/>
        </w:rPr>
        <w:t>2</w:t>
      </w:r>
      <w:r>
        <w:rPr>
          <w:rFonts w:ascii="仿宋" w:eastAsia="仿宋" w:hAnsi="仿宋" w:cs="宋体"/>
          <w:bCs w:val="0"/>
          <w:kern w:val="0"/>
        </w:rPr>
        <w:t>01</w:t>
      </w:r>
      <w:r>
        <w:rPr>
          <w:rFonts w:ascii="仿宋" w:eastAsia="仿宋" w:hAnsi="仿宋" w:cs="宋体" w:hint="eastAsia"/>
          <w:bCs w:val="0"/>
          <w:kern w:val="0"/>
        </w:rPr>
        <w:t>8</w:t>
      </w:r>
      <w:r>
        <w:rPr>
          <w:rFonts w:ascii="仿宋" w:eastAsia="仿宋" w:hAnsi="仿宋" w:cs="宋体" w:hint="eastAsia"/>
          <w:bCs w:val="0"/>
          <w:kern w:val="0"/>
        </w:rPr>
        <w:t>级“寻访五贤足迹，探究湿地生态”</w:t>
      </w:r>
    </w:p>
    <w:p w14:paraId="363E3303" w14:textId="77777777" w:rsidR="00E25074" w:rsidRDefault="00CF301D">
      <w:pPr>
        <w:pStyle w:val="11"/>
        <w:ind w:firstLineChars="0" w:firstLine="0"/>
        <w:jc w:val="center"/>
      </w:pPr>
      <w:proofErr w:type="gramStart"/>
      <w:r>
        <w:rPr>
          <w:rFonts w:ascii="仿宋" w:eastAsia="仿宋" w:hAnsi="仿宋" w:cs="宋体" w:hint="eastAsia"/>
          <w:bCs w:val="0"/>
          <w:kern w:val="0"/>
        </w:rPr>
        <w:t>研</w:t>
      </w:r>
      <w:proofErr w:type="gramEnd"/>
      <w:r>
        <w:rPr>
          <w:rFonts w:ascii="仿宋" w:eastAsia="仿宋" w:hAnsi="仿宋" w:cs="宋体" w:hint="eastAsia"/>
          <w:bCs w:val="0"/>
          <w:kern w:val="0"/>
        </w:rPr>
        <w:t>学旅行活动学生须知</w:t>
      </w:r>
    </w:p>
    <w:p w14:paraId="0B37BFB4" w14:textId="77777777" w:rsidR="00E25074" w:rsidRDefault="00CF301D">
      <w:pPr>
        <w:pStyle w:val="11"/>
        <w:ind w:firstLineChars="200"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为规范学生集体出行活动，增强学生组织纪律观念，消除安全隐患，确保“游湿地景观</w:t>
      </w:r>
      <w:r>
        <w:rPr>
          <w:rFonts w:ascii="仿宋" w:eastAsia="仿宋" w:hAnsi="仿宋" w:hint="eastAsia"/>
        </w:rPr>
        <w:t>,</w:t>
      </w:r>
      <w:r>
        <w:rPr>
          <w:rFonts w:ascii="仿宋" w:eastAsia="仿宋" w:hAnsi="仿宋" w:hint="eastAsia"/>
        </w:rPr>
        <w:t>品齐鲁文化”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学活动安全顺利开展，特制定以下注意事项</w:t>
      </w:r>
      <w:r>
        <w:rPr>
          <w:rFonts w:ascii="仿宋" w:eastAsia="仿宋" w:hAnsi="仿宋" w:hint="eastAsia"/>
        </w:rPr>
        <w:t>:</w:t>
      </w:r>
    </w:p>
    <w:p w14:paraId="74C2060C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1.</w:t>
      </w:r>
      <w:r>
        <w:rPr>
          <w:rFonts w:ascii="仿宋" w:eastAsia="仿宋" w:hAnsi="仿宋" w:hint="eastAsia"/>
        </w:rPr>
        <w:t>活动当天必须穿好校服，按要求准时到达集合地点，不得迟到或无故缺席。</w:t>
      </w:r>
    </w:p>
    <w:p w14:paraId="526EFA43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2.</w:t>
      </w:r>
      <w:r>
        <w:rPr>
          <w:rFonts w:ascii="仿宋" w:eastAsia="仿宋" w:hAnsi="仿宋" w:hint="eastAsia"/>
        </w:rPr>
        <w:t>按规定有序出行，禁止大声喧哗，听口令跟随带队老师和交警指挥，遵守交通规则。</w:t>
      </w:r>
    </w:p>
    <w:p w14:paraId="0683B895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3.</w:t>
      </w:r>
      <w:r>
        <w:rPr>
          <w:rFonts w:ascii="仿宋" w:eastAsia="仿宋" w:hAnsi="仿宋" w:hint="eastAsia"/>
        </w:rPr>
        <w:t>到达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学活动地点后按活动分组整队，跟随活动带队老师开展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学活动。任何人不得擅自离队，不得</w:t>
      </w:r>
      <w:r>
        <w:rPr>
          <w:rFonts w:ascii="仿宋" w:eastAsia="仿宋" w:hAnsi="仿宋" w:hint="eastAsia"/>
        </w:rPr>
        <w:t>私自离队到摊点购买物品，有上厕所等特殊情况必须向带队老师报告。</w:t>
      </w:r>
    </w:p>
    <w:p w14:paraId="064CD040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4.</w:t>
      </w:r>
      <w:r>
        <w:rPr>
          <w:rFonts w:ascii="仿宋" w:eastAsia="仿宋" w:hAnsi="仿宋" w:hint="eastAsia"/>
        </w:rPr>
        <w:t>在公园内参观学习时要求认真听取导游讲解，保持安静，并注意留心观察，积极思考，及时查看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学手册，将实地观察内容与手册内容相结合，保证高质量完成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学手册。</w:t>
      </w:r>
    </w:p>
    <w:p w14:paraId="4BDDC97E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5.</w:t>
      </w:r>
      <w:r>
        <w:rPr>
          <w:rFonts w:ascii="仿宋" w:eastAsia="仿宋" w:hAnsi="仿宋" w:hint="eastAsia"/>
        </w:rPr>
        <w:t>活动过程如遇伤病及其他异常问题及时向带队老师报告，以便老师</w:t>
      </w:r>
      <w:proofErr w:type="gramStart"/>
      <w:r>
        <w:rPr>
          <w:rFonts w:ascii="仿宋" w:eastAsia="仿宋" w:hAnsi="仿宋" w:hint="eastAsia"/>
        </w:rPr>
        <w:t>作出</w:t>
      </w:r>
      <w:proofErr w:type="gramEnd"/>
      <w:r>
        <w:rPr>
          <w:rFonts w:ascii="仿宋" w:eastAsia="仿宋" w:hAnsi="仿宋" w:hint="eastAsia"/>
        </w:rPr>
        <w:t>及时处理。</w:t>
      </w:r>
    </w:p>
    <w:p w14:paraId="1687C0FD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6.</w:t>
      </w:r>
      <w:r>
        <w:rPr>
          <w:rFonts w:ascii="仿宋" w:eastAsia="仿宋" w:hAnsi="仿宋" w:hint="eastAsia"/>
        </w:rPr>
        <w:t>用餐时按活动分组与本组带队老师一起围桌就餐，做到文明、节约就餐。</w:t>
      </w:r>
    </w:p>
    <w:p w14:paraId="7103780F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7.</w:t>
      </w:r>
      <w:r>
        <w:rPr>
          <w:rFonts w:ascii="仿宋" w:eastAsia="仿宋" w:hAnsi="仿宋" w:hint="eastAsia"/>
        </w:rPr>
        <w:t>讲究社会公德</w:t>
      </w:r>
      <w:r>
        <w:rPr>
          <w:rFonts w:ascii="仿宋" w:eastAsia="仿宋" w:hAnsi="仿宋" w:hint="eastAsia"/>
        </w:rPr>
        <w:t>,</w:t>
      </w:r>
      <w:r>
        <w:rPr>
          <w:rFonts w:ascii="仿宋" w:eastAsia="仿宋" w:hAnsi="仿宋" w:hint="eastAsia"/>
        </w:rPr>
        <w:t>无论何时何地不乱扔垃圾</w:t>
      </w:r>
      <w:r>
        <w:rPr>
          <w:rFonts w:ascii="仿宋" w:eastAsia="仿宋" w:hAnsi="仿宋" w:hint="eastAsia"/>
        </w:rPr>
        <w:t>,</w:t>
      </w:r>
      <w:proofErr w:type="gramStart"/>
      <w:r>
        <w:rPr>
          <w:rFonts w:ascii="仿宋" w:eastAsia="仿宋" w:hAnsi="仿宋" w:hint="eastAsia"/>
        </w:rPr>
        <w:t>不</w:t>
      </w:r>
      <w:proofErr w:type="gramEnd"/>
      <w:r>
        <w:rPr>
          <w:rFonts w:ascii="仿宋" w:eastAsia="仿宋" w:hAnsi="仿宋" w:hint="eastAsia"/>
        </w:rPr>
        <w:t>随地吐痰</w:t>
      </w:r>
      <w:r>
        <w:rPr>
          <w:rFonts w:ascii="仿宋" w:eastAsia="仿宋" w:hAnsi="仿宋" w:hint="eastAsia"/>
        </w:rPr>
        <w:t>,</w:t>
      </w:r>
      <w:r>
        <w:rPr>
          <w:rFonts w:ascii="仿宋" w:eastAsia="仿宋" w:hAnsi="仿宋" w:hint="eastAsia"/>
        </w:rPr>
        <w:t>不损坏公物，保护湖区生态环境，讲文明有礼貌。时刻保持本校学生良好的精神风貌和行为习惯。</w:t>
      </w:r>
    </w:p>
    <w:p w14:paraId="2D21C299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8.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学活动结束，准时到达规定地点集合。</w:t>
      </w:r>
    </w:p>
    <w:p w14:paraId="033337D6" w14:textId="77777777" w:rsidR="00E25074" w:rsidRDefault="00E25074">
      <w:pPr>
        <w:spacing w:line="560" w:lineRule="exact"/>
        <w:jc w:val="left"/>
        <w:rPr>
          <w:rFonts w:ascii="仿宋" w:eastAsia="仿宋" w:hAnsi="仿宋"/>
          <w:sz w:val="32"/>
          <w:szCs w:val="32"/>
        </w:rPr>
      </w:pPr>
    </w:p>
    <w:p w14:paraId="5EF1AE75" w14:textId="77777777" w:rsidR="00E25074" w:rsidRDefault="00CF301D">
      <w:pPr>
        <w:pStyle w:val="1"/>
        <w:jc w:val="center"/>
        <w:rPr>
          <w:rFonts w:ascii="黑体" w:eastAsia="黑体" w:hAnsi="黑体"/>
          <w:b w:val="0"/>
          <w:sz w:val="32"/>
          <w:szCs w:val="32"/>
        </w:rPr>
      </w:pPr>
      <w:bookmarkStart w:id="3" w:name="_Toc25259133"/>
      <w:r>
        <w:rPr>
          <w:rFonts w:ascii="黑体" w:eastAsia="黑体" w:hAnsi="黑体" w:hint="eastAsia"/>
          <w:b w:val="0"/>
          <w:sz w:val="32"/>
          <w:szCs w:val="32"/>
        </w:rPr>
        <w:lastRenderedPageBreak/>
        <w:t>第二部分</w:t>
      </w:r>
      <w:r>
        <w:rPr>
          <w:rFonts w:ascii="黑体" w:eastAsia="黑体" w:hAnsi="黑体" w:hint="eastAsia"/>
          <w:b w:val="0"/>
          <w:sz w:val="32"/>
          <w:szCs w:val="32"/>
        </w:rPr>
        <w:t xml:space="preserve"> </w:t>
      </w:r>
      <w:proofErr w:type="gramStart"/>
      <w:r>
        <w:rPr>
          <w:rFonts w:ascii="黑体" w:eastAsia="黑体" w:hAnsi="黑体" w:hint="eastAsia"/>
          <w:b w:val="0"/>
          <w:sz w:val="32"/>
          <w:szCs w:val="32"/>
        </w:rPr>
        <w:t>研</w:t>
      </w:r>
      <w:proofErr w:type="gramEnd"/>
      <w:r>
        <w:rPr>
          <w:rFonts w:ascii="黑体" w:eastAsia="黑体" w:hAnsi="黑体" w:hint="eastAsia"/>
          <w:b w:val="0"/>
          <w:sz w:val="32"/>
          <w:szCs w:val="32"/>
        </w:rPr>
        <w:t>学前准备</w:t>
      </w:r>
      <w:bookmarkEnd w:id="3"/>
    </w:p>
    <w:p w14:paraId="78BEB4AA" w14:textId="77777777" w:rsidR="00E25074" w:rsidRDefault="00CF301D">
      <w:pPr>
        <w:rPr>
          <w:rFonts w:ascii="楷体" w:eastAsia="楷体" w:hAnsi="楷体"/>
          <w:sz w:val="32"/>
          <w:szCs w:val="32"/>
        </w:rPr>
      </w:pPr>
      <w:proofErr w:type="gramStart"/>
      <w:r>
        <w:rPr>
          <w:rFonts w:ascii="楷体" w:eastAsia="楷体" w:hAnsi="楷体" w:hint="eastAsia"/>
          <w:sz w:val="32"/>
          <w:szCs w:val="32"/>
        </w:rPr>
        <w:t>研</w:t>
      </w:r>
      <w:proofErr w:type="gramEnd"/>
      <w:r>
        <w:rPr>
          <w:rFonts w:ascii="楷体" w:eastAsia="楷体" w:hAnsi="楷体" w:hint="eastAsia"/>
          <w:sz w:val="32"/>
          <w:szCs w:val="32"/>
        </w:rPr>
        <w:t>学前物品准备</w:t>
      </w:r>
    </w:p>
    <w:p w14:paraId="4725DFC2" w14:textId="77777777" w:rsidR="00E25074" w:rsidRDefault="00CF301D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>
        <w:rPr>
          <w:rFonts w:ascii="仿宋" w:eastAsia="仿宋" w:hAnsi="仿宋" w:hint="eastAsia"/>
          <w:sz w:val="32"/>
          <w:szCs w:val="32"/>
        </w:rPr>
        <w:t>请列出自己</w:t>
      </w:r>
      <w:proofErr w:type="gramStart"/>
      <w:r>
        <w:rPr>
          <w:rFonts w:ascii="仿宋" w:eastAsia="仿宋" w:hAnsi="仿宋" w:hint="eastAsia"/>
          <w:sz w:val="32"/>
          <w:szCs w:val="32"/>
        </w:rPr>
        <w:t>研</w:t>
      </w:r>
      <w:proofErr w:type="gramEnd"/>
      <w:r>
        <w:rPr>
          <w:rFonts w:ascii="仿宋" w:eastAsia="仿宋" w:hAnsi="仿宋" w:hint="eastAsia"/>
          <w:sz w:val="32"/>
          <w:szCs w:val="32"/>
        </w:rPr>
        <w:t>学所需物品清单，并据此做好准备。</w:t>
      </w:r>
    </w:p>
    <w:p w14:paraId="1305F503" w14:textId="77777777" w:rsidR="00E25074" w:rsidRDefault="00CF301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6A06C1" wp14:editId="2F9205C9">
                <wp:simplePos x="0" y="0"/>
                <wp:positionH relativeFrom="column">
                  <wp:posOffset>600075</wp:posOffset>
                </wp:positionH>
                <wp:positionV relativeFrom="paragraph">
                  <wp:posOffset>64135</wp:posOffset>
                </wp:positionV>
                <wp:extent cx="4533900" cy="2114550"/>
                <wp:effectExtent l="0" t="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114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D0521" id="矩形 2" o:spid="_x0000_s1026" style="position:absolute;left:0;text-align:left;margin-left:47.25pt;margin-top:5.05pt;width:357pt;height:16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" filled="f" strokecolor="black [3213]" strokeweight="1pt"/>
            </w:pict>
          </mc:Fallback>
        </mc:AlternateContent>
      </w:r>
    </w:p>
    <w:p w14:paraId="66953E44" w14:textId="77777777" w:rsidR="00E25074" w:rsidRDefault="00E25074">
      <w:pPr>
        <w:rPr>
          <w:rFonts w:ascii="仿宋" w:eastAsia="仿宋" w:hAnsi="仿宋"/>
          <w:sz w:val="32"/>
          <w:szCs w:val="32"/>
        </w:rPr>
      </w:pPr>
    </w:p>
    <w:p w14:paraId="0682B02A" w14:textId="77777777" w:rsidR="00E25074" w:rsidRDefault="00E25074">
      <w:pPr>
        <w:rPr>
          <w:rFonts w:ascii="仿宋" w:eastAsia="仿宋" w:hAnsi="仿宋"/>
          <w:sz w:val="32"/>
          <w:szCs w:val="32"/>
        </w:rPr>
      </w:pPr>
    </w:p>
    <w:p w14:paraId="5EACFF97" w14:textId="77777777" w:rsidR="00E25074" w:rsidRDefault="00E25074">
      <w:pPr>
        <w:rPr>
          <w:rFonts w:ascii="仿宋" w:eastAsia="仿宋" w:hAnsi="仿宋"/>
          <w:sz w:val="32"/>
          <w:szCs w:val="32"/>
        </w:rPr>
      </w:pPr>
    </w:p>
    <w:p w14:paraId="2DD636DF" w14:textId="77777777" w:rsidR="00E25074" w:rsidRDefault="00E25074">
      <w:pPr>
        <w:rPr>
          <w:rFonts w:ascii="仿宋" w:eastAsia="仿宋" w:hAnsi="仿宋"/>
          <w:sz w:val="32"/>
          <w:szCs w:val="32"/>
        </w:rPr>
      </w:pPr>
    </w:p>
    <w:p w14:paraId="0E03DBE3" w14:textId="77777777" w:rsidR="00E25074" w:rsidRDefault="00E25074">
      <w:pPr>
        <w:rPr>
          <w:rFonts w:ascii="仿宋" w:eastAsia="仿宋" w:hAnsi="仿宋"/>
          <w:sz w:val="32"/>
          <w:szCs w:val="32"/>
        </w:rPr>
      </w:pPr>
    </w:p>
    <w:p w14:paraId="451742E5" w14:textId="77777777" w:rsidR="00E25074" w:rsidRDefault="00CF301D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记录自己搜集到的马踏湖知识。</w:t>
      </w:r>
    </w:p>
    <w:p w14:paraId="286E2435" w14:textId="77777777" w:rsidR="00E25074" w:rsidRDefault="00CF301D">
      <w:pPr>
        <w:ind w:firstLineChars="200" w:firstLine="640"/>
        <w:rPr>
          <w:rFonts w:ascii="仿宋" w:eastAsia="仿宋" w:hAnsi="仿宋"/>
          <w:sz w:val="32"/>
          <w:szCs w:val="32"/>
          <w:u w:val="single"/>
        </w:rPr>
      </w:pPr>
      <w:r>
        <w:rPr>
          <w:rFonts w:ascii="仿宋" w:eastAsia="仿宋" w:hAnsi="仿宋" w:hint="eastAsia"/>
          <w:sz w:val="32"/>
          <w:szCs w:val="32"/>
          <w:u w:val="single"/>
        </w:rPr>
        <w:t xml:space="preserve">                                                   </w:t>
      </w:r>
    </w:p>
    <w:p w14:paraId="246FD701" w14:textId="77777777" w:rsidR="00E25074" w:rsidRDefault="00CF301D">
      <w:pPr>
        <w:ind w:firstLineChars="200" w:firstLine="640"/>
        <w:rPr>
          <w:rFonts w:ascii="仿宋" w:eastAsia="仿宋" w:hAnsi="仿宋"/>
          <w:sz w:val="32"/>
          <w:szCs w:val="32"/>
          <w:u w:val="single"/>
        </w:rPr>
      </w:pPr>
      <w:r>
        <w:rPr>
          <w:rFonts w:ascii="仿宋" w:eastAsia="仿宋" w:hAnsi="仿宋" w:hint="eastAsia"/>
          <w:sz w:val="32"/>
          <w:szCs w:val="32"/>
          <w:u w:val="single"/>
        </w:rPr>
        <w:t xml:space="preserve">                                                   </w:t>
      </w:r>
    </w:p>
    <w:p w14:paraId="7197FB5B" w14:textId="77777777" w:rsidR="00E25074" w:rsidRDefault="00CF301D">
      <w:pPr>
        <w:ind w:firstLineChars="200" w:firstLine="640"/>
        <w:rPr>
          <w:rFonts w:ascii="仿宋" w:eastAsia="仿宋" w:hAnsi="仿宋"/>
          <w:sz w:val="32"/>
          <w:szCs w:val="32"/>
          <w:u w:val="single"/>
        </w:rPr>
      </w:pPr>
      <w:r>
        <w:rPr>
          <w:rFonts w:ascii="仿宋" w:eastAsia="仿宋" w:hAnsi="仿宋" w:hint="eastAsia"/>
          <w:sz w:val="32"/>
          <w:szCs w:val="32"/>
          <w:u w:val="single"/>
        </w:rPr>
        <w:t xml:space="preserve">                                                   </w:t>
      </w:r>
    </w:p>
    <w:p w14:paraId="6E92C286" w14:textId="77777777" w:rsidR="00E25074" w:rsidRDefault="00CF301D">
      <w:pPr>
        <w:ind w:firstLineChars="200" w:firstLine="640"/>
        <w:rPr>
          <w:rFonts w:ascii="仿宋" w:eastAsia="仿宋" w:hAnsi="仿宋"/>
          <w:sz w:val="32"/>
          <w:szCs w:val="32"/>
          <w:u w:val="single"/>
        </w:rPr>
      </w:pPr>
      <w:r>
        <w:rPr>
          <w:rFonts w:ascii="仿宋" w:eastAsia="仿宋" w:hAnsi="仿宋" w:hint="eastAsia"/>
          <w:sz w:val="32"/>
          <w:szCs w:val="32"/>
          <w:u w:val="single"/>
        </w:rPr>
        <w:t xml:space="preserve">                                                   </w:t>
      </w:r>
    </w:p>
    <w:p w14:paraId="0F3D8140" w14:textId="77777777" w:rsidR="00E25074" w:rsidRDefault="00CF301D">
      <w:pPr>
        <w:ind w:firstLineChars="200" w:firstLine="640"/>
        <w:rPr>
          <w:rFonts w:ascii="仿宋" w:eastAsia="仿宋" w:hAnsi="仿宋"/>
          <w:sz w:val="32"/>
          <w:szCs w:val="32"/>
          <w:u w:val="single"/>
        </w:rPr>
      </w:pPr>
      <w:r>
        <w:rPr>
          <w:rFonts w:ascii="仿宋" w:eastAsia="仿宋" w:hAnsi="仿宋" w:hint="eastAsia"/>
          <w:sz w:val="32"/>
          <w:szCs w:val="32"/>
          <w:u w:val="single"/>
        </w:rPr>
        <w:t xml:space="preserve">                                                </w:t>
      </w:r>
      <w:r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</w:p>
    <w:p w14:paraId="45941D63" w14:textId="77777777" w:rsidR="00E25074" w:rsidRDefault="00CF301D">
      <w:pPr>
        <w:ind w:firstLineChars="200" w:firstLine="640"/>
        <w:rPr>
          <w:rFonts w:ascii="仿宋" w:eastAsia="仿宋" w:hAnsi="仿宋"/>
          <w:sz w:val="32"/>
          <w:szCs w:val="32"/>
          <w:u w:val="single"/>
        </w:rPr>
      </w:pPr>
      <w:r>
        <w:rPr>
          <w:rFonts w:ascii="仿宋" w:eastAsia="仿宋" w:hAnsi="仿宋" w:hint="eastAsia"/>
          <w:sz w:val="32"/>
          <w:szCs w:val="32"/>
          <w:u w:val="single"/>
        </w:rPr>
        <w:t xml:space="preserve">                                                   </w:t>
      </w:r>
    </w:p>
    <w:p w14:paraId="5E382E16" w14:textId="77777777" w:rsidR="00E25074" w:rsidRDefault="00CF301D">
      <w:pPr>
        <w:ind w:firstLineChars="200" w:firstLine="640"/>
        <w:rPr>
          <w:rFonts w:ascii="仿宋" w:eastAsia="仿宋" w:hAnsi="仿宋"/>
          <w:sz w:val="32"/>
          <w:szCs w:val="32"/>
          <w:u w:val="single"/>
        </w:rPr>
      </w:pPr>
      <w:r>
        <w:rPr>
          <w:rFonts w:ascii="仿宋" w:eastAsia="仿宋" w:hAnsi="仿宋" w:hint="eastAsia"/>
          <w:sz w:val="32"/>
          <w:szCs w:val="32"/>
          <w:u w:val="single"/>
        </w:rPr>
        <w:t xml:space="preserve">                                                   </w:t>
      </w:r>
    </w:p>
    <w:p w14:paraId="2C4CFB01" w14:textId="77777777" w:rsidR="00E25074" w:rsidRDefault="00E25074">
      <w:pPr>
        <w:ind w:firstLineChars="200" w:firstLine="640"/>
        <w:rPr>
          <w:rFonts w:ascii="仿宋" w:eastAsia="仿宋" w:hAnsi="仿宋"/>
          <w:sz w:val="32"/>
          <w:szCs w:val="32"/>
          <w:u w:val="single"/>
        </w:rPr>
      </w:pPr>
    </w:p>
    <w:p w14:paraId="20461641" w14:textId="77777777" w:rsidR="00E25074" w:rsidRDefault="00E25074">
      <w:pPr>
        <w:rPr>
          <w:rFonts w:ascii="楷体" w:eastAsia="楷体" w:hAnsi="楷体"/>
          <w:sz w:val="32"/>
          <w:szCs w:val="32"/>
        </w:rPr>
      </w:pPr>
    </w:p>
    <w:p w14:paraId="3BD07AA1" w14:textId="77777777" w:rsidR="00E25074" w:rsidRDefault="00CF301D">
      <w:pPr>
        <w:widowControl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/>
          <w:sz w:val="32"/>
          <w:szCs w:val="32"/>
        </w:rPr>
        <w:br w:type="page"/>
      </w:r>
    </w:p>
    <w:p w14:paraId="47FD431C" w14:textId="77777777" w:rsidR="00E25074" w:rsidRDefault="00CF301D">
      <w:pPr>
        <w:rPr>
          <w:rFonts w:ascii="楷体" w:eastAsia="楷体" w:hAnsi="楷体"/>
          <w:sz w:val="32"/>
          <w:szCs w:val="32"/>
        </w:rPr>
      </w:pPr>
      <w:proofErr w:type="gramStart"/>
      <w:r>
        <w:rPr>
          <w:rFonts w:ascii="楷体" w:eastAsia="楷体" w:hAnsi="楷体" w:hint="eastAsia"/>
          <w:sz w:val="32"/>
          <w:szCs w:val="32"/>
        </w:rPr>
        <w:lastRenderedPageBreak/>
        <w:t>研</w:t>
      </w:r>
      <w:proofErr w:type="gramEnd"/>
      <w:r>
        <w:rPr>
          <w:rFonts w:ascii="楷体" w:eastAsia="楷体" w:hAnsi="楷体" w:hint="eastAsia"/>
          <w:sz w:val="32"/>
          <w:szCs w:val="32"/>
        </w:rPr>
        <w:t>学相关学科知识准备</w:t>
      </w:r>
    </w:p>
    <w:p w14:paraId="5A047418" w14:textId="77777777" w:rsidR="00E25074" w:rsidRDefault="00CF301D">
      <w:pPr>
        <w:pStyle w:val="11"/>
        <w:ind w:firstLineChars="0" w:firstLine="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地理学科：</w:t>
      </w:r>
    </w:p>
    <w:p w14:paraId="77E69E46" w14:textId="77777777" w:rsidR="00E25074" w:rsidRDefault="00CF301D">
      <w:pPr>
        <w:pStyle w:val="11"/>
        <w:ind w:firstLineChars="200" w:firstLine="640"/>
        <w:rPr>
          <w:rFonts w:ascii="仿宋" w:eastAsia="仿宋" w:hAnsi="仿宋"/>
          <w:bCs w:val="0"/>
        </w:rPr>
      </w:pPr>
      <w:r>
        <w:rPr>
          <w:rFonts w:ascii="仿宋" w:eastAsia="仿宋" w:hAnsi="仿宋" w:hint="eastAsia"/>
          <w:bCs w:val="0"/>
        </w:rPr>
        <w:t>1.</w:t>
      </w:r>
      <w:r>
        <w:rPr>
          <w:rFonts w:ascii="仿宋" w:eastAsia="仿宋" w:hAnsi="仿宋" w:hint="eastAsia"/>
          <w:bCs w:val="0"/>
        </w:rPr>
        <w:t>地图的阅读：</w:t>
      </w:r>
    </w:p>
    <w:p w14:paraId="6552D04C" w14:textId="77777777" w:rsidR="00E25074" w:rsidRDefault="00CF301D">
      <w:pPr>
        <w:pStyle w:val="11"/>
        <w:ind w:firstLineChars="200" w:firstLine="640"/>
        <w:rPr>
          <w:rFonts w:ascii="仿宋" w:eastAsia="仿宋" w:hAnsi="仿宋"/>
          <w:bCs w:val="0"/>
        </w:rPr>
      </w:pPr>
      <w:r>
        <w:rPr>
          <w:rFonts w:ascii="仿宋" w:eastAsia="仿宋" w:hAnsi="仿宋" w:hint="eastAsia"/>
          <w:bCs w:val="0"/>
        </w:rPr>
        <w:t>随着电子计算机等现代技术手段的应用，地图信息的获取和呈现方式日益多样，极大地方便了我们选择和使用地图。在我们生活中，常用的相关</w:t>
      </w:r>
      <w:r>
        <w:rPr>
          <w:rFonts w:ascii="仿宋" w:eastAsia="仿宋" w:hAnsi="仿宋" w:hint="eastAsia"/>
          <w:bCs w:val="0"/>
        </w:rPr>
        <w:t>APP</w:t>
      </w:r>
      <w:r>
        <w:rPr>
          <w:rFonts w:ascii="仿宋" w:eastAsia="仿宋" w:hAnsi="仿宋" w:hint="eastAsia"/>
          <w:bCs w:val="0"/>
        </w:rPr>
        <w:t>有：高德地图、百度地图</w:t>
      </w:r>
      <w:proofErr w:type="gramStart"/>
      <w:r>
        <w:rPr>
          <w:rFonts w:ascii="仿宋" w:eastAsia="仿宋" w:hAnsi="仿宋" w:hint="eastAsia"/>
          <w:bCs w:val="0"/>
        </w:rPr>
        <w:t>和腾讯地图</w:t>
      </w:r>
      <w:proofErr w:type="gramEnd"/>
      <w:r>
        <w:rPr>
          <w:rFonts w:ascii="仿宋" w:eastAsia="仿宋" w:hAnsi="仿宋" w:hint="eastAsia"/>
          <w:bCs w:val="0"/>
        </w:rPr>
        <w:t>等。熟练地使用这些</w:t>
      </w:r>
      <w:r>
        <w:rPr>
          <w:rFonts w:ascii="仿宋" w:eastAsia="仿宋" w:hAnsi="仿宋" w:hint="eastAsia"/>
          <w:bCs w:val="0"/>
        </w:rPr>
        <w:t>APP</w:t>
      </w:r>
      <w:r>
        <w:rPr>
          <w:rFonts w:ascii="仿宋" w:eastAsia="仿宋" w:hAnsi="仿宋" w:hint="eastAsia"/>
          <w:bCs w:val="0"/>
        </w:rPr>
        <w:t>，将会极大地方便我们的生活。</w:t>
      </w:r>
    </w:p>
    <w:p w14:paraId="350DF0F7" w14:textId="77777777" w:rsidR="00E25074" w:rsidRDefault="00CF301D">
      <w:pPr>
        <w:spacing w:line="560" w:lineRule="exact"/>
        <w:ind w:firstLine="660"/>
        <w:jc w:val="left"/>
        <w:rPr>
          <w:rStyle w:val="1Char"/>
          <w:rFonts w:ascii="仿宋" w:eastAsia="仿宋" w:hAnsi="仿宋"/>
        </w:rPr>
      </w:pPr>
      <w:r>
        <w:rPr>
          <w:rStyle w:val="1Char"/>
          <w:rFonts w:ascii="仿宋" w:eastAsia="仿宋" w:hAnsi="仿宋" w:hint="eastAsia"/>
        </w:rPr>
        <w:t>马踏湖国家湿地公园位于山东省淄博市桓台县东北部起凤镇境内，北至预备河，南以华沟、鱼龙村落北部为界，西</w:t>
      </w:r>
      <w:proofErr w:type="gramStart"/>
      <w:r>
        <w:rPr>
          <w:rStyle w:val="1Char"/>
          <w:rFonts w:ascii="仿宋" w:eastAsia="仿宋" w:hAnsi="仿宋" w:hint="eastAsia"/>
        </w:rPr>
        <w:t>到东猪龙</w:t>
      </w:r>
      <w:proofErr w:type="gramEnd"/>
      <w:r>
        <w:rPr>
          <w:rStyle w:val="1Char"/>
          <w:rFonts w:ascii="仿宋" w:eastAsia="仿宋" w:hAnsi="仿宋" w:hint="eastAsia"/>
        </w:rPr>
        <w:t>河，东至十字架河。有唐华路、少海路、宫夏路与桓台县城区相接。</w:t>
      </w:r>
    </w:p>
    <w:p w14:paraId="72E20925" w14:textId="77777777" w:rsidR="00E25074" w:rsidRDefault="00CF301D">
      <w:pPr>
        <w:pStyle w:val="11"/>
        <w:ind w:firstLineChars="200" w:firstLine="640"/>
        <w:rPr>
          <w:rFonts w:ascii="仿宋" w:eastAsia="仿宋" w:hAnsi="仿宋"/>
          <w:color w:val="333333"/>
          <w:shd w:val="clear" w:color="auto" w:fill="FFFFFF"/>
        </w:rPr>
      </w:pPr>
      <w:r>
        <w:rPr>
          <w:rFonts w:ascii="仿宋" w:eastAsia="仿宋" w:hAnsi="仿宋" w:hint="eastAsia"/>
          <w:color w:val="333333"/>
          <w:shd w:val="clear" w:color="auto" w:fill="FFFFFF"/>
        </w:rPr>
        <w:t>2.</w:t>
      </w:r>
      <w:r>
        <w:rPr>
          <w:rFonts w:ascii="仿宋" w:eastAsia="仿宋" w:hAnsi="仿宋" w:hint="eastAsia"/>
          <w:color w:val="333333"/>
          <w:shd w:val="clear" w:color="auto" w:fill="FFFFFF"/>
        </w:rPr>
        <w:t>山东省湿地分布概况</w:t>
      </w:r>
    </w:p>
    <w:p w14:paraId="6485D357" w14:textId="77777777" w:rsidR="00E25074" w:rsidRDefault="00CF301D">
      <w:pPr>
        <w:pStyle w:val="11"/>
        <w:ind w:firstLineChars="200" w:firstLine="640"/>
        <w:rPr>
          <w:rFonts w:ascii="仿宋" w:eastAsia="仿宋" w:hAnsi="仿宋"/>
          <w:color w:val="333333"/>
          <w:shd w:val="clear" w:color="auto" w:fill="FFFFFF"/>
        </w:rPr>
      </w:pPr>
      <w:r>
        <w:rPr>
          <w:rFonts w:ascii="仿宋" w:eastAsia="仿宋" w:hAnsi="仿宋" w:hint="eastAsia"/>
          <w:color w:val="333333"/>
          <w:shd w:val="clear" w:color="auto" w:fill="FFFFFF"/>
        </w:rPr>
        <w:t>山东省湿地总面积</w:t>
      </w:r>
      <w:r>
        <w:rPr>
          <w:rFonts w:ascii="仿宋" w:eastAsia="仿宋" w:hAnsi="仿宋" w:hint="eastAsia"/>
          <w:color w:val="333333"/>
          <w:shd w:val="clear" w:color="auto" w:fill="FFFFFF"/>
        </w:rPr>
        <w:t>173.75</w:t>
      </w:r>
      <w:r>
        <w:rPr>
          <w:rFonts w:ascii="仿宋" w:eastAsia="仿宋" w:hAnsi="仿宋" w:hint="eastAsia"/>
          <w:color w:val="333333"/>
          <w:shd w:val="clear" w:color="auto" w:fill="FFFFFF"/>
        </w:rPr>
        <w:t>万公顷</w:t>
      </w:r>
      <w:r>
        <w:rPr>
          <w:rFonts w:ascii="仿宋" w:eastAsia="仿宋" w:hAnsi="仿宋" w:hint="eastAsia"/>
          <w:color w:val="333333"/>
          <w:shd w:val="clear" w:color="auto" w:fill="FFFFFF"/>
        </w:rPr>
        <w:t>(</w:t>
      </w:r>
      <w:r>
        <w:rPr>
          <w:rFonts w:ascii="仿宋" w:eastAsia="仿宋" w:hAnsi="仿宋" w:hint="eastAsia"/>
          <w:color w:val="333333"/>
          <w:shd w:val="clear" w:color="auto" w:fill="FFFFFF"/>
        </w:rPr>
        <w:t>不包括水稻田面积</w:t>
      </w:r>
      <w:r>
        <w:rPr>
          <w:rFonts w:ascii="仿宋" w:eastAsia="仿宋" w:hAnsi="仿宋" w:hint="eastAsia"/>
          <w:color w:val="333333"/>
          <w:shd w:val="clear" w:color="auto" w:fill="FFFFFF"/>
        </w:rPr>
        <w:t>13.18</w:t>
      </w:r>
      <w:r>
        <w:rPr>
          <w:rFonts w:ascii="仿宋" w:eastAsia="仿宋" w:hAnsi="仿宋" w:hint="eastAsia"/>
          <w:color w:val="333333"/>
          <w:shd w:val="clear" w:color="auto" w:fill="FFFFFF"/>
        </w:rPr>
        <w:t>万公顷</w:t>
      </w:r>
      <w:r>
        <w:rPr>
          <w:rFonts w:ascii="仿宋" w:eastAsia="仿宋" w:hAnsi="仿宋" w:hint="eastAsia"/>
          <w:color w:val="333333"/>
          <w:shd w:val="clear" w:color="auto" w:fill="FFFFFF"/>
        </w:rPr>
        <w:t>)</w:t>
      </w:r>
      <w:r>
        <w:rPr>
          <w:rFonts w:ascii="仿宋" w:eastAsia="仿宋" w:hAnsi="仿宋" w:hint="eastAsia"/>
          <w:color w:val="333333"/>
          <w:shd w:val="clear" w:color="auto" w:fill="FFFFFF"/>
        </w:rPr>
        <w:t>，湿地面积占全省国土总面积的比</w:t>
      </w:r>
      <w:r>
        <w:rPr>
          <w:rFonts w:ascii="仿宋" w:eastAsia="仿宋" w:hAnsi="仿宋" w:hint="eastAsia"/>
          <w:color w:val="333333"/>
          <w:shd w:val="clear" w:color="auto" w:fill="FFFFFF"/>
        </w:rPr>
        <w:t>率</w:t>
      </w:r>
      <w:r>
        <w:rPr>
          <w:rFonts w:ascii="仿宋" w:eastAsia="仿宋" w:hAnsi="仿宋" w:hint="eastAsia"/>
          <w:color w:val="333333"/>
          <w:shd w:val="clear" w:color="auto" w:fill="FFFFFF"/>
        </w:rPr>
        <w:t>(</w:t>
      </w:r>
      <w:r>
        <w:rPr>
          <w:rFonts w:ascii="仿宋" w:eastAsia="仿宋" w:hAnsi="仿宋" w:hint="eastAsia"/>
          <w:color w:val="333333"/>
          <w:shd w:val="clear" w:color="auto" w:fill="FFFFFF"/>
        </w:rPr>
        <w:t>即湿地率</w:t>
      </w:r>
      <w:r>
        <w:rPr>
          <w:rFonts w:ascii="仿宋" w:eastAsia="仿宋" w:hAnsi="仿宋" w:hint="eastAsia"/>
          <w:color w:val="333333"/>
          <w:shd w:val="clear" w:color="auto" w:fill="FFFFFF"/>
        </w:rPr>
        <w:t>)</w:t>
      </w:r>
      <w:r>
        <w:rPr>
          <w:rFonts w:ascii="仿宋" w:eastAsia="仿宋" w:hAnsi="仿宋" w:hint="eastAsia"/>
          <w:color w:val="333333"/>
          <w:shd w:val="clear" w:color="auto" w:fill="FFFFFF"/>
        </w:rPr>
        <w:t>为</w:t>
      </w:r>
      <w:r>
        <w:rPr>
          <w:rFonts w:ascii="仿宋" w:eastAsia="仿宋" w:hAnsi="仿宋" w:hint="eastAsia"/>
          <w:color w:val="333333"/>
          <w:shd w:val="clear" w:color="auto" w:fill="FFFFFF"/>
        </w:rPr>
        <w:t>11.09%</w:t>
      </w:r>
      <w:r>
        <w:rPr>
          <w:rFonts w:ascii="仿宋" w:eastAsia="仿宋" w:hAnsi="仿宋" w:hint="eastAsia"/>
          <w:color w:val="333333"/>
          <w:shd w:val="clear" w:color="auto" w:fill="FFFFFF"/>
        </w:rPr>
        <w:t>。其中自然湿地总面积</w:t>
      </w:r>
      <w:r>
        <w:rPr>
          <w:rFonts w:ascii="仿宋" w:eastAsia="仿宋" w:hAnsi="仿宋" w:hint="eastAsia"/>
          <w:color w:val="333333"/>
          <w:shd w:val="clear" w:color="auto" w:fill="FFFFFF"/>
        </w:rPr>
        <w:t>110.30</w:t>
      </w:r>
      <w:r>
        <w:rPr>
          <w:rFonts w:ascii="仿宋" w:eastAsia="仿宋" w:hAnsi="仿宋" w:hint="eastAsia"/>
          <w:color w:val="333333"/>
          <w:shd w:val="clear" w:color="auto" w:fill="FFFFFF"/>
        </w:rPr>
        <w:t>万公顷，占全省湿地总面积的</w:t>
      </w:r>
      <w:r>
        <w:rPr>
          <w:rFonts w:ascii="仿宋" w:eastAsia="仿宋" w:hAnsi="仿宋" w:hint="eastAsia"/>
          <w:color w:val="333333"/>
          <w:shd w:val="clear" w:color="auto" w:fill="FFFFFF"/>
        </w:rPr>
        <w:t>63.48%;</w:t>
      </w:r>
      <w:r>
        <w:rPr>
          <w:rFonts w:ascii="仿宋" w:eastAsia="仿宋" w:hAnsi="仿宋" w:hint="eastAsia"/>
          <w:color w:val="333333"/>
          <w:shd w:val="clear" w:color="auto" w:fill="FFFFFF"/>
        </w:rPr>
        <w:t>人工湿地面积</w:t>
      </w:r>
      <w:r>
        <w:rPr>
          <w:rFonts w:ascii="仿宋" w:eastAsia="仿宋" w:hAnsi="仿宋" w:hint="eastAsia"/>
          <w:color w:val="333333"/>
          <w:shd w:val="clear" w:color="auto" w:fill="FFFFFF"/>
        </w:rPr>
        <w:t>63.45</w:t>
      </w:r>
      <w:r>
        <w:rPr>
          <w:rFonts w:ascii="仿宋" w:eastAsia="仿宋" w:hAnsi="仿宋" w:hint="eastAsia"/>
          <w:color w:val="333333"/>
          <w:shd w:val="clear" w:color="auto" w:fill="FFFFFF"/>
        </w:rPr>
        <w:t>万公顷，占全省湿地总面积的</w:t>
      </w:r>
      <w:r>
        <w:rPr>
          <w:rFonts w:ascii="仿宋" w:eastAsia="仿宋" w:hAnsi="仿宋" w:hint="eastAsia"/>
          <w:color w:val="333333"/>
          <w:shd w:val="clear" w:color="auto" w:fill="FFFFFF"/>
        </w:rPr>
        <w:t>36.52%</w:t>
      </w:r>
      <w:r>
        <w:rPr>
          <w:rFonts w:ascii="仿宋" w:eastAsia="仿宋" w:hAnsi="仿宋" w:hint="eastAsia"/>
          <w:color w:val="333333"/>
          <w:shd w:val="clear" w:color="auto" w:fill="FFFFFF"/>
        </w:rPr>
        <w:t>。</w:t>
      </w:r>
    </w:p>
    <w:p w14:paraId="7D099707" w14:textId="77777777" w:rsidR="00E25074" w:rsidRDefault="00CF301D">
      <w:pPr>
        <w:spacing w:line="560" w:lineRule="exact"/>
        <w:ind w:firstLineChars="200" w:firstLine="640"/>
        <w:jc w:val="left"/>
        <w:rPr>
          <w:rStyle w:val="1Char"/>
          <w:rFonts w:ascii="仿宋" w:eastAsia="仿宋" w:hAnsi="仿宋"/>
        </w:rPr>
      </w:pPr>
      <w:r>
        <w:rPr>
          <w:rStyle w:val="1Char"/>
          <w:rFonts w:ascii="仿宋" w:eastAsia="仿宋" w:hAnsi="仿宋" w:hint="eastAsia"/>
        </w:rPr>
        <w:t>3.</w:t>
      </w:r>
      <w:r>
        <w:rPr>
          <w:rStyle w:val="1Char"/>
          <w:rFonts w:ascii="仿宋" w:eastAsia="仿宋" w:hAnsi="仿宋" w:hint="eastAsia"/>
        </w:rPr>
        <w:t>湿地的作用</w:t>
      </w:r>
    </w:p>
    <w:p w14:paraId="73F3F35B" w14:textId="77777777" w:rsidR="00E25074" w:rsidRDefault="00CF301D">
      <w:pPr>
        <w:spacing w:line="560" w:lineRule="exact"/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东北的</w:t>
      </w:r>
      <w:r>
        <w:rPr>
          <w:rFonts w:ascii="仿宋" w:eastAsia="仿宋" w:hAnsi="仿宋"/>
          <w:sz w:val="32"/>
          <w:szCs w:val="32"/>
        </w:rPr>
        <w:t>三江平原</w:t>
      </w:r>
      <w:r>
        <w:rPr>
          <w:rFonts w:ascii="仿宋" w:eastAsia="仿宋" w:hAnsi="仿宋" w:hint="eastAsia"/>
          <w:sz w:val="32"/>
          <w:szCs w:val="32"/>
        </w:rPr>
        <w:t>分布着</w:t>
      </w:r>
      <w:r>
        <w:rPr>
          <w:rFonts w:ascii="仿宋" w:eastAsia="仿宋" w:hAnsi="仿宋"/>
          <w:sz w:val="32"/>
          <w:szCs w:val="32"/>
        </w:rPr>
        <w:t>亚洲最大的淡水湿地，国家在此处设立</w:t>
      </w:r>
      <w:r>
        <w:rPr>
          <w:rFonts w:ascii="仿宋" w:eastAsia="仿宋" w:hAnsi="仿宋" w:hint="eastAsia"/>
          <w:sz w:val="32"/>
          <w:szCs w:val="32"/>
        </w:rPr>
        <w:t>三江</w:t>
      </w:r>
      <w:r>
        <w:rPr>
          <w:rFonts w:ascii="仿宋" w:eastAsia="仿宋" w:hAnsi="仿宋"/>
          <w:sz w:val="32"/>
          <w:szCs w:val="32"/>
        </w:rPr>
        <w:t>自然保护区，其目的就是保护当地的沼泽湿地。湿地</w:t>
      </w:r>
      <w:r>
        <w:rPr>
          <w:rFonts w:ascii="仿宋" w:eastAsia="仿宋" w:hAnsi="仿宋" w:hint="eastAsia"/>
          <w:sz w:val="32"/>
          <w:szCs w:val="32"/>
        </w:rPr>
        <w:t>泛指</w:t>
      </w:r>
      <w:r>
        <w:rPr>
          <w:rFonts w:ascii="仿宋" w:eastAsia="仿宋" w:hAnsi="仿宋"/>
          <w:sz w:val="32"/>
          <w:szCs w:val="32"/>
        </w:rPr>
        <w:t>暂时或长期覆盖水深不超过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米</w:t>
      </w:r>
      <w:r>
        <w:rPr>
          <w:rFonts w:ascii="仿宋" w:eastAsia="仿宋" w:hAnsi="仿宋"/>
          <w:sz w:val="32"/>
          <w:szCs w:val="32"/>
        </w:rPr>
        <w:t>的</w:t>
      </w:r>
      <w:r>
        <w:rPr>
          <w:rFonts w:ascii="仿宋" w:eastAsia="仿宋" w:hAnsi="仿宋" w:hint="eastAsia"/>
          <w:sz w:val="32"/>
          <w:szCs w:val="32"/>
        </w:rPr>
        <w:t>低地</w:t>
      </w:r>
      <w:r>
        <w:rPr>
          <w:rFonts w:ascii="仿宋" w:eastAsia="仿宋" w:hAnsi="仿宋"/>
          <w:sz w:val="32"/>
          <w:szCs w:val="32"/>
        </w:rPr>
        <w:t>，土壤充水较多的草甸，以及低潮时水深不超过</w:t>
      </w:r>
      <w:r>
        <w:rPr>
          <w:rFonts w:ascii="仿宋" w:eastAsia="仿宋" w:hAnsi="仿宋" w:hint="eastAsia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米</w:t>
      </w:r>
      <w:r>
        <w:rPr>
          <w:rFonts w:ascii="仿宋" w:eastAsia="仿宋" w:hAnsi="仿宋"/>
          <w:sz w:val="32"/>
          <w:szCs w:val="32"/>
        </w:rPr>
        <w:t>的沿海地区。湿地</w:t>
      </w:r>
      <w:r>
        <w:rPr>
          <w:rFonts w:ascii="仿宋" w:eastAsia="仿宋" w:hAnsi="仿宋" w:hint="eastAsia"/>
          <w:sz w:val="32"/>
          <w:szCs w:val="32"/>
        </w:rPr>
        <w:lastRenderedPageBreak/>
        <w:t>具有</w:t>
      </w:r>
      <w:r>
        <w:rPr>
          <w:rFonts w:ascii="仿宋" w:eastAsia="仿宋" w:hAnsi="仿宋"/>
          <w:sz w:val="32"/>
          <w:szCs w:val="32"/>
        </w:rPr>
        <w:t>涵养水源、蓄洪防旱、调节气候、维持生物多样性等多种功能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70CBE829" w14:textId="77777777" w:rsidR="00E25074" w:rsidRDefault="00CF301D">
      <w:pPr>
        <w:pStyle w:val="11"/>
        <w:ind w:firstLineChars="200" w:firstLine="640"/>
        <w:jc w:val="left"/>
        <w:rPr>
          <w:rFonts w:ascii="仿宋" w:eastAsia="仿宋" w:hAnsi="仿宋"/>
          <w:color w:val="333333"/>
          <w:shd w:val="clear" w:color="auto" w:fill="FFFFFF"/>
        </w:rPr>
      </w:pPr>
      <w:r>
        <w:rPr>
          <w:rFonts w:ascii="仿宋" w:eastAsia="仿宋" w:hAnsi="仿宋" w:hint="eastAsia"/>
          <w:color w:val="333333"/>
          <w:shd w:val="clear" w:color="auto" w:fill="FFFFFF"/>
        </w:rPr>
        <w:t>4.</w:t>
      </w:r>
      <w:r>
        <w:rPr>
          <w:rFonts w:ascii="仿宋" w:eastAsia="仿宋" w:hAnsi="仿宋" w:hint="eastAsia"/>
          <w:color w:val="333333"/>
          <w:shd w:val="clear" w:color="auto" w:fill="FFFFFF"/>
        </w:rPr>
        <w:t>湿地忧患</w:t>
      </w:r>
    </w:p>
    <w:p w14:paraId="599661B5" w14:textId="77777777" w:rsidR="00E25074" w:rsidRDefault="00CF301D">
      <w:pPr>
        <w:pStyle w:val="11"/>
        <w:ind w:firstLineChars="200"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近年来</w:t>
      </w:r>
      <w:r>
        <w:rPr>
          <w:rFonts w:ascii="仿宋" w:eastAsia="仿宋" w:hAnsi="仿宋"/>
        </w:rPr>
        <w:t>，天然湿地数量减少、质量下降，生态功能和效益下</w:t>
      </w:r>
      <w:r>
        <w:rPr>
          <w:rFonts w:ascii="仿宋" w:eastAsia="仿宋" w:hAnsi="仿宋"/>
        </w:rPr>
        <w:t>降，</w:t>
      </w:r>
      <w:r>
        <w:rPr>
          <w:rFonts w:ascii="仿宋" w:eastAsia="仿宋" w:hAnsi="仿宋" w:hint="eastAsia"/>
        </w:rPr>
        <w:t>抵御</w:t>
      </w:r>
      <w:r>
        <w:rPr>
          <w:rFonts w:ascii="仿宋" w:eastAsia="仿宋" w:hAnsi="仿宋"/>
        </w:rPr>
        <w:t>自然灾害的能力降低。</w:t>
      </w:r>
    </w:p>
    <w:p w14:paraId="792F3D7C" w14:textId="77777777" w:rsidR="00E25074" w:rsidRDefault="00CF301D">
      <w:pPr>
        <w:pStyle w:val="11"/>
        <w:ind w:firstLineChars="200"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究其原因</w:t>
      </w:r>
      <w:r>
        <w:rPr>
          <w:rFonts w:ascii="仿宋" w:eastAsia="仿宋" w:hAnsi="仿宋"/>
        </w:rPr>
        <w:t>，主要</w:t>
      </w:r>
      <w:r>
        <w:rPr>
          <w:rFonts w:ascii="仿宋" w:eastAsia="仿宋" w:hAnsi="仿宋" w:hint="eastAsia"/>
        </w:rPr>
        <w:t>从</w:t>
      </w:r>
      <w:r>
        <w:rPr>
          <w:rFonts w:ascii="仿宋" w:eastAsia="仿宋" w:hAnsi="仿宋"/>
        </w:rPr>
        <w:t>自然原因和</w:t>
      </w:r>
      <w:r>
        <w:rPr>
          <w:rFonts w:ascii="仿宋" w:eastAsia="仿宋" w:hAnsi="仿宋" w:hint="eastAsia"/>
        </w:rPr>
        <w:t>人为</w:t>
      </w:r>
      <w:r>
        <w:rPr>
          <w:rFonts w:ascii="仿宋" w:eastAsia="仿宋" w:hAnsi="仿宋"/>
        </w:rPr>
        <w:t>原因两方面入手。</w:t>
      </w:r>
    </w:p>
    <w:p w14:paraId="2456AAFF" w14:textId="77777777" w:rsidR="00E25074" w:rsidRDefault="00CF301D">
      <w:pPr>
        <w:pStyle w:val="11"/>
        <w:ind w:firstLineChars="200"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其</w:t>
      </w:r>
      <w:r>
        <w:rPr>
          <w:rFonts w:ascii="仿宋" w:eastAsia="仿宋" w:hAnsi="仿宋"/>
        </w:rPr>
        <w:t>一，自然原因。湿地减少本身是一个自然</w:t>
      </w:r>
      <w:r>
        <w:rPr>
          <w:rFonts w:ascii="仿宋" w:eastAsia="仿宋" w:hAnsi="仿宋" w:hint="eastAsia"/>
        </w:rPr>
        <w:t>演化</w:t>
      </w:r>
      <w:r>
        <w:rPr>
          <w:rFonts w:ascii="仿宋" w:eastAsia="仿宋" w:hAnsi="仿宋"/>
        </w:rPr>
        <w:t>的过程，如沉积物的产期积累会自然充满湖泊，失去湿地的形态与功能。</w:t>
      </w:r>
    </w:p>
    <w:p w14:paraId="2BEAB04F" w14:textId="77777777" w:rsidR="00E25074" w:rsidRDefault="00CF301D">
      <w:pPr>
        <w:pStyle w:val="11"/>
        <w:ind w:firstLineChars="200"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其二</w:t>
      </w:r>
      <w:r>
        <w:rPr>
          <w:rFonts w:ascii="仿宋" w:eastAsia="仿宋" w:hAnsi="仿宋"/>
        </w:rPr>
        <w:t>，</w:t>
      </w:r>
      <w:r>
        <w:rPr>
          <w:rFonts w:ascii="仿宋" w:eastAsia="仿宋" w:hAnsi="仿宋" w:hint="eastAsia"/>
        </w:rPr>
        <w:t>人为</w:t>
      </w:r>
      <w:r>
        <w:rPr>
          <w:rFonts w:ascii="仿宋" w:eastAsia="仿宋" w:hAnsi="仿宋"/>
        </w:rPr>
        <w:t>原因。近代人类活动的</w:t>
      </w:r>
      <w:r>
        <w:rPr>
          <w:rFonts w:ascii="仿宋" w:eastAsia="仿宋" w:hAnsi="仿宋" w:hint="eastAsia"/>
        </w:rPr>
        <w:t>干预</w:t>
      </w:r>
      <w:r>
        <w:rPr>
          <w:rFonts w:ascii="仿宋" w:eastAsia="仿宋" w:hAnsi="仿宋"/>
        </w:rPr>
        <w:t>，极大加速了湖沼消亡的</w:t>
      </w:r>
      <w:r>
        <w:rPr>
          <w:rFonts w:ascii="仿宋" w:eastAsia="仿宋" w:hAnsi="仿宋" w:hint="eastAsia"/>
        </w:rPr>
        <w:t>过程</w:t>
      </w:r>
      <w:r>
        <w:rPr>
          <w:rFonts w:ascii="仿宋" w:eastAsia="仿宋" w:hAnsi="仿宋"/>
        </w:rPr>
        <w:t>。湿地</w:t>
      </w:r>
      <w:r>
        <w:rPr>
          <w:rFonts w:ascii="仿宋" w:eastAsia="仿宋" w:hAnsi="仿宋" w:hint="eastAsia"/>
        </w:rPr>
        <w:t>消亡的</w:t>
      </w:r>
      <w:r>
        <w:rPr>
          <w:rFonts w:ascii="仿宋" w:eastAsia="仿宋" w:hAnsi="仿宋"/>
        </w:rPr>
        <w:t>人为因素见下表：</w:t>
      </w:r>
    </w:p>
    <w:tbl>
      <w:tblPr>
        <w:tblStyle w:val="a9"/>
        <w:tblW w:w="8897" w:type="dxa"/>
        <w:tblLook w:val="04A0" w:firstRow="1" w:lastRow="0" w:firstColumn="1" w:lastColumn="0" w:noHBand="0" w:noVBand="1"/>
      </w:tblPr>
      <w:tblGrid>
        <w:gridCol w:w="3085"/>
        <w:gridCol w:w="5812"/>
      </w:tblGrid>
      <w:tr w:rsidR="00E25074" w14:paraId="78D1CB85" w14:textId="77777777">
        <w:tc>
          <w:tcPr>
            <w:tcW w:w="3085" w:type="dxa"/>
            <w:vAlign w:val="center"/>
          </w:tcPr>
          <w:p w14:paraId="657A9EF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人类因素类型</w:t>
            </w:r>
          </w:p>
        </w:tc>
        <w:tc>
          <w:tcPr>
            <w:tcW w:w="5812" w:type="dxa"/>
          </w:tcPr>
          <w:p w14:paraId="2C31428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导致的结果</w:t>
            </w:r>
          </w:p>
        </w:tc>
      </w:tr>
      <w:tr w:rsidR="00E25074" w14:paraId="15334F9A" w14:textId="77777777">
        <w:tc>
          <w:tcPr>
            <w:tcW w:w="3085" w:type="dxa"/>
            <w:vAlign w:val="center"/>
          </w:tcPr>
          <w:p w14:paraId="23799A0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土壤侵蚀</w:t>
            </w:r>
          </w:p>
        </w:tc>
        <w:tc>
          <w:tcPr>
            <w:tcW w:w="5812" w:type="dxa"/>
          </w:tcPr>
          <w:p w14:paraId="0B173AB1" w14:textId="77777777" w:rsidR="00E25074" w:rsidRDefault="00CF301D">
            <w:pPr>
              <w:pStyle w:val="11"/>
              <w:ind w:firstLineChars="0" w:firstLine="0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入湖泥沙量大增</w:t>
            </w:r>
          </w:p>
        </w:tc>
      </w:tr>
      <w:tr w:rsidR="00E25074" w14:paraId="449A28D4" w14:textId="77777777">
        <w:tc>
          <w:tcPr>
            <w:tcW w:w="3085" w:type="dxa"/>
            <w:vAlign w:val="center"/>
          </w:tcPr>
          <w:p w14:paraId="6C817C5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围湖（海）造陆</w:t>
            </w:r>
          </w:p>
        </w:tc>
        <w:tc>
          <w:tcPr>
            <w:tcW w:w="5812" w:type="dxa"/>
          </w:tcPr>
          <w:p w14:paraId="3E8D0F8B" w14:textId="77777777" w:rsidR="00E25074" w:rsidRDefault="00CF301D">
            <w:pPr>
              <w:pStyle w:val="11"/>
              <w:ind w:firstLineChars="0" w:firstLine="0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湖沼和海滨滩涂面积剧减，乃至消失</w:t>
            </w:r>
          </w:p>
        </w:tc>
      </w:tr>
      <w:tr w:rsidR="00E25074" w14:paraId="62EC668E" w14:textId="77777777">
        <w:tc>
          <w:tcPr>
            <w:tcW w:w="3085" w:type="dxa"/>
            <w:vAlign w:val="center"/>
          </w:tcPr>
          <w:p w14:paraId="691D24F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环境污染</w:t>
            </w:r>
          </w:p>
        </w:tc>
        <w:tc>
          <w:tcPr>
            <w:tcW w:w="5812" w:type="dxa"/>
          </w:tcPr>
          <w:p w14:paraId="1E209477" w14:textId="77777777" w:rsidR="00E25074" w:rsidRDefault="00CF301D">
            <w:pPr>
              <w:pStyle w:val="11"/>
              <w:ind w:firstLineChars="0" w:firstLine="0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入户营养物质增加，湖沼内藻类与水草丛生，人为加速了富营养化过程</w:t>
            </w:r>
          </w:p>
        </w:tc>
      </w:tr>
      <w:tr w:rsidR="00E25074" w14:paraId="07BF3918" w14:textId="77777777">
        <w:tc>
          <w:tcPr>
            <w:tcW w:w="3085" w:type="dxa"/>
            <w:vAlign w:val="center"/>
          </w:tcPr>
          <w:p w14:paraId="222740C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大量饮水灌溉</w:t>
            </w:r>
          </w:p>
        </w:tc>
        <w:tc>
          <w:tcPr>
            <w:tcW w:w="5812" w:type="dxa"/>
            <w:vMerge w:val="restart"/>
          </w:tcPr>
          <w:p w14:paraId="56EE1C44" w14:textId="77777777" w:rsidR="00E25074" w:rsidRDefault="00CF301D">
            <w:pPr>
              <w:pStyle w:val="11"/>
              <w:ind w:firstLineChars="0" w:firstLine="0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水量减少，有些湖沼在几十年内就明显缩小、变浅，直至完全干涸</w:t>
            </w:r>
          </w:p>
        </w:tc>
      </w:tr>
      <w:tr w:rsidR="00E25074" w14:paraId="48398B35" w14:textId="77777777">
        <w:tc>
          <w:tcPr>
            <w:tcW w:w="3085" w:type="dxa"/>
            <w:vAlign w:val="center"/>
          </w:tcPr>
          <w:p w14:paraId="4DFDFFC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河流的截流改向</w:t>
            </w:r>
          </w:p>
        </w:tc>
        <w:tc>
          <w:tcPr>
            <w:tcW w:w="5812" w:type="dxa"/>
            <w:vMerge/>
          </w:tcPr>
          <w:p w14:paraId="244A0F4C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</w:rPr>
            </w:pPr>
          </w:p>
        </w:tc>
      </w:tr>
    </w:tbl>
    <w:p w14:paraId="629E5DB9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5.</w:t>
      </w:r>
      <w:r>
        <w:rPr>
          <w:rFonts w:ascii="仿宋" w:eastAsia="仿宋" w:hAnsi="仿宋" w:hint="eastAsia"/>
          <w:sz w:val="32"/>
          <w:szCs w:val="32"/>
        </w:rPr>
        <w:t>空气质量</w:t>
      </w:r>
    </w:p>
    <w:p w14:paraId="707E6A81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现在，人们越来越关注每日的空气质量。空气质量的高低，与空气中所含污染物的数量有关，可以用污染指数来表示。清新的空气，污染指数小，对人体健康有利；污浊的空气，污染指数大，对人体健康有害。</w:t>
      </w:r>
    </w:p>
    <w:p w14:paraId="3CC8D112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空气污染指数与空气质量级别和空气质量状况对照表如下：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E25074" w14:paraId="02827D01" w14:textId="77777777">
        <w:tc>
          <w:tcPr>
            <w:tcW w:w="2840" w:type="dxa"/>
          </w:tcPr>
          <w:p w14:paraId="7F098344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空气质量级别</w:t>
            </w:r>
          </w:p>
        </w:tc>
        <w:tc>
          <w:tcPr>
            <w:tcW w:w="2841" w:type="dxa"/>
          </w:tcPr>
          <w:p w14:paraId="2AFDBED7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污染指数</w:t>
            </w:r>
          </w:p>
        </w:tc>
        <w:tc>
          <w:tcPr>
            <w:tcW w:w="2841" w:type="dxa"/>
          </w:tcPr>
          <w:p w14:paraId="638F10C0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空气质量状况</w:t>
            </w:r>
          </w:p>
        </w:tc>
      </w:tr>
      <w:tr w:rsidR="00E25074" w14:paraId="34003953" w14:textId="77777777">
        <w:tc>
          <w:tcPr>
            <w:tcW w:w="2840" w:type="dxa"/>
          </w:tcPr>
          <w:p w14:paraId="63024E60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一级（Ⅰ）</w:t>
            </w:r>
          </w:p>
        </w:tc>
        <w:tc>
          <w:tcPr>
            <w:tcW w:w="2841" w:type="dxa"/>
          </w:tcPr>
          <w:p w14:paraId="6A85AFDC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0-50</w:t>
            </w:r>
          </w:p>
        </w:tc>
        <w:tc>
          <w:tcPr>
            <w:tcW w:w="2841" w:type="dxa"/>
            <w:vAlign w:val="center"/>
          </w:tcPr>
          <w:p w14:paraId="25B88CD9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优</w:t>
            </w:r>
          </w:p>
        </w:tc>
      </w:tr>
      <w:tr w:rsidR="00E25074" w14:paraId="0050447B" w14:textId="77777777">
        <w:tc>
          <w:tcPr>
            <w:tcW w:w="2840" w:type="dxa"/>
          </w:tcPr>
          <w:p w14:paraId="07A3EC7D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二级（Ⅱ）</w:t>
            </w:r>
          </w:p>
        </w:tc>
        <w:tc>
          <w:tcPr>
            <w:tcW w:w="2841" w:type="dxa"/>
          </w:tcPr>
          <w:p w14:paraId="36B427E4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51-100</w:t>
            </w:r>
          </w:p>
        </w:tc>
        <w:tc>
          <w:tcPr>
            <w:tcW w:w="2841" w:type="dxa"/>
            <w:vAlign w:val="center"/>
          </w:tcPr>
          <w:p w14:paraId="386B1D4F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良</w:t>
            </w:r>
          </w:p>
        </w:tc>
      </w:tr>
      <w:tr w:rsidR="00E25074" w14:paraId="591C8967" w14:textId="77777777">
        <w:tc>
          <w:tcPr>
            <w:tcW w:w="2840" w:type="dxa"/>
          </w:tcPr>
          <w:p w14:paraId="225FE1ED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三级（Ⅲ</w:t>
            </w:r>
            <w:r>
              <w:rPr>
                <w:rFonts w:ascii="仿宋" w:eastAsia="仿宋" w:hAnsi="仿宋" w:hint="eastAsia"/>
                <w:sz w:val="32"/>
                <w:szCs w:val="32"/>
                <w:vertAlign w:val="subscript"/>
              </w:rPr>
              <w:t>1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）</w:t>
            </w:r>
          </w:p>
        </w:tc>
        <w:tc>
          <w:tcPr>
            <w:tcW w:w="2841" w:type="dxa"/>
          </w:tcPr>
          <w:p w14:paraId="536B0043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101-150</w:t>
            </w:r>
          </w:p>
        </w:tc>
        <w:tc>
          <w:tcPr>
            <w:tcW w:w="2841" w:type="dxa"/>
            <w:vAlign w:val="center"/>
          </w:tcPr>
          <w:p w14:paraId="4AF5F749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轻微污染</w:t>
            </w:r>
          </w:p>
        </w:tc>
      </w:tr>
      <w:tr w:rsidR="00E25074" w14:paraId="39B2A0BC" w14:textId="77777777">
        <w:tc>
          <w:tcPr>
            <w:tcW w:w="2840" w:type="dxa"/>
          </w:tcPr>
          <w:p w14:paraId="36D0251C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三级（Ⅲ</w:t>
            </w:r>
            <w:r>
              <w:rPr>
                <w:rFonts w:ascii="仿宋" w:eastAsia="仿宋" w:hAnsi="仿宋" w:hint="eastAsia"/>
                <w:sz w:val="32"/>
                <w:szCs w:val="32"/>
                <w:vertAlign w:val="subscript"/>
              </w:rPr>
              <w:t>2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）</w:t>
            </w:r>
          </w:p>
        </w:tc>
        <w:tc>
          <w:tcPr>
            <w:tcW w:w="2841" w:type="dxa"/>
          </w:tcPr>
          <w:p w14:paraId="6A2C8434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151-200</w:t>
            </w:r>
          </w:p>
        </w:tc>
        <w:tc>
          <w:tcPr>
            <w:tcW w:w="2841" w:type="dxa"/>
            <w:vAlign w:val="center"/>
          </w:tcPr>
          <w:p w14:paraId="48D8A159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轻度污染</w:t>
            </w:r>
          </w:p>
        </w:tc>
      </w:tr>
      <w:tr w:rsidR="00E25074" w14:paraId="2E14BC5E" w14:textId="77777777">
        <w:tc>
          <w:tcPr>
            <w:tcW w:w="2840" w:type="dxa"/>
          </w:tcPr>
          <w:p w14:paraId="14CD1821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四级（Ⅳ</w:t>
            </w:r>
            <w:r>
              <w:rPr>
                <w:rFonts w:ascii="仿宋" w:eastAsia="仿宋" w:hAnsi="仿宋" w:hint="eastAsia"/>
                <w:sz w:val="32"/>
                <w:szCs w:val="32"/>
                <w:vertAlign w:val="subscript"/>
              </w:rPr>
              <w:t>1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）</w:t>
            </w:r>
          </w:p>
        </w:tc>
        <w:tc>
          <w:tcPr>
            <w:tcW w:w="2841" w:type="dxa"/>
          </w:tcPr>
          <w:p w14:paraId="1B235693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201-250</w:t>
            </w:r>
          </w:p>
        </w:tc>
        <w:tc>
          <w:tcPr>
            <w:tcW w:w="2841" w:type="dxa"/>
            <w:vAlign w:val="center"/>
          </w:tcPr>
          <w:p w14:paraId="35BCFBCD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中度污染</w:t>
            </w:r>
          </w:p>
        </w:tc>
      </w:tr>
      <w:tr w:rsidR="00E25074" w14:paraId="3598AA87" w14:textId="77777777">
        <w:tc>
          <w:tcPr>
            <w:tcW w:w="2840" w:type="dxa"/>
          </w:tcPr>
          <w:p w14:paraId="6C8B3444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四级（Ⅳ</w:t>
            </w:r>
            <w:r>
              <w:rPr>
                <w:rFonts w:ascii="仿宋" w:eastAsia="仿宋" w:hAnsi="仿宋" w:hint="eastAsia"/>
                <w:sz w:val="32"/>
                <w:szCs w:val="32"/>
                <w:vertAlign w:val="subscript"/>
              </w:rPr>
              <w:t>2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）</w:t>
            </w:r>
          </w:p>
        </w:tc>
        <w:tc>
          <w:tcPr>
            <w:tcW w:w="2841" w:type="dxa"/>
          </w:tcPr>
          <w:p w14:paraId="336117E7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251-300</w:t>
            </w:r>
          </w:p>
        </w:tc>
        <w:tc>
          <w:tcPr>
            <w:tcW w:w="2841" w:type="dxa"/>
            <w:vAlign w:val="center"/>
          </w:tcPr>
          <w:p w14:paraId="2EDED4DB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中度重污染</w:t>
            </w:r>
          </w:p>
        </w:tc>
      </w:tr>
      <w:tr w:rsidR="00E25074" w14:paraId="5176DC10" w14:textId="77777777">
        <w:tc>
          <w:tcPr>
            <w:tcW w:w="2840" w:type="dxa"/>
          </w:tcPr>
          <w:p w14:paraId="3CD2D622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五级（Ⅴ）</w:t>
            </w:r>
          </w:p>
        </w:tc>
        <w:tc>
          <w:tcPr>
            <w:tcW w:w="2841" w:type="dxa"/>
          </w:tcPr>
          <w:p w14:paraId="7F6DAF10" w14:textId="77777777" w:rsidR="00E25074" w:rsidRDefault="00CF301D">
            <w:pPr>
              <w:spacing w:line="560" w:lineRule="exact"/>
              <w:jc w:val="left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＞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300</w:t>
            </w:r>
          </w:p>
        </w:tc>
        <w:tc>
          <w:tcPr>
            <w:tcW w:w="2841" w:type="dxa"/>
            <w:vAlign w:val="center"/>
          </w:tcPr>
          <w:p w14:paraId="2DE1FB6A" w14:textId="77777777" w:rsidR="00E25074" w:rsidRDefault="00CF301D">
            <w:pPr>
              <w:spacing w:line="56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重污染</w:t>
            </w:r>
          </w:p>
        </w:tc>
      </w:tr>
    </w:tbl>
    <w:p w14:paraId="57E52163" w14:textId="77777777" w:rsidR="00E25074" w:rsidRDefault="00E25074">
      <w:pPr>
        <w:spacing w:line="560" w:lineRule="exact"/>
        <w:ind w:firstLine="645"/>
        <w:jc w:val="left"/>
        <w:rPr>
          <w:rFonts w:ascii="仿宋" w:eastAsia="仿宋" w:hAnsi="仿宋"/>
          <w:sz w:val="32"/>
          <w:szCs w:val="32"/>
        </w:rPr>
      </w:pPr>
    </w:p>
    <w:p w14:paraId="0C3EA910" w14:textId="77777777" w:rsidR="00E25074" w:rsidRDefault="00CF301D">
      <w:pPr>
        <w:widowControl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/>
          <w:sz w:val="32"/>
          <w:szCs w:val="32"/>
        </w:rPr>
        <w:br w:type="page"/>
      </w:r>
    </w:p>
    <w:p w14:paraId="5AE872F9" w14:textId="77777777" w:rsidR="00E25074" w:rsidRDefault="00CF301D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生物学科：</w:t>
      </w:r>
    </w:p>
    <w:p w14:paraId="228FA216" w14:textId="77777777" w:rsidR="00E25074" w:rsidRDefault="00CF301D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>
        <w:rPr>
          <w:rFonts w:ascii="仿宋" w:eastAsia="仿宋" w:hAnsi="仿宋" w:hint="eastAsia"/>
          <w:sz w:val="32"/>
          <w:szCs w:val="32"/>
        </w:rPr>
        <w:t>湿地生态系统</w:t>
      </w:r>
    </w:p>
    <w:p w14:paraId="7B49E17B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地球上的各种生态系统划分为自然生态系统和人工生态系统两大类。自然生态系统是指生物在自然环境中形成的各种生态系统，包括陆地生态系统、水域生态系统和介于两者之间的湿地生态系统。湿地生态系统是在多水和过湿条件下形成的生态系统。</w:t>
      </w:r>
    </w:p>
    <w:p w14:paraId="5C5C346D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科学探究方法——调查法</w:t>
      </w:r>
    </w:p>
    <w:p w14:paraId="58542678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color w:val="333333"/>
          <w:sz w:val="32"/>
          <w:szCs w:val="32"/>
          <w:shd w:val="clear" w:color="auto" w:fill="FFFFFF"/>
        </w:rPr>
        <w:t>调查是科学探究常用的方法之一。我国的森林资源每五年清查一次，这就是调查。调查时，首先要明确调查目的和调查对象，制定合理的调查方案。调查过程中要如实记录，对调查的结果要进行整理和分析，有时还要用数学方法进行统计。</w:t>
      </w:r>
    </w:p>
    <w:p w14:paraId="2F54A083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标本制作方法</w:t>
      </w:r>
    </w:p>
    <w:p w14:paraId="5C9E900A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制作植物标本的五个步骤：采集、压制、上台纸、固定和贴标签。</w:t>
      </w:r>
    </w:p>
    <w:p w14:paraId="4A08B04A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具体制作方法：</w:t>
      </w:r>
    </w:p>
    <w:p w14:paraId="4A5FECDC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（一）工具准备</w:t>
      </w:r>
    </w:p>
    <w:p w14:paraId="5D0E95ED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吸水纸、标本夹、采集袋、记录本、号牌、台纸（白色、长</w:t>
      </w:r>
      <w:r>
        <w:rPr>
          <w:rFonts w:ascii="仿宋" w:eastAsia="仿宋" w:hAnsi="仿宋" w:hint="eastAsia"/>
          <w:sz w:val="32"/>
          <w:szCs w:val="32"/>
        </w:rPr>
        <w:t>40</w:t>
      </w:r>
      <w:r>
        <w:rPr>
          <w:rFonts w:ascii="仿宋" w:eastAsia="仿宋" w:hAnsi="仿宋" w:hint="eastAsia"/>
          <w:sz w:val="32"/>
          <w:szCs w:val="32"/>
        </w:rPr>
        <w:t>厘米、宽</w:t>
      </w:r>
      <w:r>
        <w:rPr>
          <w:rFonts w:ascii="仿宋" w:eastAsia="仿宋" w:hAnsi="仿宋" w:hint="eastAsia"/>
          <w:sz w:val="32"/>
          <w:szCs w:val="32"/>
        </w:rPr>
        <w:t>27</w:t>
      </w:r>
      <w:r>
        <w:rPr>
          <w:rFonts w:ascii="仿宋" w:eastAsia="仿宋" w:hAnsi="仿宋" w:hint="eastAsia"/>
          <w:sz w:val="32"/>
          <w:szCs w:val="32"/>
        </w:rPr>
        <w:t>厘米、卡纸）</w:t>
      </w:r>
    </w:p>
    <w:p w14:paraId="139A956B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（二）标本采集</w:t>
      </w:r>
    </w:p>
    <w:p w14:paraId="2C62E810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>
        <w:rPr>
          <w:rFonts w:ascii="仿宋" w:eastAsia="仿宋" w:hAnsi="仿宋" w:hint="eastAsia"/>
          <w:sz w:val="32"/>
          <w:szCs w:val="32"/>
        </w:rPr>
        <w:t>采集标本力求完整（茎、叶、花、果）；</w:t>
      </w:r>
    </w:p>
    <w:p w14:paraId="696D7E82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采集时记录要详细；</w:t>
      </w:r>
    </w:p>
    <w:p w14:paraId="289B331F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3.</w:t>
      </w:r>
      <w:r>
        <w:rPr>
          <w:rFonts w:ascii="仿宋" w:eastAsia="仿宋" w:hAnsi="仿宋" w:hint="eastAsia"/>
          <w:sz w:val="32"/>
          <w:szCs w:val="32"/>
        </w:rPr>
        <w:t>及时挂上吊牌；</w:t>
      </w:r>
    </w:p>
    <w:p w14:paraId="6504E355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4.</w:t>
      </w:r>
      <w:r>
        <w:rPr>
          <w:rFonts w:ascii="仿宋" w:eastAsia="仿宋" w:hAnsi="仿宋" w:hint="eastAsia"/>
          <w:sz w:val="32"/>
          <w:szCs w:val="32"/>
        </w:rPr>
        <w:t>标本装入采集袋。</w:t>
      </w:r>
    </w:p>
    <w:p w14:paraId="07922121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（三）标本压制</w:t>
      </w:r>
    </w:p>
    <w:p w14:paraId="0C0D9C06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>
        <w:rPr>
          <w:rFonts w:ascii="仿宋" w:eastAsia="仿宋" w:hAnsi="仿宋" w:hint="eastAsia"/>
          <w:sz w:val="32"/>
          <w:szCs w:val="32"/>
        </w:rPr>
        <w:t>修剪：将坏的、脏的叶子剪去；叶子易脱落的植物可放在沸水中浸入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分钟再晾干。</w:t>
      </w:r>
    </w:p>
    <w:p w14:paraId="01274C07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压制：给标本铺上几层吸水纸，用标本夹夹住，通风处晾干。</w:t>
      </w:r>
    </w:p>
    <w:p w14:paraId="5B9C64B6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换纸：每天换纸一次，使标本保色。</w:t>
      </w:r>
    </w:p>
    <w:p w14:paraId="19D06E7E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（四）标本制作</w:t>
      </w:r>
    </w:p>
    <w:p w14:paraId="6C2B8494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>
        <w:rPr>
          <w:rFonts w:ascii="仿宋" w:eastAsia="仿宋" w:hAnsi="仿宋" w:hint="eastAsia"/>
          <w:sz w:val="32"/>
          <w:szCs w:val="32"/>
        </w:rPr>
        <w:t>整理标本：将干制的标本整理。</w:t>
      </w:r>
    </w:p>
    <w:p w14:paraId="5C8A136E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>
        <w:rPr>
          <w:rFonts w:ascii="仿宋" w:eastAsia="仿宋" w:hAnsi="仿宋" w:hint="eastAsia"/>
          <w:sz w:val="32"/>
          <w:szCs w:val="32"/>
        </w:rPr>
        <w:t>上台纸：标本平铺在台纸上，调整叶子排布均匀，使同一标本同时看到正面与反面叶的形态。</w:t>
      </w:r>
    </w:p>
    <w:p w14:paraId="381851EE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固定：用透明胶粘贴标本，透明胶宽度</w:t>
      </w:r>
      <w:r>
        <w:rPr>
          <w:rFonts w:ascii="仿宋" w:eastAsia="仿宋" w:hAnsi="仿宋" w:hint="eastAsia"/>
          <w:sz w:val="32"/>
          <w:szCs w:val="32"/>
        </w:rPr>
        <w:t>0.6</w:t>
      </w:r>
      <w:r>
        <w:rPr>
          <w:rFonts w:ascii="仿宋" w:eastAsia="仿宋" w:hAnsi="仿宋" w:hint="eastAsia"/>
          <w:sz w:val="32"/>
          <w:szCs w:val="32"/>
        </w:rPr>
        <w:t>厘米最漂亮。</w:t>
      </w:r>
    </w:p>
    <w:p w14:paraId="180BF1AD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4.</w:t>
      </w:r>
      <w:r>
        <w:rPr>
          <w:rFonts w:ascii="仿宋" w:eastAsia="仿宋" w:hAnsi="仿宋" w:hint="eastAsia"/>
          <w:sz w:val="32"/>
          <w:szCs w:val="32"/>
        </w:rPr>
        <w:t>贴标签：在右下角贴上标签。内容：标本名称、采集地点、采集时间。</w:t>
      </w:r>
    </w:p>
    <w:p w14:paraId="1D434800" w14:textId="77777777" w:rsidR="00E25074" w:rsidRDefault="00E25074">
      <w:pPr>
        <w:spacing w:line="560" w:lineRule="exact"/>
        <w:ind w:firstLineChars="200" w:firstLine="640"/>
        <w:jc w:val="left"/>
        <w:rPr>
          <w:rFonts w:ascii="仿宋" w:eastAsia="仿宋" w:hAnsi="仿宋"/>
          <w:color w:val="333333"/>
          <w:sz w:val="32"/>
          <w:szCs w:val="32"/>
          <w:shd w:val="clear" w:color="auto" w:fill="FFFFFF"/>
        </w:rPr>
      </w:pPr>
    </w:p>
    <w:p w14:paraId="392DECC9" w14:textId="77777777" w:rsidR="00E25074" w:rsidRDefault="00CF301D">
      <w:pPr>
        <w:widowControl/>
        <w:jc w:val="left"/>
        <w:rPr>
          <w:rFonts w:ascii="楷体" w:eastAsia="楷体" w:hAnsi="楷体"/>
          <w:color w:val="333333"/>
          <w:sz w:val="32"/>
          <w:szCs w:val="32"/>
          <w:shd w:val="clear" w:color="auto" w:fill="FFFFFF"/>
        </w:rPr>
      </w:pPr>
      <w:r>
        <w:rPr>
          <w:rFonts w:ascii="楷体" w:eastAsia="楷体" w:hAnsi="楷体"/>
          <w:color w:val="333333"/>
          <w:sz w:val="32"/>
          <w:szCs w:val="32"/>
          <w:shd w:val="clear" w:color="auto" w:fill="FFFFFF"/>
        </w:rPr>
        <w:br w:type="page"/>
      </w:r>
    </w:p>
    <w:p w14:paraId="31E1AB1E" w14:textId="77777777" w:rsidR="00E25074" w:rsidRDefault="00CF301D">
      <w:pPr>
        <w:rPr>
          <w:rFonts w:ascii="楷体" w:eastAsia="楷体" w:hAnsi="楷体"/>
          <w:sz w:val="27"/>
          <w:szCs w:val="27"/>
        </w:rPr>
      </w:pPr>
      <w:r>
        <w:rPr>
          <w:rFonts w:ascii="楷体" w:eastAsia="楷体" w:hAnsi="楷体" w:hint="eastAsia"/>
          <w:color w:val="333333"/>
          <w:sz w:val="32"/>
          <w:szCs w:val="32"/>
          <w:shd w:val="clear" w:color="auto" w:fill="FFFFFF"/>
        </w:rPr>
        <w:lastRenderedPageBreak/>
        <w:t>历史学科：</w:t>
      </w:r>
    </w:p>
    <w:p w14:paraId="396E7E68" w14:textId="77777777" w:rsidR="00E25074" w:rsidRDefault="00CF301D">
      <w:pPr>
        <w:spacing w:line="560" w:lineRule="exact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“五贤”知识</w:t>
      </w:r>
    </w:p>
    <w:p w14:paraId="5EF433D2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鲁仲连（约公元前</w:t>
      </w:r>
      <w:r>
        <w:rPr>
          <w:rFonts w:ascii="仿宋" w:eastAsia="仿宋" w:hAnsi="仿宋" w:hint="eastAsia"/>
          <w:sz w:val="32"/>
          <w:szCs w:val="32"/>
        </w:rPr>
        <w:t>305</w:t>
      </w:r>
      <w:r>
        <w:rPr>
          <w:rFonts w:ascii="仿宋" w:eastAsia="仿宋" w:hAnsi="仿宋" w:hint="eastAsia"/>
          <w:sz w:val="32"/>
          <w:szCs w:val="32"/>
        </w:rPr>
        <w:t>年—约公元前</w:t>
      </w:r>
      <w:r>
        <w:rPr>
          <w:rFonts w:ascii="仿宋" w:eastAsia="仿宋" w:hAnsi="仿宋" w:hint="eastAsia"/>
          <w:sz w:val="32"/>
          <w:szCs w:val="32"/>
        </w:rPr>
        <w:t>245</w:t>
      </w:r>
      <w:r>
        <w:rPr>
          <w:rFonts w:ascii="仿宋" w:eastAsia="仿宋" w:hAnsi="仿宋" w:hint="eastAsia"/>
          <w:sz w:val="32"/>
          <w:szCs w:val="32"/>
        </w:rPr>
        <w:t>年），又名鲁连，尊称“鲁仲连子”或“鲁连子”，中国战国末期齐国人。王士桢在《池北偶谈》中说：“新城</w:t>
      </w:r>
      <w:r>
        <w:rPr>
          <w:rFonts w:ascii="仿宋" w:eastAsia="仿宋" w:hAnsi="仿宋" w:hint="eastAsia"/>
          <w:sz w:val="32"/>
          <w:szCs w:val="32"/>
        </w:rPr>
        <w:t>(</w:t>
      </w:r>
      <w:r>
        <w:rPr>
          <w:rFonts w:ascii="仿宋" w:eastAsia="仿宋" w:hAnsi="仿宋" w:hint="eastAsia"/>
          <w:sz w:val="32"/>
          <w:szCs w:val="32"/>
        </w:rPr>
        <w:t>今桓台县</w:t>
      </w:r>
      <w:r>
        <w:rPr>
          <w:rFonts w:ascii="仿宋" w:eastAsia="仿宋" w:hAnsi="仿宋" w:hint="eastAsia"/>
          <w:sz w:val="32"/>
          <w:szCs w:val="32"/>
        </w:rPr>
        <w:t>)</w:t>
      </w:r>
      <w:r>
        <w:rPr>
          <w:rFonts w:ascii="仿宋" w:eastAsia="仿宋" w:hAnsi="仿宋" w:hint="eastAsia"/>
          <w:sz w:val="32"/>
          <w:szCs w:val="32"/>
        </w:rPr>
        <w:t>东北锦秋湖上，有鲁仲连</w:t>
      </w:r>
      <w:proofErr w:type="gramStart"/>
      <w:r>
        <w:rPr>
          <w:rFonts w:ascii="仿宋" w:eastAsia="仿宋" w:hAnsi="仿宋" w:hint="eastAsia"/>
          <w:sz w:val="32"/>
          <w:szCs w:val="32"/>
        </w:rPr>
        <w:t>陂</w:t>
      </w:r>
      <w:proofErr w:type="gramEnd"/>
      <w:r>
        <w:rPr>
          <w:rFonts w:ascii="仿宋" w:eastAsia="仿宋" w:hAnsi="仿宋" w:hint="eastAsia"/>
          <w:sz w:val="32"/>
          <w:szCs w:val="32"/>
        </w:rPr>
        <w:t>，传为鲁仲连所居。”</w:t>
      </w:r>
    </w:p>
    <w:p w14:paraId="5974E989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诸葛亮（公元</w:t>
      </w:r>
      <w:r>
        <w:rPr>
          <w:rFonts w:ascii="仿宋" w:eastAsia="仿宋" w:hAnsi="仿宋" w:hint="eastAsia"/>
          <w:sz w:val="32"/>
          <w:szCs w:val="32"/>
        </w:rPr>
        <w:t>181</w:t>
      </w:r>
      <w:r>
        <w:rPr>
          <w:rFonts w:ascii="仿宋" w:eastAsia="仿宋" w:hAnsi="仿宋" w:hint="eastAsia"/>
          <w:sz w:val="32"/>
          <w:szCs w:val="32"/>
        </w:rPr>
        <w:t>—</w:t>
      </w:r>
      <w:r>
        <w:rPr>
          <w:rFonts w:ascii="仿宋" w:eastAsia="仿宋" w:hAnsi="仿宋" w:hint="eastAsia"/>
          <w:sz w:val="32"/>
          <w:szCs w:val="32"/>
        </w:rPr>
        <w:t>234</w:t>
      </w:r>
      <w:r>
        <w:rPr>
          <w:rFonts w:ascii="仿宋" w:eastAsia="仿宋" w:hAnsi="仿宋" w:hint="eastAsia"/>
          <w:sz w:val="32"/>
          <w:szCs w:val="32"/>
        </w:rPr>
        <w:t>年）字孔明，三国时期蜀相，是我国历史上杰出的政治家、军事家、文学家，</w:t>
      </w:r>
      <w:proofErr w:type="gramStart"/>
      <w:r>
        <w:rPr>
          <w:rFonts w:ascii="仿宋" w:eastAsia="仿宋" w:hAnsi="仿宋" w:hint="eastAsia"/>
          <w:sz w:val="32"/>
          <w:szCs w:val="32"/>
        </w:rPr>
        <w:t>琅玡郡阳都</w:t>
      </w:r>
      <w:proofErr w:type="gramEnd"/>
      <w:r>
        <w:rPr>
          <w:rFonts w:ascii="仿宋" w:eastAsia="仿宋" w:hAnsi="仿宋" w:hint="eastAsia"/>
          <w:sz w:val="32"/>
          <w:szCs w:val="32"/>
        </w:rPr>
        <w:t>县（山东沂南）人。</w:t>
      </w:r>
    </w:p>
    <w:p w14:paraId="75301C56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苏轼（</w:t>
      </w:r>
      <w:r>
        <w:rPr>
          <w:rFonts w:ascii="仿宋" w:eastAsia="仿宋" w:hAnsi="仿宋" w:hint="eastAsia"/>
          <w:sz w:val="32"/>
          <w:szCs w:val="32"/>
        </w:rPr>
        <w:t>1037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 w:hint="eastAsia"/>
          <w:sz w:val="32"/>
          <w:szCs w:val="32"/>
        </w:rPr>
        <w:t>8</w:t>
      </w:r>
      <w:r>
        <w:rPr>
          <w:rFonts w:ascii="仿宋" w:eastAsia="仿宋" w:hAnsi="仿宋" w:hint="eastAsia"/>
          <w:sz w:val="32"/>
          <w:szCs w:val="32"/>
        </w:rPr>
        <w:t>日</w:t>
      </w:r>
      <w:r>
        <w:rPr>
          <w:rFonts w:ascii="仿宋" w:eastAsia="仿宋" w:hAnsi="仿宋" w:hint="eastAsia"/>
          <w:sz w:val="32"/>
          <w:szCs w:val="32"/>
        </w:rPr>
        <w:t>-1101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8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 w:hint="eastAsia"/>
          <w:sz w:val="32"/>
          <w:szCs w:val="32"/>
        </w:rPr>
        <w:t>24</w:t>
      </w:r>
      <w:r>
        <w:rPr>
          <w:rFonts w:ascii="仿宋" w:eastAsia="仿宋" w:hAnsi="仿宋" w:hint="eastAsia"/>
          <w:sz w:val="32"/>
          <w:szCs w:val="32"/>
        </w:rPr>
        <w:t>日），字子瞻、和</w:t>
      </w:r>
      <w:proofErr w:type="gramStart"/>
      <w:r>
        <w:rPr>
          <w:rFonts w:ascii="仿宋" w:eastAsia="仿宋" w:hAnsi="仿宋" w:hint="eastAsia"/>
          <w:sz w:val="32"/>
          <w:szCs w:val="32"/>
        </w:rPr>
        <w:t>仲，</w:t>
      </w:r>
      <w:proofErr w:type="gramEnd"/>
      <w:r>
        <w:rPr>
          <w:rFonts w:ascii="仿宋" w:eastAsia="仿宋" w:hAnsi="仿宋" w:hint="eastAsia"/>
          <w:sz w:val="32"/>
          <w:szCs w:val="32"/>
        </w:rPr>
        <w:t>号铁冠道人、东坡居士，</w:t>
      </w:r>
      <w:proofErr w:type="gramStart"/>
      <w:r>
        <w:rPr>
          <w:rFonts w:ascii="仿宋" w:eastAsia="仿宋" w:hAnsi="仿宋" w:hint="eastAsia"/>
          <w:sz w:val="32"/>
          <w:szCs w:val="32"/>
        </w:rPr>
        <w:t>世</w:t>
      </w:r>
      <w:proofErr w:type="gramEnd"/>
      <w:r>
        <w:rPr>
          <w:rFonts w:ascii="仿宋" w:eastAsia="仿宋" w:hAnsi="仿宋" w:hint="eastAsia"/>
          <w:sz w:val="32"/>
          <w:szCs w:val="32"/>
        </w:rPr>
        <w:t>称苏东坡、苏仙，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汉族，眉州眉山（四川省眉山市）人，祖籍河北栾城，北宋著名文学家、书法家、画家。</w:t>
      </w:r>
    </w:p>
    <w:p w14:paraId="51BBFAD7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proofErr w:type="gramStart"/>
      <w:r>
        <w:rPr>
          <w:rFonts w:ascii="仿宋" w:eastAsia="仿宋" w:hAnsi="仿宋" w:hint="eastAsia"/>
          <w:sz w:val="32"/>
          <w:szCs w:val="32"/>
        </w:rPr>
        <w:t>辕</w:t>
      </w:r>
      <w:proofErr w:type="gramEnd"/>
      <w:r>
        <w:rPr>
          <w:rFonts w:ascii="仿宋" w:eastAsia="仿宋" w:hAnsi="仿宋" w:hint="eastAsia"/>
          <w:sz w:val="32"/>
          <w:szCs w:val="32"/>
        </w:rPr>
        <w:t>固，</w:t>
      </w:r>
      <w:r>
        <w:rPr>
          <w:rFonts w:ascii="仿宋" w:eastAsia="仿宋" w:hAnsi="仿宋" w:hint="eastAsia"/>
          <w:sz w:val="32"/>
          <w:szCs w:val="32"/>
        </w:rPr>
        <w:t>又名</w:t>
      </w:r>
      <w:proofErr w:type="gramStart"/>
      <w:r>
        <w:rPr>
          <w:rFonts w:ascii="仿宋" w:eastAsia="仿宋" w:hAnsi="仿宋" w:hint="eastAsia"/>
          <w:sz w:val="32"/>
          <w:szCs w:val="32"/>
        </w:rPr>
        <w:t>辕</w:t>
      </w:r>
      <w:proofErr w:type="gramEnd"/>
      <w:r>
        <w:rPr>
          <w:rFonts w:ascii="仿宋" w:eastAsia="仿宋" w:hAnsi="仿宋" w:hint="eastAsia"/>
          <w:sz w:val="32"/>
          <w:szCs w:val="32"/>
        </w:rPr>
        <w:t>固生，西汉齐郡西安县（今淄博市桓台县）人，早年是清河</w:t>
      </w:r>
      <w:proofErr w:type="gramStart"/>
      <w:r>
        <w:rPr>
          <w:rFonts w:ascii="仿宋" w:eastAsia="仿宋" w:hAnsi="仿宋" w:hint="eastAsia"/>
          <w:sz w:val="32"/>
          <w:szCs w:val="32"/>
        </w:rPr>
        <w:t>王刘乘的</w:t>
      </w:r>
      <w:proofErr w:type="gramEnd"/>
      <w:r>
        <w:rPr>
          <w:rFonts w:ascii="仿宋" w:eastAsia="仿宋" w:hAnsi="仿宋" w:hint="eastAsia"/>
          <w:sz w:val="32"/>
          <w:szCs w:val="32"/>
        </w:rPr>
        <w:t>太傅，景帝时为《诗经》博士。</w:t>
      </w:r>
      <w:proofErr w:type="gramStart"/>
      <w:r>
        <w:rPr>
          <w:rFonts w:ascii="仿宋" w:eastAsia="仿宋" w:hAnsi="仿宋" w:hint="eastAsia"/>
          <w:sz w:val="32"/>
          <w:szCs w:val="32"/>
        </w:rPr>
        <w:t>辕固开汉</w:t>
      </w:r>
      <w:proofErr w:type="gramEnd"/>
      <w:r>
        <w:rPr>
          <w:rFonts w:ascii="仿宋" w:eastAsia="仿宋" w:hAnsi="仿宋" w:hint="eastAsia"/>
          <w:sz w:val="32"/>
          <w:szCs w:val="32"/>
        </w:rPr>
        <w:t>是西汉《诗经》的《齐诗》诗派。</w:t>
      </w:r>
    </w:p>
    <w:p w14:paraId="3392DDA7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颜</w:t>
      </w:r>
      <w:proofErr w:type="gramStart"/>
      <w:r>
        <w:rPr>
          <w:rFonts w:ascii="仿宋" w:eastAsia="仿宋" w:hAnsi="仿宋" w:hint="eastAsia"/>
          <w:sz w:val="32"/>
          <w:szCs w:val="32"/>
        </w:rPr>
        <w:t>斶</w:t>
      </w:r>
      <w:proofErr w:type="gramEnd"/>
      <w:r>
        <w:rPr>
          <w:rFonts w:ascii="仿宋" w:eastAsia="仿宋" w:hAnsi="仿宋" w:hint="eastAsia"/>
          <w:sz w:val="32"/>
          <w:szCs w:val="32"/>
        </w:rPr>
        <w:t>，</w:t>
      </w:r>
      <w:proofErr w:type="gramStart"/>
      <w:r>
        <w:rPr>
          <w:rFonts w:ascii="仿宋" w:eastAsia="仿宋" w:hAnsi="仿宋" w:hint="eastAsia"/>
          <w:sz w:val="32"/>
          <w:szCs w:val="32"/>
        </w:rPr>
        <w:t>颜周战国</w:t>
      </w:r>
      <w:proofErr w:type="gramEnd"/>
      <w:r>
        <w:rPr>
          <w:rFonts w:ascii="仿宋" w:eastAsia="仿宋" w:hAnsi="仿宋" w:hint="eastAsia"/>
          <w:sz w:val="32"/>
          <w:szCs w:val="32"/>
        </w:rPr>
        <w:t>时期齐国人，隐居不仕，因提出“晚食以当肉，安步以当车，无罪以当贵”而著名于史。</w:t>
      </w:r>
    </w:p>
    <w:p w14:paraId="244E1774" w14:textId="77777777" w:rsidR="00E25074" w:rsidRDefault="00E25074">
      <w:pPr>
        <w:spacing w:line="560" w:lineRule="exact"/>
        <w:jc w:val="left"/>
        <w:rPr>
          <w:rFonts w:ascii="仿宋" w:eastAsia="仿宋" w:hAnsi="仿宋"/>
          <w:sz w:val="32"/>
          <w:szCs w:val="32"/>
        </w:rPr>
      </w:pPr>
    </w:p>
    <w:p w14:paraId="62E67110" w14:textId="77777777" w:rsidR="00E25074" w:rsidRDefault="00CF301D">
      <w:pPr>
        <w:widowControl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/>
          <w:sz w:val="32"/>
          <w:szCs w:val="32"/>
        </w:rPr>
        <w:br w:type="page"/>
      </w:r>
    </w:p>
    <w:p w14:paraId="3D8C6E4B" w14:textId="77777777" w:rsidR="00E25074" w:rsidRDefault="00CF301D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语文学科：</w:t>
      </w:r>
    </w:p>
    <w:p w14:paraId="4F701A46" w14:textId="77777777" w:rsidR="00E25074" w:rsidRDefault="00CF301D">
      <w:pPr>
        <w:spacing w:line="560" w:lineRule="exact"/>
        <w:ind w:firstLineChars="150" w:firstLine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（一）“五贤祠”由来</w:t>
      </w:r>
    </w:p>
    <w:p w14:paraId="1AACBFE8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诸葛亮（公元</w:t>
      </w:r>
      <w:r>
        <w:rPr>
          <w:rFonts w:ascii="仿宋" w:eastAsia="仿宋" w:hAnsi="仿宋" w:hint="eastAsia"/>
          <w:sz w:val="32"/>
          <w:szCs w:val="32"/>
        </w:rPr>
        <w:t>181</w:t>
      </w:r>
      <w:r>
        <w:rPr>
          <w:rFonts w:ascii="仿宋" w:eastAsia="仿宋" w:hAnsi="仿宋" w:hint="eastAsia"/>
          <w:sz w:val="32"/>
          <w:szCs w:val="32"/>
        </w:rPr>
        <w:t>—</w:t>
      </w:r>
      <w:r>
        <w:rPr>
          <w:rFonts w:ascii="仿宋" w:eastAsia="仿宋" w:hAnsi="仿宋" w:hint="eastAsia"/>
          <w:sz w:val="32"/>
          <w:szCs w:val="32"/>
        </w:rPr>
        <w:t>234</w:t>
      </w:r>
      <w:r>
        <w:rPr>
          <w:rFonts w:ascii="仿宋" w:eastAsia="仿宋" w:hAnsi="仿宋" w:hint="eastAsia"/>
          <w:sz w:val="32"/>
          <w:szCs w:val="32"/>
        </w:rPr>
        <w:t>年）字孔明，三国时期蜀相，是我国历史上杰出的政治家、军事家、文学家，</w:t>
      </w:r>
      <w:proofErr w:type="gramStart"/>
      <w:r>
        <w:rPr>
          <w:rFonts w:ascii="仿宋" w:eastAsia="仿宋" w:hAnsi="仿宋" w:hint="eastAsia"/>
          <w:sz w:val="32"/>
          <w:szCs w:val="32"/>
        </w:rPr>
        <w:t>琅玡郡阳都</w:t>
      </w:r>
      <w:proofErr w:type="gramEnd"/>
      <w:r>
        <w:rPr>
          <w:rFonts w:ascii="仿宋" w:eastAsia="仿宋" w:hAnsi="仿宋" w:hint="eastAsia"/>
          <w:sz w:val="32"/>
          <w:szCs w:val="32"/>
        </w:rPr>
        <w:t>县（山东沂南）人。年轻时随父避难荆州，后借探亲之际，沿临淄、西安（索镇）诸葛庄一线，驾扁舟登马兰台（</w:t>
      </w:r>
      <w:proofErr w:type="gramStart"/>
      <w:r>
        <w:rPr>
          <w:rFonts w:ascii="仿宋" w:eastAsia="仿宋" w:hAnsi="仿宋" w:hint="eastAsia"/>
          <w:sz w:val="32"/>
          <w:szCs w:val="32"/>
        </w:rPr>
        <w:t>华沟南沿</w:t>
      </w:r>
      <w:proofErr w:type="gramEnd"/>
      <w:r>
        <w:rPr>
          <w:rFonts w:ascii="仿宋" w:eastAsia="仿宋" w:hAnsi="仿宋" w:hint="eastAsia"/>
          <w:sz w:val="32"/>
          <w:szCs w:val="32"/>
        </w:rPr>
        <w:t>），极目</w:t>
      </w:r>
      <w:proofErr w:type="gramStart"/>
      <w:r>
        <w:rPr>
          <w:rFonts w:ascii="仿宋" w:eastAsia="仿宋" w:hAnsi="仿宋" w:hint="eastAsia"/>
          <w:sz w:val="32"/>
          <w:szCs w:val="32"/>
        </w:rPr>
        <w:t>览</w:t>
      </w:r>
      <w:proofErr w:type="gramEnd"/>
      <w:r>
        <w:rPr>
          <w:rFonts w:ascii="仿宋" w:eastAsia="仿宋" w:hAnsi="仿宋" w:hint="eastAsia"/>
          <w:sz w:val="32"/>
          <w:szCs w:val="32"/>
        </w:rPr>
        <w:t>景，心旷神怡，即兴赋诗《观湖即目》：“今我访齐都，放荡鲁连坡。观湖河秀气，今翠为姑苏。借予</w:t>
      </w:r>
      <w:proofErr w:type="gramStart"/>
      <w:r>
        <w:rPr>
          <w:rFonts w:ascii="仿宋" w:eastAsia="仿宋" w:hAnsi="仿宋" w:hint="eastAsia"/>
          <w:sz w:val="32"/>
          <w:szCs w:val="32"/>
        </w:rPr>
        <w:t>一</w:t>
      </w:r>
      <w:proofErr w:type="gramEnd"/>
      <w:r>
        <w:rPr>
          <w:rFonts w:ascii="仿宋" w:eastAsia="仿宋" w:hAnsi="仿宋" w:hint="eastAsia"/>
          <w:sz w:val="32"/>
          <w:szCs w:val="32"/>
        </w:rPr>
        <w:t>海鸥，自挟双凤凰。含笑</w:t>
      </w:r>
      <w:proofErr w:type="gramStart"/>
      <w:r>
        <w:rPr>
          <w:rFonts w:ascii="仿宋" w:eastAsia="仿宋" w:hAnsi="仿宋" w:hint="eastAsia"/>
          <w:sz w:val="32"/>
          <w:szCs w:val="32"/>
        </w:rPr>
        <w:t>瞰</w:t>
      </w:r>
      <w:proofErr w:type="gramEnd"/>
      <w:r>
        <w:rPr>
          <w:rFonts w:ascii="仿宋" w:eastAsia="仿宋" w:hAnsi="仿宋" w:hint="eastAsia"/>
          <w:sz w:val="32"/>
          <w:szCs w:val="32"/>
        </w:rPr>
        <w:t>倒影，欣然胜吴刚。”</w:t>
      </w:r>
    </w:p>
    <w:p w14:paraId="704ADDE7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明中后期，“江北青箱”之王氏（王渔洋）祖父王象艮</w:t>
      </w:r>
      <w:proofErr w:type="gramStart"/>
      <w:r>
        <w:rPr>
          <w:rFonts w:ascii="仿宋" w:eastAsia="仿宋" w:hAnsi="仿宋" w:hint="eastAsia"/>
          <w:sz w:val="32"/>
          <w:szCs w:val="32"/>
        </w:rPr>
        <w:t>鉴</w:t>
      </w:r>
      <w:proofErr w:type="gramEnd"/>
      <w:r>
        <w:rPr>
          <w:rFonts w:ascii="仿宋" w:eastAsia="仿宋" w:hAnsi="仿宋" w:hint="eastAsia"/>
          <w:sz w:val="32"/>
          <w:szCs w:val="32"/>
        </w:rPr>
        <w:t>该诗之内涵，慕孔明之文治武功，便</w:t>
      </w:r>
      <w:proofErr w:type="gramStart"/>
      <w:r>
        <w:rPr>
          <w:rFonts w:ascii="仿宋" w:eastAsia="仿宋" w:hAnsi="仿宋" w:hint="eastAsia"/>
          <w:sz w:val="32"/>
          <w:szCs w:val="32"/>
        </w:rPr>
        <w:t>改华沟为</w:t>
      </w:r>
      <w:proofErr w:type="gramEnd"/>
      <w:r>
        <w:rPr>
          <w:rFonts w:ascii="仿宋" w:eastAsia="仿宋" w:hAnsi="仿宋" w:hint="eastAsia"/>
          <w:sz w:val="32"/>
          <w:szCs w:val="32"/>
        </w:rPr>
        <w:t>锦秋庄，重修三贤祠，改</w:t>
      </w:r>
      <w:proofErr w:type="gramStart"/>
      <w:r>
        <w:rPr>
          <w:rFonts w:ascii="仿宋" w:eastAsia="仿宋" w:hAnsi="仿宋" w:hint="eastAsia"/>
          <w:sz w:val="32"/>
          <w:szCs w:val="32"/>
        </w:rPr>
        <w:t>辕固先生</w:t>
      </w:r>
      <w:proofErr w:type="gramEnd"/>
      <w:r>
        <w:rPr>
          <w:rFonts w:ascii="仿宋" w:eastAsia="仿宋" w:hAnsi="仿宋" w:hint="eastAsia"/>
          <w:sz w:val="32"/>
          <w:szCs w:val="32"/>
        </w:rPr>
        <w:t>塑像为牌位，</w:t>
      </w:r>
      <w:proofErr w:type="gramStart"/>
      <w:r>
        <w:rPr>
          <w:rFonts w:ascii="仿宋" w:eastAsia="仿宋" w:hAnsi="仿宋" w:hint="eastAsia"/>
          <w:sz w:val="32"/>
          <w:szCs w:val="32"/>
        </w:rPr>
        <w:t>加塑诸葛亮</w:t>
      </w:r>
      <w:proofErr w:type="gramEnd"/>
      <w:r>
        <w:rPr>
          <w:rFonts w:ascii="仿宋" w:eastAsia="仿宋" w:hAnsi="仿宋" w:hint="eastAsia"/>
          <w:sz w:val="32"/>
          <w:szCs w:val="32"/>
        </w:rPr>
        <w:t>之塑像，并</w:t>
      </w:r>
      <w:r>
        <w:rPr>
          <w:rFonts w:ascii="仿宋" w:eastAsia="仿宋" w:hAnsi="仿宋" w:hint="eastAsia"/>
          <w:sz w:val="32"/>
          <w:szCs w:val="32"/>
        </w:rPr>
        <w:t>将他</w:t>
      </w:r>
      <w:proofErr w:type="gramStart"/>
      <w:r>
        <w:rPr>
          <w:rFonts w:ascii="仿宋" w:eastAsia="仿宋" w:hAnsi="仿宋" w:hint="eastAsia"/>
          <w:sz w:val="32"/>
          <w:szCs w:val="32"/>
        </w:rPr>
        <w:t>推为五贤之一</w:t>
      </w:r>
      <w:proofErr w:type="gramEnd"/>
      <w:r>
        <w:rPr>
          <w:rFonts w:ascii="仿宋" w:eastAsia="仿宋" w:hAnsi="仿宋" w:hint="eastAsia"/>
          <w:sz w:val="32"/>
          <w:szCs w:val="32"/>
        </w:rPr>
        <w:t>。可见人们对诸葛亮的推崇。</w:t>
      </w:r>
    </w:p>
    <w:p w14:paraId="032FD0B9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苏轼（公元</w:t>
      </w:r>
      <w:r>
        <w:rPr>
          <w:rFonts w:ascii="仿宋" w:eastAsia="仿宋" w:hAnsi="仿宋" w:hint="eastAsia"/>
          <w:sz w:val="32"/>
          <w:szCs w:val="32"/>
        </w:rPr>
        <w:t>1037</w:t>
      </w:r>
      <w:r>
        <w:rPr>
          <w:rFonts w:ascii="仿宋" w:eastAsia="仿宋" w:hAnsi="仿宋" w:hint="eastAsia"/>
          <w:sz w:val="32"/>
          <w:szCs w:val="32"/>
        </w:rPr>
        <w:t>—</w:t>
      </w:r>
      <w:r>
        <w:rPr>
          <w:rFonts w:ascii="仿宋" w:eastAsia="仿宋" w:hAnsi="仿宋" w:hint="eastAsia"/>
          <w:sz w:val="32"/>
          <w:szCs w:val="32"/>
        </w:rPr>
        <w:t>1101</w:t>
      </w:r>
      <w:r>
        <w:rPr>
          <w:rFonts w:ascii="仿宋" w:eastAsia="仿宋" w:hAnsi="仿宋" w:hint="eastAsia"/>
          <w:sz w:val="32"/>
          <w:szCs w:val="32"/>
        </w:rPr>
        <w:t>年）北宋文学家、书画家、唐宋八大家之一。几经贬谪，宋哲宗时曾任登州、杭漩、</w:t>
      </w:r>
      <w:proofErr w:type="gramStart"/>
      <w:r>
        <w:rPr>
          <w:rFonts w:ascii="仿宋" w:eastAsia="仿宋" w:hAnsi="仿宋" w:hint="eastAsia"/>
          <w:sz w:val="32"/>
          <w:szCs w:val="32"/>
        </w:rPr>
        <w:t>颖州</w:t>
      </w:r>
      <w:proofErr w:type="gramEnd"/>
      <w:r>
        <w:rPr>
          <w:rFonts w:ascii="仿宋" w:eastAsia="仿宋" w:hAnsi="仿宋" w:hint="eastAsia"/>
          <w:sz w:val="32"/>
          <w:szCs w:val="32"/>
        </w:rPr>
        <w:t>，官至礼部尚书。天命之年至登州时，弟子、兄弟互访，路经少海时数访鲁仲连于会城湖，即兴赋诗一首“贪看翠盖拥红妆，不觉湖边一夜霜。卷却天机云锦缎，纵教匹练写秋光”，弟子称其诗为北国湖光之最。</w:t>
      </w:r>
    </w:p>
    <w:p w14:paraId="5C66E89A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清乾隆年间，湖区人民</w:t>
      </w:r>
      <w:proofErr w:type="gramStart"/>
      <w:r>
        <w:rPr>
          <w:rFonts w:ascii="仿宋" w:eastAsia="仿宋" w:hAnsi="仿宋" w:hint="eastAsia"/>
          <w:sz w:val="32"/>
          <w:szCs w:val="32"/>
        </w:rPr>
        <w:t>维修五贤祠</w:t>
      </w:r>
      <w:proofErr w:type="gramEnd"/>
      <w:r>
        <w:rPr>
          <w:rFonts w:ascii="仿宋" w:eastAsia="仿宋" w:hAnsi="仿宋" w:hint="eastAsia"/>
          <w:sz w:val="32"/>
          <w:szCs w:val="32"/>
        </w:rPr>
        <w:t>时，以“江北青箱”王氏叔侄为首倡导“三贤”者：一曰鲁仲连、一曰诸葛武侯、一曰苏文忠公，颜</w:t>
      </w:r>
      <w:proofErr w:type="gramStart"/>
      <w:r>
        <w:rPr>
          <w:rFonts w:ascii="仿宋" w:eastAsia="仿宋" w:hAnsi="仿宋" w:hint="eastAsia"/>
          <w:sz w:val="32"/>
          <w:szCs w:val="32"/>
        </w:rPr>
        <w:t>斶</w:t>
      </w:r>
      <w:proofErr w:type="gramEnd"/>
      <w:r>
        <w:rPr>
          <w:rFonts w:ascii="仿宋" w:eastAsia="仿宋" w:hAnsi="仿宋" w:hint="eastAsia"/>
          <w:sz w:val="32"/>
          <w:szCs w:val="32"/>
        </w:rPr>
        <w:t>、</w:t>
      </w:r>
      <w:proofErr w:type="gramStart"/>
      <w:r>
        <w:rPr>
          <w:rFonts w:ascii="仿宋" w:eastAsia="仿宋" w:hAnsi="仿宋" w:hint="eastAsia"/>
          <w:sz w:val="32"/>
          <w:szCs w:val="32"/>
        </w:rPr>
        <w:t>辕</w:t>
      </w:r>
      <w:proofErr w:type="gramEnd"/>
      <w:r>
        <w:rPr>
          <w:rFonts w:ascii="仿宋" w:eastAsia="仿宋" w:hAnsi="仿宋" w:hint="eastAsia"/>
          <w:sz w:val="32"/>
          <w:szCs w:val="32"/>
        </w:rPr>
        <w:t>固</w:t>
      </w:r>
      <w:proofErr w:type="gramStart"/>
      <w:r>
        <w:rPr>
          <w:rFonts w:ascii="仿宋" w:eastAsia="仿宋" w:hAnsi="仿宋" w:hint="eastAsia"/>
          <w:sz w:val="32"/>
          <w:szCs w:val="32"/>
        </w:rPr>
        <w:t>二贤设牌位</w:t>
      </w:r>
      <w:proofErr w:type="gramEnd"/>
      <w:r>
        <w:rPr>
          <w:rFonts w:ascii="仿宋" w:eastAsia="仿宋" w:hAnsi="仿宋" w:hint="eastAsia"/>
          <w:sz w:val="32"/>
          <w:szCs w:val="32"/>
        </w:rPr>
        <w:t>祭之。</w:t>
      </w:r>
    </w:p>
    <w:p w14:paraId="72F639E8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鉴于以上情况，</w:t>
      </w:r>
      <w:r>
        <w:rPr>
          <w:rFonts w:ascii="仿宋" w:eastAsia="仿宋" w:hAnsi="仿宋" w:hint="eastAsia"/>
          <w:sz w:val="32"/>
          <w:szCs w:val="32"/>
        </w:rPr>
        <w:t>1985</w:t>
      </w:r>
      <w:r>
        <w:rPr>
          <w:rFonts w:ascii="仿宋" w:eastAsia="仿宋" w:hAnsi="仿宋" w:hint="eastAsia"/>
          <w:sz w:val="32"/>
          <w:szCs w:val="32"/>
        </w:rPr>
        <w:t>年在三贤</w:t>
      </w:r>
      <w:r>
        <w:rPr>
          <w:rFonts w:ascii="仿宋" w:eastAsia="仿宋" w:hAnsi="仿宋" w:hint="eastAsia"/>
          <w:sz w:val="32"/>
          <w:szCs w:val="32"/>
        </w:rPr>
        <w:t>祠旧址，由政府和村民投</w:t>
      </w:r>
      <w:r>
        <w:rPr>
          <w:rFonts w:ascii="仿宋" w:eastAsia="仿宋" w:hAnsi="仿宋" w:hint="eastAsia"/>
          <w:sz w:val="32"/>
          <w:szCs w:val="32"/>
        </w:rPr>
        <w:lastRenderedPageBreak/>
        <w:t>资重修祠堂时已</w:t>
      </w:r>
      <w:proofErr w:type="gramStart"/>
      <w:r>
        <w:rPr>
          <w:rFonts w:ascii="仿宋" w:eastAsia="仿宋" w:hAnsi="仿宋" w:hint="eastAsia"/>
          <w:sz w:val="32"/>
          <w:szCs w:val="32"/>
        </w:rPr>
        <w:t>改为五贤</w:t>
      </w:r>
      <w:proofErr w:type="gramEnd"/>
      <w:r>
        <w:rPr>
          <w:rFonts w:ascii="仿宋" w:eastAsia="仿宋" w:hAnsi="仿宋" w:hint="eastAsia"/>
          <w:sz w:val="32"/>
          <w:szCs w:val="32"/>
        </w:rPr>
        <w:t>祠。南北长</w:t>
      </w:r>
      <w:r>
        <w:rPr>
          <w:rFonts w:ascii="仿宋" w:eastAsia="仿宋" w:hAnsi="仿宋" w:hint="eastAsia"/>
          <w:sz w:val="32"/>
          <w:szCs w:val="32"/>
        </w:rPr>
        <w:t>55</w:t>
      </w:r>
      <w:r>
        <w:rPr>
          <w:rFonts w:ascii="仿宋" w:eastAsia="仿宋" w:hAnsi="仿宋" w:hint="eastAsia"/>
          <w:sz w:val="32"/>
          <w:szCs w:val="32"/>
        </w:rPr>
        <w:t>米，东西宽</w:t>
      </w:r>
      <w:r>
        <w:rPr>
          <w:rFonts w:ascii="仿宋" w:eastAsia="仿宋" w:hAnsi="仿宋" w:hint="eastAsia"/>
          <w:sz w:val="32"/>
          <w:szCs w:val="32"/>
        </w:rPr>
        <w:t>45</w:t>
      </w:r>
      <w:r>
        <w:rPr>
          <w:rFonts w:ascii="仿宋" w:eastAsia="仿宋" w:hAnsi="仿宋" w:hint="eastAsia"/>
          <w:sz w:val="32"/>
          <w:szCs w:val="32"/>
        </w:rPr>
        <w:t>米，占地面积</w:t>
      </w:r>
      <w:r>
        <w:rPr>
          <w:rFonts w:ascii="仿宋" w:eastAsia="仿宋" w:hAnsi="仿宋" w:hint="eastAsia"/>
          <w:sz w:val="32"/>
          <w:szCs w:val="32"/>
        </w:rPr>
        <w:t>2475</w:t>
      </w:r>
      <w:r>
        <w:rPr>
          <w:rFonts w:ascii="仿宋" w:eastAsia="仿宋" w:hAnsi="仿宋" w:hint="eastAsia"/>
          <w:sz w:val="32"/>
          <w:szCs w:val="32"/>
        </w:rPr>
        <w:t>平方米，整个建筑包括大殿五间，东西厢房各三间，还有钟楼、鼓楼和大门，大殿高</w:t>
      </w:r>
      <w:r>
        <w:rPr>
          <w:rFonts w:ascii="仿宋" w:eastAsia="仿宋" w:hAnsi="仿宋" w:hint="eastAsia"/>
          <w:sz w:val="32"/>
          <w:szCs w:val="32"/>
        </w:rPr>
        <w:t>9</w:t>
      </w:r>
      <w:r>
        <w:rPr>
          <w:rFonts w:ascii="仿宋" w:eastAsia="仿宋" w:hAnsi="仿宋" w:hint="eastAsia"/>
          <w:sz w:val="32"/>
          <w:szCs w:val="32"/>
        </w:rPr>
        <w:t>米，巍峨壮观。</w:t>
      </w:r>
      <w:proofErr w:type="gramStart"/>
      <w:r>
        <w:rPr>
          <w:rFonts w:ascii="仿宋" w:eastAsia="仿宋" w:hAnsi="仿宋" w:hint="eastAsia"/>
          <w:sz w:val="32"/>
          <w:szCs w:val="32"/>
        </w:rPr>
        <w:t>殿内五贤塑像</w:t>
      </w:r>
      <w:proofErr w:type="gramEnd"/>
      <w:r>
        <w:rPr>
          <w:rFonts w:ascii="仿宋" w:eastAsia="仿宋" w:hAnsi="仿宋" w:hint="eastAsia"/>
          <w:sz w:val="32"/>
          <w:szCs w:val="32"/>
        </w:rPr>
        <w:t>是山东艺术学院雕塑教研室主任张昆仑副教授制作。</w:t>
      </w:r>
      <w:proofErr w:type="gramStart"/>
      <w:r>
        <w:rPr>
          <w:rFonts w:ascii="仿宋" w:eastAsia="仿宋" w:hAnsi="仿宋" w:hint="eastAsia"/>
          <w:sz w:val="32"/>
          <w:szCs w:val="32"/>
        </w:rPr>
        <w:t>五贤塑像</w:t>
      </w:r>
      <w:proofErr w:type="gramEnd"/>
      <w:r>
        <w:rPr>
          <w:rFonts w:ascii="仿宋" w:eastAsia="仿宋" w:hAnsi="仿宋" w:hint="eastAsia"/>
          <w:sz w:val="32"/>
          <w:szCs w:val="32"/>
        </w:rPr>
        <w:t>一字排开，中为鲁仲连、左为苏东坡、右为诸葛亮、东西为</w:t>
      </w:r>
      <w:proofErr w:type="gramStart"/>
      <w:r>
        <w:rPr>
          <w:rFonts w:ascii="仿宋" w:eastAsia="仿宋" w:hAnsi="仿宋" w:hint="eastAsia"/>
          <w:sz w:val="32"/>
          <w:szCs w:val="32"/>
        </w:rPr>
        <w:t>辕</w:t>
      </w:r>
      <w:proofErr w:type="gramEnd"/>
      <w:r>
        <w:rPr>
          <w:rFonts w:ascii="仿宋" w:eastAsia="仿宋" w:hAnsi="仿宋" w:hint="eastAsia"/>
          <w:sz w:val="32"/>
          <w:szCs w:val="32"/>
        </w:rPr>
        <w:t>固和</w:t>
      </w:r>
      <w:proofErr w:type="gramStart"/>
      <w:r>
        <w:rPr>
          <w:rFonts w:ascii="仿宋" w:eastAsia="仿宋" w:hAnsi="仿宋" w:hint="eastAsia"/>
          <w:sz w:val="32"/>
          <w:szCs w:val="32"/>
        </w:rPr>
        <w:t>颜斶</w:t>
      </w:r>
      <w:proofErr w:type="gramEnd"/>
      <w:r>
        <w:rPr>
          <w:rFonts w:ascii="仿宋" w:eastAsia="仿宋" w:hAnsi="仿宋" w:hint="eastAsia"/>
          <w:sz w:val="32"/>
          <w:szCs w:val="32"/>
        </w:rPr>
        <w:t>。诸葛亮、苏东坡是一代军事家、文学家；鲁仲连有胆识、仗正义，乐于扶危济困，为人排难解纷；颜</w:t>
      </w:r>
      <w:proofErr w:type="gramStart"/>
      <w:r>
        <w:rPr>
          <w:rFonts w:ascii="仿宋" w:eastAsia="仿宋" w:hAnsi="仿宋" w:hint="eastAsia"/>
          <w:sz w:val="32"/>
          <w:szCs w:val="32"/>
        </w:rPr>
        <w:t>斶</w:t>
      </w:r>
      <w:proofErr w:type="gramEnd"/>
      <w:r>
        <w:rPr>
          <w:rFonts w:ascii="仿宋" w:eastAsia="仿宋" w:hAnsi="仿宋" w:hint="eastAsia"/>
          <w:sz w:val="32"/>
          <w:szCs w:val="32"/>
        </w:rPr>
        <w:t>不畏权势，不慕荣利，是齐国高士；</w:t>
      </w:r>
      <w:proofErr w:type="gramStart"/>
      <w:r>
        <w:rPr>
          <w:rFonts w:ascii="仿宋" w:eastAsia="仿宋" w:hAnsi="仿宋" w:hint="eastAsia"/>
          <w:sz w:val="32"/>
          <w:szCs w:val="32"/>
        </w:rPr>
        <w:t>辕</w:t>
      </w:r>
      <w:proofErr w:type="gramEnd"/>
      <w:r>
        <w:rPr>
          <w:rFonts w:ascii="仿宋" w:eastAsia="仿宋" w:hAnsi="仿宋" w:hint="eastAsia"/>
          <w:sz w:val="32"/>
          <w:szCs w:val="32"/>
        </w:rPr>
        <w:t>固是西汉“齐诗学”的开创者，为人公正廉直，为人们所敬仰。这就是人们新推崇的五</w:t>
      </w:r>
      <w:r>
        <w:rPr>
          <w:rFonts w:ascii="仿宋" w:eastAsia="仿宋" w:hAnsi="仿宋" w:hint="eastAsia"/>
          <w:sz w:val="32"/>
          <w:szCs w:val="32"/>
        </w:rPr>
        <w:t>大贤人。</w:t>
      </w:r>
    </w:p>
    <w:p w14:paraId="6B186194" w14:textId="77777777" w:rsidR="00E25074" w:rsidRDefault="00CF301D">
      <w:pPr>
        <w:spacing w:line="560" w:lineRule="exact"/>
        <w:ind w:firstLineChars="150" w:firstLine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（二）诗歌创作方法</w:t>
      </w:r>
    </w:p>
    <w:p w14:paraId="216464FA" w14:textId="77777777" w:rsidR="00E25074" w:rsidRDefault="00CF301D">
      <w:pPr>
        <w:spacing w:line="560" w:lineRule="exact"/>
        <w:ind w:firstLineChars="150" w:firstLine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方法</w:t>
      </w:r>
      <w:proofErr w:type="gramStart"/>
      <w:r>
        <w:rPr>
          <w:rFonts w:ascii="仿宋" w:eastAsia="仿宋" w:hAnsi="仿宋" w:hint="eastAsia"/>
          <w:sz w:val="32"/>
          <w:szCs w:val="32"/>
        </w:rPr>
        <w:t>一</w:t>
      </w:r>
      <w:proofErr w:type="gramEnd"/>
      <w:r>
        <w:rPr>
          <w:rFonts w:ascii="仿宋" w:eastAsia="仿宋" w:hAnsi="仿宋" w:hint="eastAsia"/>
          <w:sz w:val="32"/>
          <w:szCs w:val="32"/>
        </w:rPr>
        <w:t>：写诗要有激情。写诗不是文字游戏，不是华丽的词汇排列组合，把</w:t>
      </w:r>
      <w:proofErr w:type="gramStart"/>
      <w:r>
        <w:rPr>
          <w:rFonts w:ascii="仿宋" w:eastAsia="仿宋" w:hAnsi="仿宋" w:hint="eastAsia"/>
          <w:sz w:val="32"/>
          <w:szCs w:val="32"/>
        </w:rPr>
        <w:t>研</w:t>
      </w:r>
      <w:proofErr w:type="gramEnd"/>
      <w:r>
        <w:rPr>
          <w:rFonts w:ascii="仿宋" w:eastAsia="仿宋" w:hAnsi="仿宋" w:hint="eastAsia"/>
          <w:sz w:val="32"/>
          <w:szCs w:val="32"/>
        </w:rPr>
        <w:t>学过程中叩击自己心灵的人和事描绘出来</w:t>
      </w:r>
    </w:p>
    <w:p w14:paraId="23828830" w14:textId="77777777" w:rsidR="00E25074" w:rsidRDefault="00CF301D">
      <w:pPr>
        <w:spacing w:line="560" w:lineRule="exact"/>
        <w:ind w:firstLineChars="150" w:firstLine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方法二：写诗要选取美的意象。诗歌是对生活的再创作，必须对生活进行形象的感受。马踏湖有大量的美的意象，像各种花草树木，各种鸟类，可以赋予他们不同的品格，抒发自己的情感。</w:t>
      </w:r>
    </w:p>
    <w:p w14:paraId="61AF6A35" w14:textId="77777777" w:rsidR="00E25074" w:rsidRDefault="00CF301D">
      <w:pPr>
        <w:spacing w:line="560" w:lineRule="exact"/>
        <w:ind w:firstLineChars="150" w:firstLine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方法三：写诗要创造美的意境。美的意境需要选取恰当的意象，将这些意象合理的构思、组合，充分展示符合自己情感的意境。</w:t>
      </w:r>
    </w:p>
    <w:p w14:paraId="218A6C1E" w14:textId="77777777" w:rsidR="00E25074" w:rsidRDefault="00CF301D">
      <w:pPr>
        <w:spacing w:line="560" w:lineRule="exact"/>
        <w:ind w:firstLineChars="150" w:firstLine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方法四：写诗要深发掘以见哲理。诗歌不仅以情动人，还要写出一种发人深思的哲理，使哲理和诗意水乳交</w:t>
      </w:r>
      <w:r>
        <w:rPr>
          <w:rFonts w:ascii="仿宋" w:eastAsia="仿宋" w:hAnsi="仿宋" w:hint="eastAsia"/>
          <w:sz w:val="32"/>
          <w:szCs w:val="32"/>
        </w:rPr>
        <w:t>融，即将自己对人或事的感悟哲理化。</w:t>
      </w:r>
    </w:p>
    <w:p w14:paraId="56626DD9" w14:textId="77777777" w:rsidR="00E25074" w:rsidRDefault="00CF301D">
      <w:pPr>
        <w:spacing w:line="560" w:lineRule="exact"/>
        <w:ind w:firstLineChars="150" w:firstLine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方法五：写诗要注意语言美。诗歌的语言，要情深意浓，流畅自然，准确鲜明，需要借助押韵体现，律诗是二四六八句押韵，绝句是</w:t>
      </w:r>
      <w:proofErr w:type="gramStart"/>
      <w:r>
        <w:rPr>
          <w:rFonts w:ascii="仿宋" w:eastAsia="仿宋" w:hAnsi="仿宋" w:hint="eastAsia"/>
          <w:sz w:val="32"/>
          <w:szCs w:val="32"/>
        </w:rPr>
        <w:t>二四</w:t>
      </w:r>
      <w:proofErr w:type="gramEnd"/>
      <w:r>
        <w:rPr>
          <w:rFonts w:ascii="仿宋" w:eastAsia="仿宋" w:hAnsi="仿宋" w:hint="eastAsia"/>
          <w:sz w:val="32"/>
          <w:szCs w:val="32"/>
        </w:rPr>
        <w:t>句押韵，无论律诗还是绝句，首句均可以押韵或不押韵。</w:t>
      </w:r>
    </w:p>
    <w:p w14:paraId="191D0B74" w14:textId="77777777" w:rsidR="00E25074" w:rsidRDefault="00CF301D">
      <w:pPr>
        <w:spacing w:line="560" w:lineRule="exact"/>
        <w:ind w:firstLineChars="150" w:firstLine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（三）诗歌鉴赏方法：</w:t>
      </w:r>
    </w:p>
    <w:p w14:paraId="0A4D3105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1.</w:t>
      </w:r>
      <w:r>
        <w:rPr>
          <w:rFonts w:ascii="仿宋" w:eastAsia="仿宋" w:hAnsi="仿宋" w:hint="eastAsia"/>
          <w:bCs/>
          <w:sz w:val="32"/>
          <w:szCs w:val="32"/>
        </w:rPr>
        <w:t>读题目，</w:t>
      </w:r>
      <w:proofErr w:type="gramStart"/>
      <w:r>
        <w:rPr>
          <w:rFonts w:ascii="仿宋" w:eastAsia="仿宋" w:hAnsi="仿宋" w:hint="eastAsia"/>
          <w:bCs/>
          <w:sz w:val="32"/>
          <w:szCs w:val="32"/>
        </w:rPr>
        <w:t>明诗型</w:t>
      </w:r>
      <w:proofErr w:type="gramEnd"/>
    </w:p>
    <w:p w14:paraId="4E5E320E" w14:textId="77777777" w:rsidR="00E25074" w:rsidRDefault="00CF301D">
      <w:pPr>
        <w:spacing w:line="560" w:lineRule="exact"/>
        <w:ind w:firstLineChars="196" w:firstLine="627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诗歌的题目好比一个人的着装</w:t>
      </w:r>
      <w:r>
        <w:rPr>
          <w:rFonts w:ascii="仿宋" w:eastAsia="仿宋" w:hAnsi="仿宋"/>
          <w:bCs/>
          <w:sz w:val="32"/>
          <w:szCs w:val="32"/>
        </w:rPr>
        <w:t>,</w:t>
      </w:r>
      <w:r>
        <w:rPr>
          <w:rFonts w:ascii="仿宋" w:eastAsia="仿宋" w:hAnsi="仿宋" w:hint="eastAsia"/>
          <w:bCs/>
          <w:sz w:val="32"/>
          <w:szCs w:val="32"/>
        </w:rPr>
        <w:t>什么样的着装代表着什么类型的职业</w:t>
      </w:r>
      <w:r>
        <w:rPr>
          <w:rFonts w:ascii="仿宋" w:eastAsia="仿宋" w:hAnsi="仿宋"/>
          <w:bCs/>
          <w:sz w:val="32"/>
          <w:szCs w:val="32"/>
        </w:rPr>
        <w:t>,</w:t>
      </w:r>
      <w:r>
        <w:rPr>
          <w:rFonts w:ascii="仿宋" w:eastAsia="仿宋" w:hAnsi="仿宋" w:hint="eastAsia"/>
          <w:bCs/>
          <w:sz w:val="32"/>
          <w:szCs w:val="32"/>
        </w:rPr>
        <w:t>什么样的题目代表着什么类型的诗歌</w:t>
      </w:r>
      <w:r>
        <w:rPr>
          <w:rFonts w:ascii="仿宋" w:eastAsia="仿宋" w:hAnsi="仿宋"/>
          <w:bCs/>
          <w:sz w:val="32"/>
          <w:szCs w:val="32"/>
        </w:rPr>
        <w:t>,</w:t>
      </w:r>
      <w:r>
        <w:rPr>
          <w:rFonts w:ascii="仿宋" w:eastAsia="仿宋" w:hAnsi="仿宋" w:hint="eastAsia"/>
          <w:bCs/>
          <w:sz w:val="32"/>
          <w:szCs w:val="32"/>
        </w:rPr>
        <w:t>不同类型的诗歌所表现的思想感情和观点态度也有所不同。</w:t>
      </w:r>
    </w:p>
    <w:p w14:paraId="0EB3277E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2.</w:t>
      </w:r>
      <w:r>
        <w:rPr>
          <w:rFonts w:ascii="仿宋" w:eastAsia="仿宋" w:hAnsi="仿宋" w:hint="eastAsia"/>
          <w:bCs/>
          <w:sz w:val="32"/>
          <w:szCs w:val="32"/>
        </w:rPr>
        <w:t>看作者，晓背景</w:t>
      </w:r>
    </w:p>
    <w:p w14:paraId="09FECF8A" w14:textId="77777777" w:rsidR="00E25074" w:rsidRDefault="00CF301D">
      <w:pPr>
        <w:spacing w:line="560" w:lineRule="exact"/>
        <w:ind w:firstLineChars="196" w:firstLine="627"/>
        <w:jc w:val="left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了解作者的生平和当时的创作背景。</w:t>
      </w:r>
    </w:p>
    <w:p w14:paraId="0F6C8E8B" w14:textId="77777777" w:rsidR="00E25074" w:rsidRDefault="00CF301D">
      <w:pPr>
        <w:spacing w:line="560" w:lineRule="exact"/>
        <w:ind w:firstLineChars="200" w:firstLine="640"/>
        <w:jc w:val="left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3.</w:t>
      </w:r>
      <w:r>
        <w:rPr>
          <w:rFonts w:ascii="仿宋" w:eastAsia="仿宋" w:hAnsi="仿宋" w:hint="eastAsia"/>
          <w:bCs/>
          <w:sz w:val="32"/>
          <w:szCs w:val="32"/>
        </w:rPr>
        <w:t>赏诗句，知意境</w:t>
      </w:r>
    </w:p>
    <w:p w14:paraId="52A520D1" w14:textId="77777777" w:rsidR="00E25074" w:rsidRDefault="00CF301D">
      <w:pPr>
        <w:spacing w:line="560" w:lineRule="exact"/>
        <w:ind w:firstLineChars="196" w:firstLine="627"/>
        <w:jc w:val="left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将诗句还原成情景画面</w:t>
      </w:r>
      <w:r>
        <w:rPr>
          <w:rFonts w:ascii="仿宋" w:eastAsia="仿宋" w:hAnsi="仿宋"/>
          <w:bCs/>
          <w:sz w:val="32"/>
          <w:szCs w:val="32"/>
        </w:rPr>
        <w:t>,</w:t>
      </w:r>
      <w:r>
        <w:rPr>
          <w:rFonts w:ascii="仿宋" w:eastAsia="仿宋" w:hAnsi="仿宋" w:hint="eastAsia"/>
          <w:bCs/>
          <w:sz w:val="32"/>
          <w:szCs w:val="32"/>
        </w:rPr>
        <w:t>找出诗中的意象、表达作者或作品主人公情感的词句。意象是诗歌中富有某种稳定的、特别的含义的具体形象</w:t>
      </w:r>
      <w:r>
        <w:rPr>
          <w:rFonts w:ascii="仿宋" w:eastAsia="仿宋" w:hAnsi="仿宋"/>
          <w:bCs/>
          <w:sz w:val="32"/>
          <w:szCs w:val="32"/>
        </w:rPr>
        <w:t xml:space="preserve">, </w:t>
      </w:r>
      <w:r>
        <w:rPr>
          <w:rFonts w:ascii="仿宋" w:eastAsia="仿宋" w:hAnsi="仿宋"/>
          <w:bCs/>
          <w:sz w:val="32"/>
          <w:szCs w:val="32"/>
        </w:rPr>
        <w:t>这些意象为我们鉴赏诗歌的思想</w:t>
      </w:r>
      <w:r>
        <w:rPr>
          <w:rFonts w:ascii="仿宋" w:eastAsia="仿宋" w:hAnsi="仿宋" w:hint="eastAsia"/>
          <w:bCs/>
          <w:sz w:val="32"/>
          <w:szCs w:val="32"/>
        </w:rPr>
        <w:t>和</w:t>
      </w:r>
      <w:r>
        <w:rPr>
          <w:rFonts w:ascii="仿宋" w:eastAsia="仿宋" w:hAnsi="仿宋"/>
          <w:bCs/>
          <w:sz w:val="32"/>
          <w:szCs w:val="32"/>
        </w:rPr>
        <w:t>感情打开了门径。</w:t>
      </w:r>
    </w:p>
    <w:p w14:paraId="23E8E637" w14:textId="77777777" w:rsidR="00E25074" w:rsidRDefault="00CF301D">
      <w:pPr>
        <w:widowControl/>
        <w:jc w:val="left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br w:type="page"/>
      </w:r>
    </w:p>
    <w:p w14:paraId="38D4A239" w14:textId="77777777" w:rsidR="00E25074" w:rsidRDefault="00CF301D">
      <w:pPr>
        <w:rPr>
          <w:rFonts w:ascii="楷体" w:eastAsia="楷体" w:hAnsi="楷体"/>
          <w:bCs/>
          <w:sz w:val="32"/>
          <w:szCs w:val="32"/>
        </w:rPr>
      </w:pPr>
      <w:r>
        <w:rPr>
          <w:rFonts w:ascii="楷体" w:eastAsia="楷体" w:hAnsi="楷体" w:hint="eastAsia"/>
          <w:bCs/>
          <w:sz w:val="32"/>
          <w:szCs w:val="32"/>
        </w:rPr>
        <w:lastRenderedPageBreak/>
        <w:t>美术学科：</w:t>
      </w:r>
    </w:p>
    <w:p w14:paraId="5060412B" w14:textId="77777777" w:rsidR="00E25074" w:rsidRDefault="00CF301D">
      <w:pPr>
        <w:pStyle w:val="ab"/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</w:t>
      </w:r>
      <w:r>
        <w:rPr>
          <w:rFonts w:ascii="仿宋" w:eastAsia="仿宋" w:hAnsi="仿宋" w:hint="eastAsia"/>
          <w:sz w:val="32"/>
          <w:szCs w:val="32"/>
        </w:rPr>
        <w:t>准备工具：水彩画颜色一盒、水彩笔一套、水桶、水彩画纸、小画板、板凳和抹布。</w:t>
      </w:r>
    </w:p>
    <w:p w14:paraId="17B0EE02" w14:textId="77777777" w:rsidR="00E25074" w:rsidRDefault="00CF301D">
      <w:pPr>
        <w:pStyle w:val="ab"/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</w:t>
      </w:r>
      <w:r>
        <w:rPr>
          <w:rFonts w:ascii="仿宋" w:eastAsia="仿宋" w:hAnsi="仿宋" w:hint="eastAsia"/>
          <w:sz w:val="32"/>
          <w:szCs w:val="32"/>
        </w:rPr>
        <w:t>干画法是一种多层画法。</w:t>
      </w:r>
      <w:proofErr w:type="gramStart"/>
      <w:r>
        <w:rPr>
          <w:rFonts w:ascii="仿宋" w:eastAsia="仿宋" w:hAnsi="仿宋" w:hint="eastAsia"/>
          <w:sz w:val="32"/>
          <w:szCs w:val="32"/>
        </w:rPr>
        <w:t>用层涂</w:t>
      </w:r>
      <w:proofErr w:type="gramEnd"/>
      <w:r>
        <w:rPr>
          <w:rFonts w:ascii="仿宋" w:eastAsia="仿宋" w:hAnsi="仿宋" w:hint="eastAsia"/>
          <w:sz w:val="32"/>
          <w:szCs w:val="32"/>
        </w:rPr>
        <w:t>的方法在干的底色上着色，不求渗化效果，可以比较从容地一遍遍着色，较易掌握，适于初学者进行练习。表现肯定、明晰的形体结构和丰富的色彩层次是干画法的特长。但干画法不能只在“干”字方面</w:t>
      </w:r>
      <w:proofErr w:type="gramStart"/>
      <w:r>
        <w:rPr>
          <w:rFonts w:ascii="仿宋" w:eastAsia="仿宋" w:hAnsi="仿宋" w:hint="eastAsia"/>
          <w:sz w:val="32"/>
          <w:szCs w:val="32"/>
        </w:rPr>
        <w:t>作文章</w:t>
      </w:r>
      <w:proofErr w:type="gramEnd"/>
      <w:r>
        <w:rPr>
          <w:rFonts w:ascii="仿宋" w:eastAsia="仿宋" w:hAnsi="仿宋" w:hint="eastAsia"/>
          <w:sz w:val="32"/>
          <w:szCs w:val="32"/>
        </w:rPr>
        <w:t>，画面仍须让人感到水分饱满、水渍湿痕，避免干涩枯燥的毛病。干画法可分层涂、罩色、接色、枯笔等具体方法。</w:t>
      </w:r>
    </w:p>
    <w:p w14:paraId="79A77EF7" w14:textId="77777777" w:rsidR="00E25074" w:rsidRDefault="00CF301D">
      <w:pPr>
        <w:pStyle w:val="ab"/>
        <w:spacing w:line="560" w:lineRule="exact"/>
        <w:ind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湿画法可分湿的重叠和湿</w:t>
      </w:r>
      <w:proofErr w:type="gramStart"/>
      <w:r>
        <w:rPr>
          <w:rFonts w:ascii="仿宋" w:eastAsia="仿宋" w:hAnsi="仿宋" w:hint="eastAsia"/>
          <w:sz w:val="32"/>
          <w:szCs w:val="32"/>
        </w:rPr>
        <w:t>的接色两种</w:t>
      </w:r>
      <w:proofErr w:type="gramEnd"/>
      <w:r>
        <w:rPr>
          <w:rFonts w:ascii="仿宋" w:eastAsia="仿宋" w:hAnsi="仿宋" w:hint="eastAsia"/>
          <w:sz w:val="32"/>
          <w:szCs w:val="32"/>
        </w:rPr>
        <w:t>。分为湿的重叠和湿</w:t>
      </w:r>
      <w:proofErr w:type="gramStart"/>
      <w:r>
        <w:rPr>
          <w:rFonts w:ascii="仿宋" w:eastAsia="仿宋" w:hAnsi="仿宋" w:hint="eastAsia"/>
          <w:sz w:val="32"/>
          <w:szCs w:val="32"/>
        </w:rPr>
        <w:t>的接色两种</w:t>
      </w:r>
      <w:proofErr w:type="gramEnd"/>
      <w:r>
        <w:rPr>
          <w:rFonts w:ascii="仿宋" w:eastAsia="仿宋" w:hAnsi="仿宋" w:hint="eastAsia"/>
          <w:sz w:val="32"/>
          <w:szCs w:val="32"/>
        </w:rPr>
        <w:t>情况。</w:t>
      </w:r>
    </w:p>
    <w:p w14:paraId="29BECB6F" w14:textId="77777777" w:rsidR="00E25074" w:rsidRDefault="00E25074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14:paraId="178F24FD" w14:textId="77777777" w:rsidR="00E25074" w:rsidRDefault="00CF301D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14:paraId="698AB235" w14:textId="77777777" w:rsidR="00E25074" w:rsidRDefault="00CF301D">
      <w:pPr>
        <w:pStyle w:val="1"/>
        <w:jc w:val="center"/>
        <w:rPr>
          <w:rFonts w:ascii="黑体" w:eastAsia="黑体" w:hAnsi="黑体"/>
          <w:b w:val="0"/>
          <w:sz w:val="32"/>
          <w:szCs w:val="32"/>
        </w:rPr>
      </w:pPr>
      <w:bookmarkStart w:id="4" w:name="_Toc25259134"/>
      <w:r>
        <w:rPr>
          <w:rFonts w:ascii="黑体" w:eastAsia="黑体" w:hAnsi="黑体" w:hint="eastAsia"/>
          <w:b w:val="0"/>
          <w:sz w:val="32"/>
          <w:szCs w:val="32"/>
        </w:rPr>
        <w:lastRenderedPageBreak/>
        <w:t>第三部分</w:t>
      </w:r>
      <w:r>
        <w:rPr>
          <w:rFonts w:ascii="黑体" w:eastAsia="黑体" w:hAnsi="黑体" w:hint="eastAsia"/>
          <w:b w:val="0"/>
          <w:sz w:val="32"/>
          <w:szCs w:val="32"/>
        </w:rPr>
        <w:t xml:space="preserve"> </w:t>
      </w:r>
      <w:proofErr w:type="gramStart"/>
      <w:r>
        <w:rPr>
          <w:rFonts w:ascii="黑体" w:eastAsia="黑体" w:hAnsi="黑体" w:hint="eastAsia"/>
          <w:b w:val="0"/>
          <w:sz w:val="32"/>
          <w:szCs w:val="32"/>
        </w:rPr>
        <w:t>研</w:t>
      </w:r>
      <w:proofErr w:type="gramEnd"/>
      <w:r>
        <w:rPr>
          <w:rFonts w:ascii="黑体" w:eastAsia="黑体" w:hAnsi="黑体" w:hint="eastAsia"/>
          <w:b w:val="0"/>
          <w:sz w:val="32"/>
          <w:szCs w:val="32"/>
        </w:rPr>
        <w:t>学过程中</w:t>
      </w:r>
      <w:bookmarkEnd w:id="4"/>
    </w:p>
    <w:p w14:paraId="08E39338" w14:textId="77777777" w:rsidR="00E25074" w:rsidRDefault="00CF301D">
      <w:pPr>
        <w:pStyle w:val="21"/>
        <w:spacing w:line="560" w:lineRule="exact"/>
        <w:outlineLvl w:val="1"/>
      </w:pPr>
      <w:bookmarkStart w:id="5" w:name="_Toc25259135"/>
      <w:bookmarkStart w:id="6" w:name="_Toc22730471"/>
      <w:r>
        <w:rPr>
          <w:rFonts w:hint="eastAsia"/>
        </w:rPr>
        <w:t>专题</w:t>
      </w:r>
      <w:proofErr w:type="gramStart"/>
      <w:r>
        <w:rPr>
          <w:rFonts w:hint="eastAsia"/>
        </w:rPr>
        <w:t>一</w:t>
      </w:r>
      <w:proofErr w:type="gramEnd"/>
      <w:r>
        <w:t>：道路</w:t>
      </w:r>
      <w:r>
        <w:rPr>
          <w:rFonts w:hint="eastAsia"/>
        </w:rPr>
        <w:t>选择</w:t>
      </w:r>
      <w:bookmarkEnd w:id="5"/>
      <w:bookmarkEnd w:id="6"/>
    </w:p>
    <w:p w14:paraId="1D937767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（一）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学活动：</w:t>
      </w:r>
    </w:p>
    <w:p w14:paraId="3D587CC4" w14:textId="77777777" w:rsidR="00E25074" w:rsidRDefault="00CF301D">
      <w:pPr>
        <w:pStyle w:val="11"/>
        <w:ind w:firstLineChars="200"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1.</w:t>
      </w:r>
      <w:r>
        <w:rPr>
          <w:rFonts w:ascii="仿宋" w:eastAsia="仿宋" w:hAnsi="仿宋" w:hint="eastAsia"/>
        </w:rPr>
        <w:t>自主利用百度地图等</w:t>
      </w:r>
      <w:r>
        <w:rPr>
          <w:rFonts w:ascii="仿宋" w:eastAsia="仿宋" w:hAnsi="仿宋" w:hint="eastAsia"/>
        </w:rPr>
        <w:t>APP</w:t>
      </w:r>
      <w:r>
        <w:rPr>
          <w:rFonts w:ascii="仿宋" w:eastAsia="仿宋" w:hAnsi="仿宋" w:hint="eastAsia"/>
        </w:rPr>
        <w:t>，找到马踏湖国家湿地公园的地理位置，</w:t>
      </w:r>
      <w:r>
        <w:rPr>
          <w:rFonts w:ascii="仿宋" w:eastAsia="仿宋" w:hAnsi="仿宋"/>
        </w:rPr>
        <w:t xml:space="preserve"> </w:t>
      </w:r>
      <w:r>
        <w:rPr>
          <w:rFonts w:ascii="仿宋" w:eastAsia="仿宋" w:hAnsi="仿宋" w:hint="eastAsia"/>
        </w:rPr>
        <w:t>并简要描述该地的地理位置。</w:t>
      </w:r>
    </w:p>
    <w:p w14:paraId="06B73696" w14:textId="77777777" w:rsidR="00E25074" w:rsidRDefault="00CF301D">
      <w:pPr>
        <w:pStyle w:val="11"/>
        <w:ind w:firstLineChars="200" w:firstLine="640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</w:t>
      </w:r>
    </w:p>
    <w:p w14:paraId="3DB5C1A1" w14:textId="77777777" w:rsidR="00E25074" w:rsidRDefault="00CF301D">
      <w:pPr>
        <w:pStyle w:val="11"/>
        <w:ind w:firstLineChars="200" w:firstLine="640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</w:t>
      </w:r>
    </w:p>
    <w:p w14:paraId="00D20C9E" w14:textId="77777777" w:rsidR="00E25074" w:rsidRDefault="00CF301D">
      <w:pPr>
        <w:pStyle w:val="11"/>
        <w:ind w:firstLineChars="200" w:firstLine="640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  </w:t>
      </w:r>
    </w:p>
    <w:p w14:paraId="153AB5AF" w14:textId="77777777" w:rsidR="00E25074" w:rsidRDefault="00CF301D">
      <w:pPr>
        <w:pStyle w:val="11"/>
        <w:ind w:firstLineChars="200" w:firstLine="6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2.</w:t>
      </w:r>
      <w:r>
        <w:rPr>
          <w:rFonts w:ascii="仿宋" w:eastAsia="仿宋" w:hAnsi="仿宋" w:hint="eastAsia"/>
        </w:rPr>
        <w:t>根据查阅</w:t>
      </w:r>
      <w:r>
        <w:rPr>
          <w:rFonts w:ascii="仿宋" w:eastAsia="仿宋" w:hAnsi="仿宋" w:hint="eastAsia"/>
        </w:rPr>
        <w:t>APP</w:t>
      </w:r>
      <w:r>
        <w:rPr>
          <w:rFonts w:ascii="仿宋" w:eastAsia="仿宋" w:hAnsi="仿宋" w:hint="eastAsia"/>
        </w:rPr>
        <w:t>的结果，并为此次出行选择合适路线。利用所学“地图”的相关知识，自行设计比例尺、方向、图例，绘</w:t>
      </w:r>
      <w:r>
        <w:rPr>
          <w:rFonts w:ascii="仿宋" w:eastAsia="仿宋" w:hAnsi="仿宋" w:hint="eastAsia"/>
        </w:rPr>
        <w:t>制“行走路线图”。</w:t>
      </w:r>
    </w:p>
    <w:p w14:paraId="0858BB78" w14:textId="77777777" w:rsidR="00E25074" w:rsidRDefault="00CF301D">
      <w:pPr>
        <w:spacing w:line="560" w:lineRule="exact"/>
        <w:jc w:val="left"/>
        <w:rPr>
          <w:rStyle w:val="1Char"/>
          <w:rFonts w:ascii="仿宋" w:eastAsia="仿宋" w:hAnsi="仿宋"/>
        </w:rPr>
      </w:pPr>
      <w:r>
        <w:rPr>
          <w:rFonts w:ascii="仿宋" w:eastAsia="仿宋" w:hAnsi="仿宋" w:cs="仿宋_GB2312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4CA89" wp14:editId="3D0AAD6E">
                <wp:simplePos x="0" y="0"/>
                <wp:positionH relativeFrom="column">
                  <wp:posOffset>609600</wp:posOffset>
                </wp:positionH>
                <wp:positionV relativeFrom="paragraph">
                  <wp:posOffset>131445</wp:posOffset>
                </wp:positionV>
                <wp:extent cx="4257675" cy="2971800"/>
                <wp:effectExtent l="4445" t="4445" r="5080" b="146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898B3" id="矩形 10" o:spid="_x0000_s1026" style="position:absolute;left:0;text-align:left;margin-left:48pt;margin-top:10.35pt;width:335.25pt;height:23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" filled="f" strokecolor="black [3213]"/>
            </w:pict>
          </mc:Fallback>
        </mc:AlternateContent>
      </w:r>
    </w:p>
    <w:p w14:paraId="4F1C8EBF" w14:textId="77777777" w:rsidR="00E25074" w:rsidRDefault="00E25074">
      <w:pPr>
        <w:spacing w:line="560" w:lineRule="exact"/>
        <w:rPr>
          <w:rFonts w:ascii="仿宋" w:eastAsia="仿宋" w:hAnsi="仿宋"/>
          <w:b/>
          <w:sz w:val="36"/>
          <w:szCs w:val="36"/>
        </w:rPr>
      </w:pPr>
    </w:p>
    <w:p w14:paraId="159D14A9" w14:textId="77777777" w:rsidR="00E25074" w:rsidRDefault="00E25074">
      <w:pPr>
        <w:spacing w:line="560" w:lineRule="exact"/>
        <w:rPr>
          <w:rFonts w:ascii="仿宋" w:eastAsia="仿宋" w:hAnsi="仿宋"/>
          <w:b/>
          <w:sz w:val="36"/>
          <w:szCs w:val="36"/>
        </w:rPr>
      </w:pPr>
    </w:p>
    <w:p w14:paraId="462E5C54" w14:textId="77777777" w:rsidR="00E25074" w:rsidRDefault="00E25074">
      <w:pPr>
        <w:spacing w:line="560" w:lineRule="exact"/>
        <w:rPr>
          <w:rFonts w:ascii="仿宋" w:eastAsia="仿宋" w:hAnsi="仿宋"/>
          <w:b/>
          <w:sz w:val="36"/>
          <w:szCs w:val="36"/>
        </w:rPr>
      </w:pPr>
    </w:p>
    <w:p w14:paraId="7B98E08C" w14:textId="77777777" w:rsidR="00E25074" w:rsidRDefault="00E25074">
      <w:pPr>
        <w:spacing w:line="560" w:lineRule="exact"/>
        <w:rPr>
          <w:rFonts w:ascii="仿宋" w:eastAsia="仿宋" w:hAnsi="仿宋"/>
          <w:b/>
          <w:sz w:val="36"/>
          <w:szCs w:val="36"/>
        </w:rPr>
      </w:pPr>
    </w:p>
    <w:p w14:paraId="32EB597D" w14:textId="77777777" w:rsidR="00E25074" w:rsidRDefault="00E25074">
      <w:pPr>
        <w:spacing w:line="560" w:lineRule="exact"/>
        <w:rPr>
          <w:rFonts w:ascii="仿宋" w:eastAsia="仿宋" w:hAnsi="仿宋"/>
          <w:b/>
          <w:sz w:val="36"/>
          <w:szCs w:val="36"/>
        </w:rPr>
      </w:pPr>
    </w:p>
    <w:p w14:paraId="09D4E95B" w14:textId="77777777" w:rsidR="00E25074" w:rsidRDefault="00E25074">
      <w:pPr>
        <w:spacing w:line="560" w:lineRule="exact"/>
        <w:rPr>
          <w:rFonts w:ascii="仿宋" w:eastAsia="仿宋" w:hAnsi="仿宋"/>
          <w:b/>
          <w:sz w:val="36"/>
          <w:szCs w:val="36"/>
        </w:rPr>
      </w:pPr>
    </w:p>
    <w:p w14:paraId="4808EC79" w14:textId="77777777" w:rsidR="00E25074" w:rsidRDefault="00E25074">
      <w:pPr>
        <w:spacing w:line="560" w:lineRule="exact"/>
        <w:rPr>
          <w:rFonts w:ascii="仿宋" w:eastAsia="仿宋" w:hAnsi="仿宋"/>
          <w:b/>
          <w:sz w:val="36"/>
          <w:szCs w:val="36"/>
        </w:rPr>
      </w:pPr>
    </w:p>
    <w:p w14:paraId="1964C270" w14:textId="77777777" w:rsidR="00E25074" w:rsidRDefault="00E25074">
      <w:pPr>
        <w:spacing w:line="560" w:lineRule="exact"/>
        <w:rPr>
          <w:rFonts w:ascii="仿宋" w:eastAsia="仿宋" w:hAnsi="仿宋"/>
          <w:b/>
          <w:sz w:val="36"/>
          <w:szCs w:val="36"/>
        </w:rPr>
      </w:pPr>
    </w:p>
    <w:p w14:paraId="49840C6B" w14:textId="77777777" w:rsidR="00E25074" w:rsidRDefault="00CF301D">
      <w:pPr>
        <w:spacing w:line="560" w:lineRule="exact"/>
        <w:ind w:firstLineChars="196" w:firstLine="62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小组展示交流，选出最佳路线。</w:t>
      </w:r>
    </w:p>
    <w:p w14:paraId="69DD3485" w14:textId="77777777" w:rsidR="00E25074" w:rsidRDefault="00CF301D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（二）我的收获与反思：</w:t>
      </w:r>
    </w:p>
    <w:p w14:paraId="6634AF60" w14:textId="77777777" w:rsidR="00E25074" w:rsidRDefault="00E25074">
      <w:pPr>
        <w:spacing w:line="560" w:lineRule="exact"/>
        <w:rPr>
          <w:rFonts w:ascii="仿宋" w:eastAsia="仿宋" w:hAnsi="仿宋"/>
          <w:b/>
          <w:sz w:val="36"/>
          <w:szCs w:val="36"/>
        </w:rPr>
      </w:pPr>
    </w:p>
    <w:p w14:paraId="0E38E6A5" w14:textId="77777777" w:rsidR="00E25074" w:rsidRDefault="00E25074">
      <w:pPr>
        <w:spacing w:line="560" w:lineRule="exact"/>
        <w:rPr>
          <w:rFonts w:ascii="仿宋" w:eastAsia="仿宋" w:hAnsi="仿宋"/>
          <w:b/>
          <w:sz w:val="36"/>
          <w:szCs w:val="36"/>
        </w:rPr>
      </w:pPr>
    </w:p>
    <w:p w14:paraId="37F50994" w14:textId="77777777" w:rsidR="00E25074" w:rsidRDefault="00CF301D">
      <w:pPr>
        <w:pStyle w:val="11"/>
        <w:ind w:firstLineChars="0" w:firstLine="0"/>
        <w:jc w:val="center"/>
        <w:rPr>
          <w:rFonts w:ascii="楷体" w:eastAsia="楷体" w:hAnsi="楷体"/>
        </w:rPr>
      </w:pPr>
      <w:proofErr w:type="gramStart"/>
      <w:r>
        <w:rPr>
          <w:rFonts w:ascii="楷体" w:eastAsia="楷体" w:hAnsi="楷体" w:hint="eastAsia"/>
        </w:rPr>
        <w:t>研学总结</w:t>
      </w:r>
      <w:proofErr w:type="gramEnd"/>
      <w:r>
        <w:rPr>
          <w:rFonts w:ascii="楷体" w:eastAsia="楷体" w:hAnsi="楷体" w:hint="eastAsia"/>
        </w:rPr>
        <w:t>评价</w:t>
      </w:r>
    </w:p>
    <w:tbl>
      <w:tblPr>
        <w:tblStyle w:val="a9"/>
        <w:tblW w:w="9044" w:type="dxa"/>
        <w:jc w:val="center"/>
        <w:tblLook w:val="04A0" w:firstRow="1" w:lastRow="0" w:firstColumn="1" w:lastColumn="0" w:noHBand="0" w:noVBand="1"/>
      </w:tblPr>
      <w:tblGrid>
        <w:gridCol w:w="1531"/>
        <w:gridCol w:w="1878"/>
        <w:gridCol w:w="1878"/>
        <w:gridCol w:w="1878"/>
        <w:gridCol w:w="1879"/>
      </w:tblGrid>
      <w:tr w:rsidR="00E25074" w14:paraId="6FEF62F6" w14:textId="77777777">
        <w:trPr>
          <w:jc w:val="center"/>
        </w:trPr>
        <w:tc>
          <w:tcPr>
            <w:tcW w:w="1531" w:type="dxa"/>
            <w:vAlign w:val="center"/>
          </w:tcPr>
          <w:p w14:paraId="4E7D511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评价内容</w:t>
            </w:r>
          </w:p>
        </w:tc>
        <w:tc>
          <w:tcPr>
            <w:tcW w:w="1878" w:type="dxa"/>
            <w:vAlign w:val="center"/>
          </w:tcPr>
          <w:p w14:paraId="389D203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自我评价</w:t>
            </w:r>
          </w:p>
        </w:tc>
        <w:tc>
          <w:tcPr>
            <w:tcW w:w="1878" w:type="dxa"/>
            <w:vAlign w:val="center"/>
          </w:tcPr>
          <w:p w14:paraId="7EE9F30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小组评价</w:t>
            </w:r>
          </w:p>
        </w:tc>
        <w:tc>
          <w:tcPr>
            <w:tcW w:w="1878" w:type="dxa"/>
            <w:vAlign w:val="center"/>
          </w:tcPr>
          <w:p w14:paraId="701C9EC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教师评价</w:t>
            </w:r>
          </w:p>
        </w:tc>
        <w:tc>
          <w:tcPr>
            <w:tcW w:w="1879" w:type="dxa"/>
            <w:vAlign w:val="center"/>
          </w:tcPr>
          <w:p w14:paraId="1504B06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综合评价</w:t>
            </w:r>
          </w:p>
        </w:tc>
      </w:tr>
      <w:tr w:rsidR="00E25074" w14:paraId="218734AF" w14:textId="77777777">
        <w:trPr>
          <w:jc w:val="center"/>
        </w:trPr>
        <w:tc>
          <w:tcPr>
            <w:tcW w:w="1531" w:type="dxa"/>
            <w:vAlign w:val="center"/>
          </w:tcPr>
          <w:p w14:paraId="4DB45C8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熟练使用电子地图</w:t>
            </w:r>
          </w:p>
        </w:tc>
        <w:tc>
          <w:tcPr>
            <w:tcW w:w="1878" w:type="dxa"/>
            <w:vAlign w:val="center"/>
          </w:tcPr>
          <w:p w14:paraId="1B4E3C8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2375A5B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73635C0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45CE971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016F97EF" w14:textId="77777777">
        <w:trPr>
          <w:jc w:val="center"/>
        </w:trPr>
        <w:tc>
          <w:tcPr>
            <w:tcW w:w="1531" w:type="dxa"/>
            <w:vAlign w:val="center"/>
          </w:tcPr>
          <w:p w14:paraId="5AFCE38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设计简易地图</w:t>
            </w:r>
          </w:p>
        </w:tc>
        <w:tc>
          <w:tcPr>
            <w:tcW w:w="1878" w:type="dxa"/>
            <w:vAlign w:val="center"/>
          </w:tcPr>
          <w:p w14:paraId="32B2B17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0C4E741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38C7DAF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6627017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35BF94FC" w14:textId="77777777">
        <w:trPr>
          <w:jc w:val="center"/>
        </w:trPr>
        <w:tc>
          <w:tcPr>
            <w:tcW w:w="1531" w:type="dxa"/>
            <w:vAlign w:val="center"/>
          </w:tcPr>
          <w:p w14:paraId="312468A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乐于分享</w:t>
            </w:r>
          </w:p>
          <w:p w14:paraId="5CD02E7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善于合作</w:t>
            </w:r>
          </w:p>
        </w:tc>
        <w:tc>
          <w:tcPr>
            <w:tcW w:w="1878" w:type="dxa"/>
            <w:vAlign w:val="center"/>
          </w:tcPr>
          <w:p w14:paraId="3993F92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7CCAA58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053E4EF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426848D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64CA4C8B" w14:textId="77777777">
        <w:trPr>
          <w:jc w:val="center"/>
        </w:trPr>
        <w:tc>
          <w:tcPr>
            <w:tcW w:w="1531" w:type="dxa"/>
            <w:vAlign w:val="center"/>
          </w:tcPr>
          <w:p w14:paraId="11C34D7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积极提出有意义的问题</w:t>
            </w:r>
          </w:p>
        </w:tc>
        <w:tc>
          <w:tcPr>
            <w:tcW w:w="1878" w:type="dxa"/>
            <w:vAlign w:val="center"/>
          </w:tcPr>
          <w:p w14:paraId="0C7F470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09D513B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E61249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7FC5DD5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10983A3E" w14:textId="77777777">
        <w:trPr>
          <w:jc w:val="center"/>
        </w:trPr>
        <w:tc>
          <w:tcPr>
            <w:tcW w:w="1531" w:type="dxa"/>
            <w:vAlign w:val="center"/>
          </w:tcPr>
          <w:p w14:paraId="3FE751D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尊重他人</w:t>
            </w:r>
          </w:p>
          <w:p w14:paraId="283B09FC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注意倾听</w:t>
            </w:r>
          </w:p>
        </w:tc>
        <w:tc>
          <w:tcPr>
            <w:tcW w:w="1878" w:type="dxa"/>
            <w:vAlign w:val="center"/>
          </w:tcPr>
          <w:p w14:paraId="7BFAC57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E76338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77A4B9C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0579114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</w:tbl>
    <w:p w14:paraId="3AFF1C83" w14:textId="77777777" w:rsidR="00E25074" w:rsidRDefault="00E25074">
      <w:pPr>
        <w:pStyle w:val="11"/>
        <w:ind w:firstLineChars="0" w:firstLine="0"/>
        <w:jc w:val="center"/>
        <w:rPr>
          <w:rFonts w:ascii="仿宋" w:eastAsia="仿宋" w:hAnsi="仿宋"/>
          <w:sz w:val="36"/>
          <w:szCs w:val="36"/>
        </w:rPr>
      </w:pPr>
    </w:p>
    <w:p w14:paraId="67F5AC13" w14:textId="77777777" w:rsidR="00E25074" w:rsidRDefault="00CF301D">
      <w:pPr>
        <w:widowControl/>
        <w:spacing w:line="560" w:lineRule="exact"/>
        <w:jc w:val="left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/>
          <w:b/>
          <w:sz w:val="36"/>
          <w:szCs w:val="36"/>
        </w:rPr>
        <w:br w:type="page"/>
      </w:r>
    </w:p>
    <w:p w14:paraId="56D7309D" w14:textId="77777777" w:rsidR="00E25074" w:rsidRDefault="00CF301D">
      <w:pPr>
        <w:pStyle w:val="2"/>
        <w:rPr>
          <w:rFonts w:ascii="楷体" w:eastAsia="楷体" w:hAnsi="楷体"/>
          <w:b w:val="0"/>
        </w:rPr>
      </w:pPr>
      <w:bookmarkStart w:id="7" w:name="_Toc25259136"/>
      <w:r>
        <w:rPr>
          <w:rFonts w:ascii="楷体" w:eastAsia="楷体" w:hAnsi="楷体" w:hint="eastAsia"/>
          <w:b w:val="0"/>
        </w:rPr>
        <w:lastRenderedPageBreak/>
        <w:t>专题二：走进湿地</w:t>
      </w:r>
      <w:bookmarkEnd w:id="7"/>
    </w:p>
    <w:p w14:paraId="1870DD77" w14:textId="77777777" w:rsidR="00E25074" w:rsidRDefault="00CF301D">
      <w:pPr>
        <w:rPr>
          <w:rFonts w:ascii="楷体" w:eastAsia="楷体" w:hAnsi="楷体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  <w:shd w:val="clear" w:color="auto" w:fill="FFFFFF"/>
        </w:rPr>
        <w:t>（一）</w:t>
      </w:r>
      <w:proofErr w:type="gramStart"/>
      <w:r>
        <w:rPr>
          <w:rFonts w:ascii="仿宋" w:eastAsia="仿宋" w:hAnsi="仿宋" w:hint="eastAsia"/>
          <w:color w:val="333333"/>
          <w:sz w:val="32"/>
          <w:szCs w:val="32"/>
          <w:shd w:val="clear" w:color="auto" w:fill="FFFFFF"/>
        </w:rPr>
        <w:t>研</w:t>
      </w:r>
      <w:proofErr w:type="gramEnd"/>
      <w:r>
        <w:rPr>
          <w:rFonts w:ascii="仿宋" w:eastAsia="仿宋" w:hAnsi="仿宋" w:hint="eastAsia"/>
          <w:color w:val="333333"/>
          <w:sz w:val="32"/>
          <w:szCs w:val="32"/>
          <w:shd w:val="clear" w:color="auto" w:fill="FFFFFF"/>
        </w:rPr>
        <w:t>学活动：</w:t>
      </w:r>
    </w:p>
    <w:p w14:paraId="3CECDD52" w14:textId="77777777" w:rsidR="00E25074" w:rsidRDefault="00CF301D">
      <w:pPr>
        <w:pStyle w:val="11"/>
        <w:rPr>
          <w:rFonts w:ascii="仿宋" w:eastAsia="仿宋" w:hAnsi="仿宋"/>
          <w:color w:val="333333"/>
          <w:shd w:val="clear" w:color="auto" w:fill="FFFFFF"/>
        </w:rPr>
      </w:pPr>
      <w:r>
        <w:rPr>
          <w:rFonts w:ascii="仿宋" w:eastAsia="仿宋" w:hAnsi="仿宋" w:hint="eastAsia"/>
          <w:color w:val="333333"/>
          <w:shd w:val="clear" w:color="auto" w:fill="FFFFFF"/>
        </w:rPr>
        <w:t>1.</w:t>
      </w:r>
      <w:r>
        <w:rPr>
          <w:rFonts w:ascii="仿宋" w:eastAsia="仿宋" w:hAnsi="仿宋" w:hint="eastAsia"/>
          <w:color w:val="333333"/>
          <w:shd w:val="clear" w:color="auto" w:fill="FFFFFF"/>
        </w:rPr>
        <w:t>湿地</w:t>
      </w:r>
      <w:r>
        <w:rPr>
          <w:rFonts w:ascii="仿宋" w:eastAsia="仿宋" w:hAnsi="仿宋"/>
          <w:color w:val="333333"/>
          <w:shd w:val="clear" w:color="auto" w:fill="FFFFFF"/>
        </w:rPr>
        <w:t>分为自然湿地和人工湿地，马踏湖为自然湿地，</w:t>
      </w:r>
      <w:r>
        <w:rPr>
          <w:rFonts w:ascii="仿宋" w:eastAsia="仿宋" w:hAnsi="仿宋" w:hint="eastAsia"/>
          <w:color w:val="333333"/>
          <w:shd w:val="clear" w:color="auto" w:fill="FFFFFF"/>
        </w:rPr>
        <w:t>从地形、气候、水源等方面</w:t>
      </w:r>
      <w:r>
        <w:rPr>
          <w:rFonts w:ascii="仿宋" w:eastAsia="仿宋" w:hAnsi="仿宋"/>
          <w:color w:val="333333"/>
          <w:shd w:val="clear" w:color="auto" w:fill="FFFFFF"/>
        </w:rPr>
        <w:t>分析其成因。</w:t>
      </w:r>
    </w:p>
    <w:p w14:paraId="65F36A61" w14:textId="77777777" w:rsidR="00E25074" w:rsidRDefault="00CF301D">
      <w:pPr>
        <w:pStyle w:val="11"/>
        <w:rPr>
          <w:rFonts w:ascii="仿宋" w:eastAsia="仿宋" w:hAnsi="仿宋"/>
          <w:color w:val="333333"/>
          <w:u w:val="single"/>
          <w:shd w:val="clear" w:color="auto" w:fill="FFFFFF"/>
        </w:rPr>
      </w:pPr>
      <w:r>
        <w:rPr>
          <w:rFonts w:ascii="仿宋" w:eastAsia="仿宋" w:hAnsi="仿宋" w:hint="eastAsia"/>
          <w:color w:val="333333"/>
          <w:u w:val="single"/>
          <w:shd w:val="clear" w:color="auto" w:fill="FFFFFF"/>
        </w:rPr>
        <w:t xml:space="preserve">                                                 </w:t>
      </w:r>
    </w:p>
    <w:p w14:paraId="4644F20A" w14:textId="77777777" w:rsidR="00E25074" w:rsidRDefault="00CF301D">
      <w:pPr>
        <w:pStyle w:val="11"/>
        <w:rPr>
          <w:rFonts w:ascii="仿宋" w:eastAsia="仿宋" w:hAnsi="仿宋"/>
          <w:color w:val="333333"/>
          <w:u w:val="single"/>
          <w:shd w:val="clear" w:color="auto" w:fill="FFFFFF"/>
        </w:rPr>
      </w:pPr>
      <w:r>
        <w:rPr>
          <w:rFonts w:ascii="仿宋" w:eastAsia="仿宋" w:hAnsi="仿宋" w:hint="eastAsia"/>
          <w:color w:val="333333"/>
          <w:u w:val="single"/>
          <w:shd w:val="clear" w:color="auto" w:fill="FFFFFF"/>
        </w:rPr>
        <w:t xml:space="preserve">                                                   </w:t>
      </w:r>
    </w:p>
    <w:p w14:paraId="5E064B90" w14:textId="77777777" w:rsidR="00E25074" w:rsidRDefault="00CF301D">
      <w:pPr>
        <w:pStyle w:val="11"/>
        <w:rPr>
          <w:rFonts w:ascii="仿宋" w:eastAsia="仿宋" w:hAnsi="仿宋"/>
          <w:color w:val="333333"/>
          <w:u w:val="single"/>
          <w:shd w:val="clear" w:color="auto" w:fill="FFFFFF"/>
        </w:rPr>
      </w:pPr>
      <w:r>
        <w:rPr>
          <w:rFonts w:ascii="仿宋" w:eastAsia="仿宋" w:hAnsi="仿宋" w:hint="eastAsia"/>
          <w:color w:val="333333"/>
          <w:u w:val="single"/>
          <w:shd w:val="clear" w:color="auto" w:fill="FFFFFF"/>
        </w:rPr>
        <w:t xml:space="preserve">                                                   </w:t>
      </w:r>
    </w:p>
    <w:p w14:paraId="328DBCAA" w14:textId="77777777" w:rsidR="00E25074" w:rsidRDefault="00CF301D">
      <w:pPr>
        <w:pStyle w:val="11"/>
        <w:rPr>
          <w:rFonts w:ascii="仿宋" w:eastAsia="仿宋" w:hAnsi="仿宋"/>
          <w:color w:val="333333"/>
          <w:u w:val="single"/>
          <w:shd w:val="clear" w:color="auto" w:fill="FFFFFF"/>
        </w:rPr>
      </w:pPr>
      <w:r>
        <w:rPr>
          <w:rFonts w:ascii="仿宋" w:eastAsia="仿宋" w:hAnsi="仿宋" w:hint="eastAsia"/>
          <w:color w:val="333333"/>
          <w:u w:val="single"/>
          <w:shd w:val="clear" w:color="auto" w:fill="FFFFFF"/>
        </w:rPr>
        <w:t xml:space="preserve">                                                    </w:t>
      </w:r>
    </w:p>
    <w:p w14:paraId="028B8813" w14:textId="77777777" w:rsidR="00E25074" w:rsidRDefault="00CF301D">
      <w:pPr>
        <w:pStyle w:val="11"/>
        <w:rPr>
          <w:rFonts w:ascii="仿宋" w:eastAsia="仿宋" w:hAnsi="仿宋"/>
          <w:color w:val="333333"/>
          <w:shd w:val="clear" w:color="auto" w:fill="FFFFFF"/>
        </w:rPr>
      </w:pPr>
      <w:r>
        <w:rPr>
          <w:rFonts w:ascii="仿宋" w:eastAsia="仿宋" w:hAnsi="仿宋" w:hint="eastAsia"/>
          <w:color w:val="333333"/>
          <w:shd w:val="clear" w:color="auto" w:fill="FFFFFF"/>
        </w:rPr>
        <w:t>2.</w:t>
      </w:r>
      <w:r>
        <w:rPr>
          <w:rFonts w:ascii="仿宋" w:eastAsia="仿宋" w:hAnsi="仿宋" w:hint="eastAsia"/>
          <w:color w:val="333333"/>
          <w:shd w:val="clear" w:color="auto" w:fill="FFFFFF"/>
        </w:rPr>
        <w:t>分别测量</w:t>
      </w:r>
      <w:r>
        <w:rPr>
          <w:rFonts w:ascii="仿宋" w:eastAsia="仿宋" w:hAnsi="仿宋"/>
          <w:color w:val="333333"/>
          <w:shd w:val="clear" w:color="auto" w:fill="FFFFFF"/>
        </w:rPr>
        <w:t>马踏湖</w:t>
      </w:r>
      <w:r>
        <w:rPr>
          <w:rFonts w:ascii="仿宋" w:eastAsia="仿宋" w:hAnsi="仿宋" w:hint="eastAsia"/>
          <w:color w:val="333333"/>
          <w:shd w:val="clear" w:color="auto" w:fill="FFFFFF"/>
        </w:rPr>
        <w:t>湿地公园外、湿地公园内、桓台城区当日的污染</w:t>
      </w:r>
      <w:r>
        <w:rPr>
          <w:rFonts w:ascii="仿宋" w:eastAsia="仿宋" w:hAnsi="仿宋"/>
          <w:color w:val="333333"/>
          <w:shd w:val="clear" w:color="auto" w:fill="FFFFFF"/>
        </w:rPr>
        <w:t>指数</w:t>
      </w:r>
      <w:r>
        <w:rPr>
          <w:rFonts w:ascii="仿宋" w:eastAsia="仿宋" w:hAnsi="仿宋" w:hint="eastAsia"/>
          <w:color w:val="333333"/>
          <w:shd w:val="clear" w:color="auto" w:fill="FFFFFF"/>
        </w:rPr>
        <w:t>并填写相应的空气质量级别和质量状况</w:t>
      </w:r>
      <w:r>
        <w:rPr>
          <w:rFonts w:ascii="仿宋" w:eastAsia="仿宋" w:hAnsi="仿宋"/>
          <w:color w:val="333333"/>
          <w:shd w:val="clear" w:color="auto" w:fill="FFFFFF"/>
        </w:rPr>
        <w:t>，</w:t>
      </w:r>
      <w:r>
        <w:rPr>
          <w:rFonts w:ascii="仿宋" w:eastAsia="仿宋" w:hAnsi="仿宋" w:hint="eastAsia"/>
          <w:color w:val="333333"/>
          <w:shd w:val="clear" w:color="auto" w:fill="FFFFFF"/>
        </w:rPr>
        <w:t>然后对比</w:t>
      </w:r>
      <w:r>
        <w:rPr>
          <w:rFonts w:ascii="仿宋" w:eastAsia="仿宋" w:hAnsi="仿宋"/>
          <w:color w:val="333333"/>
          <w:shd w:val="clear" w:color="auto" w:fill="FFFFFF"/>
        </w:rPr>
        <w:t>分析湿地在净化空气方面的作用</w:t>
      </w:r>
      <w:r>
        <w:rPr>
          <w:rFonts w:ascii="仿宋" w:eastAsia="仿宋" w:hAnsi="仿宋" w:hint="eastAsia"/>
          <w:color w:val="333333"/>
          <w:shd w:val="clear" w:color="auto" w:fill="FFFFFF"/>
        </w:rPr>
        <w:t>。</w:t>
      </w:r>
    </w:p>
    <w:tbl>
      <w:tblPr>
        <w:tblStyle w:val="a9"/>
        <w:tblW w:w="0" w:type="auto"/>
        <w:tblInd w:w="205" w:type="dxa"/>
        <w:tblLook w:val="04A0" w:firstRow="1" w:lastRow="0" w:firstColumn="1" w:lastColumn="0" w:noHBand="0" w:noVBand="1"/>
      </w:tblPr>
      <w:tblGrid>
        <w:gridCol w:w="1496"/>
        <w:gridCol w:w="856"/>
        <w:gridCol w:w="1496"/>
        <w:gridCol w:w="2136"/>
        <w:gridCol w:w="2136"/>
      </w:tblGrid>
      <w:tr w:rsidR="00E25074" w14:paraId="30AF6BF0" w14:textId="77777777">
        <w:tc>
          <w:tcPr>
            <w:tcW w:w="0" w:type="auto"/>
            <w:vAlign w:val="center"/>
          </w:tcPr>
          <w:p w14:paraId="3DEFEAD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  <w:r>
              <w:rPr>
                <w:rFonts w:ascii="仿宋" w:eastAsia="仿宋" w:hAnsi="仿宋" w:hint="eastAsia"/>
                <w:color w:val="333333"/>
                <w:shd w:val="clear" w:color="auto" w:fill="FFFFFF"/>
              </w:rPr>
              <w:t>测量地点</w:t>
            </w:r>
          </w:p>
        </w:tc>
        <w:tc>
          <w:tcPr>
            <w:tcW w:w="0" w:type="auto"/>
            <w:vAlign w:val="center"/>
          </w:tcPr>
          <w:p w14:paraId="3811EF5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  <w:r>
              <w:rPr>
                <w:rFonts w:ascii="仿宋" w:eastAsia="仿宋" w:hAnsi="仿宋" w:hint="eastAsia"/>
                <w:color w:val="333333"/>
                <w:shd w:val="clear" w:color="auto" w:fill="FFFFFF"/>
              </w:rPr>
              <w:t>时间</w:t>
            </w:r>
          </w:p>
        </w:tc>
        <w:tc>
          <w:tcPr>
            <w:tcW w:w="0" w:type="auto"/>
            <w:vAlign w:val="center"/>
          </w:tcPr>
          <w:p w14:paraId="231798E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  <w:r>
              <w:rPr>
                <w:rFonts w:ascii="仿宋" w:eastAsia="仿宋" w:hAnsi="仿宋" w:hint="eastAsia"/>
                <w:color w:val="333333"/>
                <w:shd w:val="clear" w:color="auto" w:fill="FFFFFF"/>
              </w:rPr>
              <w:t>空气指数</w:t>
            </w:r>
          </w:p>
        </w:tc>
        <w:tc>
          <w:tcPr>
            <w:tcW w:w="0" w:type="auto"/>
            <w:vAlign w:val="center"/>
          </w:tcPr>
          <w:p w14:paraId="5B52780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  <w:r>
              <w:rPr>
                <w:rFonts w:ascii="仿宋" w:eastAsia="仿宋" w:hAnsi="仿宋" w:hint="eastAsia"/>
                <w:color w:val="333333"/>
                <w:shd w:val="clear" w:color="auto" w:fill="FFFFFF"/>
              </w:rPr>
              <w:t>空气质量级别</w:t>
            </w:r>
          </w:p>
        </w:tc>
        <w:tc>
          <w:tcPr>
            <w:tcW w:w="0" w:type="auto"/>
            <w:vAlign w:val="center"/>
          </w:tcPr>
          <w:p w14:paraId="05D3FD7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  <w:r>
              <w:rPr>
                <w:rFonts w:ascii="仿宋" w:eastAsia="仿宋" w:hAnsi="仿宋" w:hint="eastAsia"/>
                <w:color w:val="333333"/>
                <w:shd w:val="clear" w:color="auto" w:fill="FFFFFF"/>
              </w:rPr>
              <w:t>空气质量状况</w:t>
            </w:r>
          </w:p>
        </w:tc>
      </w:tr>
      <w:tr w:rsidR="00E25074" w14:paraId="43236708" w14:textId="77777777">
        <w:tc>
          <w:tcPr>
            <w:tcW w:w="0" w:type="auto"/>
          </w:tcPr>
          <w:p w14:paraId="54CCA862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0" w:type="auto"/>
          </w:tcPr>
          <w:p w14:paraId="4A649B68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0" w:type="auto"/>
          </w:tcPr>
          <w:p w14:paraId="10AABC87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0" w:type="auto"/>
          </w:tcPr>
          <w:p w14:paraId="010F2F0F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0" w:type="auto"/>
          </w:tcPr>
          <w:p w14:paraId="3E8D05C7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</w:tr>
      <w:tr w:rsidR="00E25074" w14:paraId="1AD46FB0" w14:textId="77777777">
        <w:tc>
          <w:tcPr>
            <w:tcW w:w="0" w:type="auto"/>
          </w:tcPr>
          <w:p w14:paraId="403464A4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0" w:type="auto"/>
          </w:tcPr>
          <w:p w14:paraId="3505AD0A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0" w:type="auto"/>
          </w:tcPr>
          <w:p w14:paraId="35CC1AB8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0" w:type="auto"/>
          </w:tcPr>
          <w:p w14:paraId="7229E69F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0" w:type="auto"/>
          </w:tcPr>
          <w:p w14:paraId="4C816389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</w:tr>
      <w:tr w:rsidR="00E25074" w14:paraId="424ADB3D" w14:textId="77777777">
        <w:tc>
          <w:tcPr>
            <w:tcW w:w="0" w:type="auto"/>
          </w:tcPr>
          <w:p w14:paraId="62CD8282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0" w:type="auto"/>
          </w:tcPr>
          <w:p w14:paraId="0114B1B0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0" w:type="auto"/>
          </w:tcPr>
          <w:p w14:paraId="11F1551A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0" w:type="auto"/>
          </w:tcPr>
          <w:p w14:paraId="725A87B5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0" w:type="auto"/>
          </w:tcPr>
          <w:p w14:paraId="1615181D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</w:tr>
    </w:tbl>
    <w:p w14:paraId="4CC990AC" w14:textId="77777777" w:rsidR="00E25074" w:rsidRDefault="00CF301D">
      <w:pPr>
        <w:pStyle w:val="11"/>
        <w:rPr>
          <w:rFonts w:ascii="仿宋" w:eastAsia="仿宋" w:hAnsi="仿宋"/>
          <w:color w:val="333333"/>
          <w:u w:val="single"/>
          <w:shd w:val="clear" w:color="auto" w:fill="FFFFFF"/>
        </w:rPr>
      </w:pPr>
      <w:r>
        <w:rPr>
          <w:rFonts w:ascii="仿宋" w:eastAsia="仿宋" w:hAnsi="仿宋" w:hint="eastAsia"/>
          <w:color w:val="333333"/>
          <w:shd w:val="clear" w:color="auto" w:fill="FFFFFF"/>
        </w:rPr>
        <w:t>结论：</w:t>
      </w:r>
      <w:r>
        <w:rPr>
          <w:rFonts w:ascii="仿宋" w:eastAsia="仿宋" w:hAnsi="仿宋" w:hint="eastAsia"/>
          <w:color w:val="333333"/>
          <w:u w:val="single"/>
          <w:shd w:val="clear" w:color="auto" w:fill="FFFFFF"/>
        </w:rPr>
        <w:t xml:space="preserve">                                           </w:t>
      </w:r>
    </w:p>
    <w:p w14:paraId="6BBFE455" w14:textId="77777777" w:rsidR="00E25074" w:rsidRDefault="00CF301D">
      <w:pPr>
        <w:pStyle w:val="11"/>
        <w:rPr>
          <w:rFonts w:ascii="仿宋" w:eastAsia="仿宋" w:hAnsi="仿宋"/>
          <w:color w:val="333333"/>
          <w:u w:val="single"/>
          <w:shd w:val="clear" w:color="auto" w:fill="FFFFFF"/>
        </w:rPr>
      </w:pPr>
      <w:r>
        <w:rPr>
          <w:rFonts w:ascii="仿宋" w:eastAsia="仿宋" w:hAnsi="仿宋" w:hint="eastAsia"/>
          <w:color w:val="333333"/>
          <w:u w:val="single"/>
          <w:shd w:val="clear" w:color="auto" w:fill="FFFFFF"/>
        </w:rPr>
        <w:t xml:space="preserve">                                                  </w:t>
      </w:r>
    </w:p>
    <w:p w14:paraId="3BA78684" w14:textId="77777777" w:rsidR="00E25074" w:rsidRDefault="00CF301D">
      <w:pPr>
        <w:pStyle w:val="11"/>
        <w:rPr>
          <w:rFonts w:ascii="仿宋" w:eastAsia="仿宋" w:hAnsi="仿宋"/>
          <w:color w:val="333333"/>
          <w:u w:val="single"/>
          <w:shd w:val="clear" w:color="auto" w:fill="FFFFFF"/>
        </w:rPr>
      </w:pPr>
      <w:r>
        <w:rPr>
          <w:rFonts w:ascii="仿宋" w:eastAsia="仿宋" w:hAnsi="仿宋" w:hint="eastAsia"/>
          <w:color w:val="333333"/>
          <w:u w:val="single"/>
          <w:shd w:val="clear" w:color="auto" w:fill="FFFFFF"/>
        </w:rPr>
        <w:t xml:space="preserve">                                                   </w:t>
      </w:r>
    </w:p>
    <w:p w14:paraId="24E056B0" w14:textId="77777777" w:rsidR="00E25074" w:rsidRDefault="00CF301D">
      <w:pPr>
        <w:pStyle w:val="11"/>
        <w:ind w:firstLineChars="0" w:firstLine="0"/>
        <w:rPr>
          <w:rFonts w:ascii="仿宋" w:eastAsia="仿宋" w:hAnsi="仿宋"/>
          <w:color w:val="333333"/>
          <w:shd w:val="clear" w:color="auto" w:fill="FFFFFF"/>
        </w:rPr>
      </w:pPr>
      <w:r>
        <w:rPr>
          <w:rFonts w:ascii="仿宋" w:eastAsia="仿宋" w:hAnsi="仿宋" w:hint="eastAsia"/>
          <w:color w:val="333333"/>
          <w:shd w:val="clear" w:color="auto" w:fill="FFFFFF"/>
        </w:rPr>
        <w:t xml:space="preserve">    3.</w:t>
      </w:r>
      <w:r>
        <w:rPr>
          <w:rFonts w:ascii="仿宋" w:eastAsia="仿宋" w:hAnsi="仿宋" w:hint="eastAsia"/>
          <w:color w:val="333333"/>
          <w:shd w:val="clear" w:color="auto" w:fill="FFFFFF"/>
        </w:rPr>
        <w:t>小组合作，撰写研究报告。</w:t>
      </w:r>
    </w:p>
    <w:p w14:paraId="4D6A6485" w14:textId="77777777" w:rsidR="00E25074" w:rsidRDefault="00CF301D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（二）我的收获与反思：</w:t>
      </w:r>
    </w:p>
    <w:p w14:paraId="059F2035" w14:textId="77777777" w:rsidR="00E25074" w:rsidRDefault="00E25074">
      <w:pPr>
        <w:pStyle w:val="11"/>
        <w:ind w:firstLineChars="0" w:firstLine="0"/>
        <w:rPr>
          <w:rFonts w:ascii="仿宋" w:eastAsia="仿宋" w:hAnsi="仿宋"/>
          <w:color w:val="333333"/>
          <w:u w:val="single"/>
          <w:shd w:val="clear" w:color="auto" w:fill="FFFFFF"/>
        </w:rPr>
      </w:pPr>
    </w:p>
    <w:p w14:paraId="44A33538" w14:textId="77777777" w:rsidR="00E25074" w:rsidRDefault="00E25074">
      <w:pPr>
        <w:pStyle w:val="11"/>
        <w:ind w:firstLineChars="0" w:firstLine="0"/>
        <w:rPr>
          <w:rFonts w:ascii="仿宋" w:eastAsia="仿宋" w:hAnsi="仿宋"/>
          <w:color w:val="333333"/>
          <w:u w:val="single"/>
          <w:shd w:val="clear" w:color="auto" w:fill="FFFFFF"/>
        </w:rPr>
      </w:pPr>
    </w:p>
    <w:p w14:paraId="443D8660" w14:textId="77777777" w:rsidR="00E25074" w:rsidRDefault="00E25074">
      <w:pPr>
        <w:pStyle w:val="11"/>
        <w:ind w:firstLineChars="0" w:firstLine="0"/>
        <w:rPr>
          <w:rFonts w:ascii="仿宋" w:eastAsia="仿宋" w:hAnsi="仿宋"/>
          <w:color w:val="333333"/>
          <w:u w:val="single"/>
          <w:shd w:val="clear" w:color="auto" w:fill="FFFFFF"/>
        </w:rPr>
      </w:pPr>
    </w:p>
    <w:p w14:paraId="0758F356" w14:textId="77777777" w:rsidR="00E25074" w:rsidRDefault="00E25074">
      <w:pPr>
        <w:pStyle w:val="11"/>
        <w:ind w:firstLineChars="0" w:firstLine="0"/>
        <w:rPr>
          <w:rFonts w:ascii="仿宋" w:eastAsia="仿宋" w:hAnsi="仿宋"/>
          <w:color w:val="333333"/>
          <w:u w:val="single"/>
          <w:shd w:val="clear" w:color="auto" w:fill="FFFFFF"/>
        </w:rPr>
      </w:pPr>
    </w:p>
    <w:p w14:paraId="7A7BD147" w14:textId="77777777" w:rsidR="00E25074" w:rsidRDefault="00CF301D">
      <w:pPr>
        <w:pStyle w:val="11"/>
        <w:ind w:firstLineChars="0" w:firstLine="0"/>
        <w:jc w:val="center"/>
        <w:rPr>
          <w:rFonts w:ascii="楷体" w:eastAsia="楷体" w:hAnsi="楷体"/>
        </w:rPr>
      </w:pPr>
      <w:proofErr w:type="gramStart"/>
      <w:r>
        <w:rPr>
          <w:rFonts w:ascii="楷体" w:eastAsia="楷体" w:hAnsi="楷体" w:hint="eastAsia"/>
        </w:rPr>
        <w:t>研学总结</w:t>
      </w:r>
      <w:proofErr w:type="gramEnd"/>
      <w:r>
        <w:rPr>
          <w:rFonts w:ascii="楷体" w:eastAsia="楷体" w:hAnsi="楷体" w:hint="eastAsia"/>
        </w:rPr>
        <w:t>评价</w:t>
      </w:r>
    </w:p>
    <w:tbl>
      <w:tblPr>
        <w:tblStyle w:val="a9"/>
        <w:tblW w:w="9044" w:type="dxa"/>
        <w:jc w:val="center"/>
        <w:tblLook w:val="04A0" w:firstRow="1" w:lastRow="0" w:firstColumn="1" w:lastColumn="0" w:noHBand="0" w:noVBand="1"/>
      </w:tblPr>
      <w:tblGrid>
        <w:gridCol w:w="1531"/>
        <w:gridCol w:w="1878"/>
        <w:gridCol w:w="1878"/>
        <w:gridCol w:w="1878"/>
        <w:gridCol w:w="1879"/>
      </w:tblGrid>
      <w:tr w:rsidR="00E25074" w14:paraId="38C74FD2" w14:textId="77777777">
        <w:trPr>
          <w:jc w:val="center"/>
        </w:trPr>
        <w:tc>
          <w:tcPr>
            <w:tcW w:w="1531" w:type="dxa"/>
            <w:vAlign w:val="center"/>
          </w:tcPr>
          <w:p w14:paraId="7B1882F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评价内容</w:t>
            </w:r>
          </w:p>
        </w:tc>
        <w:tc>
          <w:tcPr>
            <w:tcW w:w="1878" w:type="dxa"/>
            <w:vAlign w:val="center"/>
          </w:tcPr>
          <w:p w14:paraId="7665D07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自我评价</w:t>
            </w:r>
          </w:p>
        </w:tc>
        <w:tc>
          <w:tcPr>
            <w:tcW w:w="1878" w:type="dxa"/>
            <w:vAlign w:val="center"/>
          </w:tcPr>
          <w:p w14:paraId="3AFC4E9C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小组评价</w:t>
            </w:r>
          </w:p>
        </w:tc>
        <w:tc>
          <w:tcPr>
            <w:tcW w:w="1878" w:type="dxa"/>
            <w:vAlign w:val="center"/>
          </w:tcPr>
          <w:p w14:paraId="7C60929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教师评价</w:t>
            </w:r>
          </w:p>
        </w:tc>
        <w:tc>
          <w:tcPr>
            <w:tcW w:w="1879" w:type="dxa"/>
            <w:vAlign w:val="center"/>
          </w:tcPr>
          <w:p w14:paraId="1FE53FA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综合评价</w:t>
            </w:r>
          </w:p>
        </w:tc>
      </w:tr>
      <w:tr w:rsidR="00E25074" w14:paraId="5B91D175" w14:textId="77777777">
        <w:trPr>
          <w:jc w:val="center"/>
        </w:trPr>
        <w:tc>
          <w:tcPr>
            <w:tcW w:w="1531" w:type="dxa"/>
            <w:vAlign w:val="center"/>
          </w:tcPr>
          <w:p w14:paraId="514DEB9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测量空气质量</w:t>
            </w:r>
          </w:p>
        </w:tc>
        <w:tc>
          <w:tcPr>
            <w:tcW w:w="1878" w:type="dxa"/>
            <w:vAlign w:val="center"/>
          </w:tcPr>
          <w:p w14:paraId="355360C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AB3E41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241481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5D77E4C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0A2D36B7" w14:textId="77777777">
        <w:trPr>
          <w:jc w:val="center"/>
        </w:trPr>
        <w:tc>
          <w:tcPr>
            <w:tcW w:w="1531" w:type="dxa"/>
          </w:tcPr>
          <w:p w14:paraId="041D63C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从数据中分析、解决问题</w:t>
            </w:r>
          </w:p>
        </w:tc>
        <w:tc>
          <w:tcPr>
            <w:tcW w:w="1878" w:type="dxa"/>
            <w:vAlign w:val="center"/>
          </w:tcPr>
          <w:p w14:paraId="768A715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382ABD1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AA60FD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2FB9E90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4D7E8F56" w14:textId="77777777">
        <w:trPr>
          <w:jc w:val="center"/>
        </w:trPr>
        <w:tc>
          <w:tcPr>
            <w:tcW w:w="1531" w:type="dxa"/>
          </w:tcPr>
          <w:p w14:paraId="0398D26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听从指挥</w:t>
            </w:r>
          </w:p>
          <w:p w14:paraId="18CCEE5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积极参与</w:t>
            </w:r>
          </w:p>
        </w:tc>
        <w:tc>
          <w:tcPr>
            <w:tcW w:w="1878" w:type="dxa"/>
            <w:vAlign w:val="center"/>
          </w:tcPr>
          <w:p w14:paraId="08E17F6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DE0E0B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71AA27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63D7164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1D91F679" w14:textId="77777777">
        <w:trPr>
          <w:jc w:val="center"/>
        </w:trPr>
        <w:tc>
          <w:tcPr>
            <w:tcW w:w="1531" w:type="dxa"/>
          </w:tcPr>
          <w:p w14:paraId="0B4DC58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乐于分享</w:t>
            </w:r>
          </w:p>
          <w:p w14:paraId="419F025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善于合作</w:t>
            </w:r>
          </w:p>
        </w:tc>
        <w:tc>
          <w:tcPr>
            <w:tcW w:w="1878" w:type="dxa"/>
            <w:vAlign w:val="center"/>
          </w:tcPr>
          <w:p w14:paraId="0C289B1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0CD2AE0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096A1E6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471C23B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5841476B" w14:textId="77777777">
        <w:trPr>
          <w:jc w:val="center"/>
        </w:trPr>
        <w:tc>
          <w:tcPr>
            <w:tcW w:w="1531" w:type="dxa"/>
            <w:vAlign w:val="center"/>
          </w:tcPr>
          <w:p w14:paraId="03A94A2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积极提出有意义的问题</w:t>
            </w:r>
          </w:p>
        </w:tc>
        <w:tc>
          <w:tcPr>
            <w:tcW w:w="1878" w:type="dxa"/>
            <w:vAlign w:val="center"/>
          </w:tcPr>
          <w:p w14:paraId="108DF3D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30CF36E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879E23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16E7DE2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32C69D52" w14:textId="77777777">
        <w:trPr>
          <w:jc w:val="center"/>
        </w:trPr>
        <w:tc>
          <w:tcPr>
            <w:tcW w:w="1531" w:type="dxa"/>
          </w:tcPr>
          <w:p w14:paraId="5B5DACE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尊重他人</w:t>
            </w:r>
          </w:p>
          <w:p w14:paraId="33BE523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注意倾听</w:t>
            </w:r>
          </w:p>
        </w:tc>
        <w:tc>
          <w:tcPr>
            <w:tcW w:w="1878" w:type="dxa"/>
            <w:vAlign w:val="center"/>
          </w:tcPr>
          <w:p w14:paraId="2764C1F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F725DEC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18A193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69F68E8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63E2ACDC" w14:textId="77777777">
        <w:trPr>
          <w:jc w:val="center"/>
        </w:trPr>
        <w:tc>
          <w:tcPr>
            <w:tcW w:w="1531" w:type="dxa"/>
          </w:tcPr>
          <w:p w14:paraId="088E292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proofErr w:type="gramStart"/>
            <w:r>
              <w:rPr>
                <w:rFonts w:ascii="仿宋" w:eastAsia="仿宋" w:hAnsi="仿宋" w:hint="eastAsia"/>
              </w:rPr>
              <w:t>研</w:t>
            </w:r>
            <w:proofErr w:type="gramEnd"/>
            <w:r>
              <w:rPr>
                <w:rFonts w:ascii="仿宋" w:eastAsia="仿宋" w:hAnsi="仿宋" w:hint="eastAsia"/>
              </w:rPr>
              <w:t>学问题</w:t>
            </w:r>
          </w:p>
          <w:p w14:paraId="50CEB41C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认真完成</w:t>
            </w:r>
          </w:p>
        </w:tc>
        <w:tc>
          <w:tcPr>
            <w:tcW w:w="1878" w:type="dxa"/>
            <w:vAlign w:val="center"/>
          </w:tcPr>
          <w:p w14:paraId="24E06D5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0CE796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C14D22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65CF7C5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</w:tbl>
    <w:p w14:paraId="0A0E7327" w14:textId="77777777" w:rsidR="00E25074" w:rsidRDefault="00E25074">
      <w:pPr>
        <w:widowControl/>
        <w:spacing w:line="560" w:lineRule="exact"/>
        <w:jc w:val="left"/>
        <w:rPr>
          <w:rFonts w:ascii="仿宋" w:eastAsia="仿宋" w:hAnsi="仿宋"/>
          <w:color w:val="333333"/>
          <w:u w:val="single"/>
          <w:shd w:val="clear" w:color="auto" w:fill="FFFFFF"/>
        </w:rPr>
      </w:pPr>
    </w:p>
    <w:p w14:paraId="676462FA" w14:textId="77777777" w:rsidR="00E25074" w:rsidRDefault="00E25074">
      <w:pPr>
        <w:widowControl/>
        <w:spacing w:line="560" w:lineRule="exact"/>
        <w:jc w:val="left"/>
        <w:rPr>
          <w:rFonts w:ascii="仿宋" w:eastAsia="仿宋" w:hAnsi="仿宋"/>
          <w:color w:val="333333"/>
          <w:u w:val="single"/>
          <w:shd w:val="clear" w:color="auto" w:fill="FFFFFF"/>
        </w:rPr>
      </w:pPr>
    </w:p>
    <w:p w14:paraId="1135F96C" w14:textId="77777777" w:rsidR="00E25074" w:rsidRDefault="00E25074">
      <w:pPr>
        <w:widowControl/>
        <w:spacing w:line="560" w:lineRule="exact"/>
        <w:jc w:val="left"/>
        <w:rPr>
          <w:rFonts w:ascii="仿宋" w:eastAsia="仿宋" w:hAnsi="仿宋"/>
          <w:color w:val="333333"/>
          <w:u w:val="single"/>
          <w:shd w:val="clear" w:color="auto" w:fill="FFFFFF"/>
        </w:rPr>
      </w:pPr>
    </w:p>
    <w:p w14:paraId="5EAE6D96" w14:textId="77777777" w:rsidR="00E25074" w:rsidRDefault="00CF301D">
      <w:pPr>
        <w:widowControl/>
        <w:jc w:val="left"/>
        <w:rPr>
          <w:rFonts w:ascii="仿宋" w:eastAsia="仿宋" w:hAnsi="仿宋"/>
          <w:color w:val="333333"/>
          <w:shd w:val="clear" w:color="auto" w:fill="FFFFFF"/>
        </w:rPr>
      </w:pPr>
      <w:r>
        <w:rPr>
          <w:rFonts w:ascii="仿宋" w:eastAsia="仿宋" w:hAnsi="仿宋"/>
          <w:color w:val="333333"/>
          <w:shd w:val="clear" w:color="auto" w:fill="FFFFFF"/>
        </w:rPr>
        <w:br w:type="page"/>
      </w:r>
    </w:p>
    <w:p w14:paraId="64AF0D06" w14:textId="77777777" w:rsidR="00E25074" w:rsidRDefault="00E25074">
      <w:pPr>
        <w:widowControl/>
        <w:spacing w:line="560" w:lineRule="exact"/>
        <w:jc w:val="left"/>
        <w:rPr>
          <w:rFonts w:ascii="仿宋" w:eastAsia="仿宋" w:hAnsi="仿宋"/>
          <w:color w:val="333333"/>
          <w:u w:val="single"/>
          <w:shd w:val="clear" w:color="auto" w:fill="FFFFFF"/>
        </w:rPr>
      </w:pPr>
    </w:p>
    <w:p w14:paraId="2A9390D9" w14:textId="77777777" w:rsidR="00E25074" w:rsidRDefault="00CF301D">
      <w:pPr>
        <w:pStyle w:val="21"/>
        <w:spacing w:line="560" w:lineRule="exact"/>
        <w:outlineLvl w:val="1"/>
      </w:pPr>
      <w:bookmarkStart w:id="8" w:name="_Toc22730473"/>
      <w:bookmarkStart w:id="9" w:name="_Toc25259137"/>
      <w:r>
        <w:rPr>
          <w:rFonts w:hint="eastAsia"/>
        </w:rPr>
        <w:t>专题三</w:t>
      </w:r>
      <w:r>
        <w:t>：</w:t>
      </w:r>
      <w:r>
        <w:rPr>
          <w:rFonts w:hint="eastAsia"/>
        </w:rPr>
        <w:t>认识湖区生物</w:t>
      </w:r>
      <w:bookmarkEnd w:id="8"/>
      <w:bookmarkEnd w:id="9"/>
    </w:p>
    <w:p w14:paraId="7A289D5C" w14:textId="77777777" w:rsidR="00E25074" w:rsidRDefault="00CF301D">
      <w:pPr>
        <w:pStyle w:val="21"/>
        <w:spacing w:line="560" w:lineRule="exact"/>
        <w:rPr>
          <w:rFonts w:ascii="仿宋" w:eastAsia="仿宋" w:hAnsi="仿宋"/>
        </w:rPr>
      </w:pPr>
      <w:bookmarkStart w:id="10" w:name="_Toc25258400"/>
      <w:r>
        <w:rPr>
          <w:rFonts w:ascii="仿宋" w:eastAsia="仿宋" w:hAnsi="仿宋" w:hint="eastAsia"/>
        </w:rPr>
        <w:t>（一）研究活动：</w:t>
      </w:r>
    </w:p>
    <w:p w14:paraId="0329CC09" w14:textId="77777777" w:rsidR="00E25074" w:rsidRDefault="00CF301D">
      <w:pPr>
        <w:pStyle w:val="21"/>
        <w:spacing w:line="560" w:lineRule="exac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1.</w:t>
      </w:r>
      <w:r>
        <w:rPr>
          <w:rFonts w:ascii="仿宋" w:eastAsia="仿宋" w:hAnsi="仿宋" w:hint="eastAsia"/>
        </w:rPr>
        <w:t>进行调查并完成表格。</w:t>
      </w:r>
      <w:bookmarkEnd w:id="10"/>
    </w:p>
    <w:p w14:paraId="75852140" w14:textId="77777777" w:rsidR="00E25074" w:rsidRDefault="00CF301D">
      <w:pPr>
        <w:pStyle w:val="11"/>
        <w:ind w:firstLineChars="0" w:firstLine="645"/>
        <w:rPr>
          <w:rFonts w:ascii="仿宋" w:eastAsia="仿宋" w:hAnsi="仿宋"/>
          <w:color w:val="333333"/>
          <w:shd w:val="clear" w:color="auto" w:fill="FFFFFF"/>
        </w:rPr>
      </w:pPr>
      <w:r>
        <w:rPr>
          <w:rFonts w:ascii="仿宋" w:eastAsia="仿宋" w:hAnsi="仿宋" w:hint="eastAsia"/>
          <w:color w:val="333333"/>
          <w:shd w:val="clear" w:color="auto" w:fill="FFFFFF"/>
        </w:rPr>
        <w:t>步骤</w:t>
      </w:r>
      <w:proofErr w:type="gramStart"/>
      <w:r>
        <w:rPr>
          <w:rFonts w:ascii="仿宋" w:eastAsia="仿宋" w:hAnsi="仿宋" w:hint="eastAsia"/>
          <w:color w:val="333333"/>
          <w:shd w:val="clear" w:color="auto" w:fill="FFFFFF"/>
        </w:rPr>
        <w:t>一</w:t>
      </w:r>
      <w:proofErr w:type="gramEnd"/>
      <w:r>
        <w:rPr>
          <w:rFonts w:ascii="仿宋" w:eastAsia="仿宋" w:hAnsi="仿宋" w:hint="eastAsia"/>
          <w:color w:val="333333"/>
          <w:shd w:val="clear" w:color="auto" w:fill="FFFFFF"/>
        </w:rPr>
        <w:t>:</w:t>
      </w:r>
      <w:r>
        <w:rPr>
          <w:rFonts w:ascii="仿宋" w:eastAsia="仿宋" w:hAnsi="仿宋" w:hint="eastAsia"/>
          <w:color w:val="333333"/>
          <w:shd w:val="clear" w:color="auto" w:fill="FFFFFF"/>
        </w:rPr>
        <w:t>记录见到不同的植物、动物和其他生物的名称、数量以及生活环境的特点。需特别注意树皮、草丛和枯枝落叶等容易被忽略的小生物，还有空中偶尔飞过的鸟和昆虫等。</w:t>
      </w:r>
    </w:p>
    <w:p w14:paraId="0F5985FF" w14:textId="77777777" w:rsidR="00E25074" w:rsidRDefault="00CF301D">
      <w:pPr>
        <w:pStyle w:val="11"/>
        <w:ind w:firstLineChars="0" w:firstLine="645"/>
        <w:rPr>
          <w:rFonts w:ascii="仿宋" w:eastAsia="仿宋" w:hAnsi="仿宋"/>
          <w:color w:val="333333"/>
          <w:shd w:val="clear" w:color="auto" w:fill="FFFFFF"/>
        </w:rPr>
      </w:pPr>
      <w:r>
        <w:rPr>
          <w:rFonts w:ascii="仿宋" w:eastAsia="仿宋" w:hAnsi="仿宋" w:hint="eastAsia"/>
          <w:color w:val="333333"/>
          <w:shd w:val="clear" w:color="auto" w:fill="FFFFFF"/>
        </w:rPr>
        <w:t>步骤二：以小组为单位将观察到的生物进行归类。</w:t>
      </w:r>
    </w:p>
    <w:p w14:paraId="787647D9" w14:textId="77777777" w:rsidR="00E25074" w:rsidRDefault="00CF301D">
      <w:pPr>
        <w:pStyle w:val="11"/>
        <w:ind w:firstLineChars="0" w:firstLine="645"/>
        <w:rPr>
          <w:rFonts w:ascii="仿宋" w:eastAsia="仿宋" w:hAnsi="仿宋"/>
          <w:color w:val="333333"/>
          <w:shd w:val="clear" w:color="auto" w:fill="FFFFFF"/>
        </w:rPr>
      </w:pPr>
      <w:r>
        <w:rPr>
          <w:rFonts w:ascii="仿宋" w:eastAsia="仿宋" w:hAnsi="仿宋" w:hint="eastAsia"/>
          <w:color w:val="333333"/>
          <w:shd w:val="clear" w:color="auto" w:fill="FFFFFF"/>
        </w:rPr>
        <w:t>步骤三：各组推选一名代表，将本组调查到的生物和采用的归类方法向全班同学汇报。大家一起讨论，对生物进行归类具有什么意义。</w:t>
      </w:r>
    </w:p>
    <w:p w14:paraId="6CAF4338" w14:textId="77777777" w:rsidR="00E25074" w:rsidRDefault="00CF301D">
      <w:pPr>
        <w:pStyle w:val="11"/>
        <w:ind w:firstLineChars="0" w:firstLine="0"/>
        <w:rPr>
          <w:rFonts w:ascii="仿宋" w:eastAsia="仿宋" w:hAnsi="仿宋"/>
          <w:color w:val="333333"/>
          <w:shd w:val="clear" w:color="auto" w:fill="FFFFFF"/>
        </w:rPr>
      </w:pPr>
      <w:r>
        <w:rPr>
          <w:rFonts w:ascii="仿宋" w:eastAsia="仿宋" w:hAnsi="仿宋" w:hint="eastAsia"/>
          <w:color w:val="333333"/>
          <w:shd w:val="clear" w:color="auto" w:fill="FFFFFF"/>
        </w:rPr>
        <w:t>（</w:t>
      </w:r>
      <w:r>
        <w:rPr>
          <w:rFonts w:ascii="仿宋" w:eastAsia="仿宋" w:hAnsi="仿宋" w:hint="eastAsia"/>
          <w:color w:val="333333"/>
          <w:shd w:val="clear" w:color="auto" w:fill="FFFFFF"/>
        </w:rPr>
        <w:t>1</w:t>
      </w:r>
      <w:r>
        <w:rPr>
          <w:rFonts w:ascii="仿宋" w:eastAsia="仿宋" w:hAnsi="仿宋" w:hint="eastAsia"/>
          <w:color w:val="333333"/>
          <w:shd w:val="clear" w:color="auto" w:fill="FFFFFF"/>
        </w:rPr>
        <w:t>）完成生物调查表</w:t>
      </w:r>
    </w:p>
    <w:p w14:paraId="1AB2B10F" w14:textId="77777777" w:rsidR="00E25074" w:rsidRDefault="00CF301D">
      <w:pPr>
        <w:pStyle w:val="11"/>
        <w:ind w:firstLineChars="0" w:firstLine="645"/>
        <w:jc w:val="left"/>
        <w:rPr>
          <w:rFonts w:ascii="仿宋" w:eastAsia="仿宋" w:hAnsi="仿宋"/>
          <w:color w:val="333333"/>
          <w:shd w:val="clear" w:color="auto" w:fill="FFFFFF"/>
        </w:rPr>
      </w:pPr>
      <w:bookmarkStart w:id="11" w:name="_Toc25258401"/>
      <w:r>
        <w:rPr>
          <w:rFonts w:ascii="仿宋" w:eastAsia="仿宋" w:hAnsi="仿宋" w:hint="eastAsia"/>
          <w:color w:val="333333"/>
          <w:shd w:val="clear" w:color="auto" w:fill="FFFFFF"/>
        </w:rPr>
        <w:t>调查人：</w:t>
      </w:r>
      <w:r>
        <w:rPr>
          <w:rFonts w:ascii="仿宋" w:eastAsia="仿宋" w:hAnsi="仿宋" w:hint="eastAsia"/>
          <w:color w:val="333333"/>
          <w:shd w:val="clear" w:color="auto" w:fill="FFFFFF"/>
        </w:rPr>
        <w:t xml:space="preserve">        </w:t>
      </w:r>
      <w:r>
        <w:rPr>
          <w:rFonts w:ascii="仿宋" w:eastAsia="仿宋" w:hAnsi="仿宋" w:hint="eastAsia"/>
          <w:color w:val="333333"/>
          <w:shd w:val="clear" w:color="auto" w:fill="FFFFFF"/>
        </w:rPr>
        <w:t>班级：</w:t>
      </w:r>
      <w:r>
        <w:rPr>
          <w:rFonts w:ascii="仿宋" w:eastAsia="仿宋" w:hAnsi="仿宋" w:hint="eastAsia"/>
          <w:color w:val="333333"/>
          <w:shd w:val="clear" w:color="auto" w:fill="FFFFFF"/>
        </w:rPr>
        <w:t xml:space="preserve">            </w:t>
      </w:r>
      <w:r>
        <w:rPr>
          <w:rFonts w:ascii="仿宋" w:eastAsia="仿宋" w:hAnsi="仿宋" w:hint="eastAsia"/>
          <w:color w:val="333333"/>
          <w:shd w:val="clear" w:color="auto" w:fill="FFFFFF"/>
        </w:rPr>
        <w:t>组别：</w:t>
      </w:r>
    </w:p>
    <w:p w14:paraId="543F4DB6" w14:textId="77777777" w:rsidR="00E25074" w:rsidRDefault="00CF301D">
      <w:pPr>
        <w:pStyle w:val="11"/>
        <w:ind w:firstLineChars="0" w:firstLine="645"/>
        <w:jc w:val="left"/>
        <w:rPr>
          <w:rFonts w:ascii="仿宋" w:eastAsia="仿宋" w:hAnsi="仿宋"/>
          <w:color w:val="333333"/>
          <w:shd w:val="clear" w:color="auto" w:fill="FFFFFF"/>
        </w:rPr>
      </w:pPr>
      <w:r>
        <w:rPr>
          <w:rFonts w:ascii="仿宋" w:eastAsia="仿宋" w:hAnsi="仿宋" w:hint="eastAsia"/>
          <w:color w:val="333333"/>
          <w:shd w:val="clear" w:color="auto" w:fill="FFFFFF"/>
        </w:rPr>
        <w:t>调查地点：</w:t>
      </w:r>
      <w:r>
        <w:rPr>
          <w:rFonts w:ascii="仿宋" w:eastAsia="仿宋" w:hAnsi="仿宋" w:hint="eastAsia"/>
          <w:color w:val="333333"/>
          <w:shd w:val="clear" w:color="auto" w:fill="FFFFFF"/>
        </w:rPr>
        <w:t xml:space="preserve">      </w:t>
      </w:r>
      <w:r>
        <w:rPr>
          <w:rFonts w:ascii="仿宋" w:eastAsia="仿宋" w:hAnsi="仿宋" w:hint="eastAsia"/>
          <w:color w:val="333333"/>
          <w:shd w:val="clear" w:color="auto" w:fill="FFFFFF"/>
        </w:rPr>
        <w:t>调查时间：</w:t>
      </w:r>
      <w:r>
        <w:rPr>
          <w:rFonts w:ascii="仿宋" w:eastAsia="仿宋" w:hAnsi="仿宋" w:hint="eastAsia"/>
          <w:color w:val="333333"/>
          <w:shd w:val="clear" w:color="auto" w:fill="FFFFFF"/>
        </w:rPr>
        <w:t xml:space="preserve">        </w:t>
      </w:r>
      <w:r>
        <w:rPr>
          <w:rFonts w:ascii="仿宋" w:eastAsia="仿宋" w:hAnsi="仿宋" w:hint="eastAsia"/>
          <w:color w:val="333333"/>
          <w:shd w:val="clear" w:color="auto" w:fill="FFFFFF"/>
        </w:rPr>
        <w:t>天气情况：</w:t>
      </w:r>
    </w:p>
    <w:p w14:paraId="1B9520FA" w14:textId="77777777" w:rsidR="00E25074" w:rsidRDefault="00E25074">
      <w:pPr>
        <w:pStyle w:val="11"/>
        <w:ind w:firstLineChars="0" w:firstLine="645"/>
        <w:jc w:val="left"/>
        <w:rPr>
          <w:rFonts w:ascii="仿宋" w:eastAsia="仿宋" w:hAnsi="仿宋"/>
          <w:color w:val="333333"/>
          <w:shd w:val="clear" w:color="auto" w:fill="FFFFFF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E25074" w14:paraId="78724632" w14:textId="77777777">
        <w:tc>
          <w:tcPr>
            <w:tcW w:w="2906" w:type="dxa"/>
          </w:tcPr>
          <w:p w14:paraId="431ED2D7" w14:textId="77777777" w:rsidR="00E25074" w:rsidRDefault="00CF301D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  <w:r>
              <w:rPr>
                <w:rFonts w:ascii="仿宋" w:eastAsia="仿宋" w:hAnsi="仿宋" w:hint="eastAsia"/>
                <w:color w:val="333333"/>
                <w:shd w:val="clear" w:color="auto" w:fill="FFFFFF"/>
              </w:rPr>
              <w:t>生物名称</w:t>
            </w:r>
          </w:p>
        </w:tc>
        <w:tc>
          <w:tcPr>
            <w:tcW w:w="2907" w:type="dxa"/>
          </w:tcPr>
          <w:p w14:paraId="108B488B" w14:textId="77777777" w:rsidR="00E25074" w:rsidRDefault="00CF301D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  <w:r>
              <w:rPr>
                <w:rFonts w:ascii="仿宋" w:eastAsia="仿宋" w:hAnsi="仿宋" w:hint="eastAsia"/>
                <w:color w:val="333333"/>
                <w:shd w:val="clear" w:color="auto" w:fill="FFFFFF"/>
              </w:rPr>
              <w:t>数量</w:t>
            </w:r>
          </w:p>
        </w:tc>
        <w:tc>
          <w:tcPr>
            <w:tcW w:w="2907" w:type="dxa"/>
          </w:tcPr>
          <w:p w14:paraId="4A6AA615" w14:textId="77777777" w:rsidR="00E25074" w:rsidRDefault="00CF301D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  <w:r>
              <w:rPr>
                <w:rFonts w:ascii="仿宋" w:eastAsia="仿宋" w:hAnsi="仿宋" w:hint="eastAsia"/>
                <w:color w:val="333333"/>
                <w:shd w:val="clear" w:color="auto" w:fill="FFFFFF"/>
              </w:rPr>
              <w:t>生活环境</w:t>
            </w:r>
          </w:p>
        </w:tc>
      </w:tr>
      <w:tr w:rsidR="00E25074" w14:paraId="0925A4C5" w14:textId="77777777">
        <w:tc>
          <w:tcPr>
            <w:tcW w:w="2906" w:type="dxa"/>
          </w:tcPr>
          <w:p w14:paraId="52FBF2CF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2907" w:type="dxa"/>
          </w:tcPr>
          <w:p w14:paraId="269ED8C6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2907" w:type="dxa"/>
          </w:tcPr>
          <w:p w14:paraId="36EEFB26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</w:tr>
      <w:tr w:rsidR="00E25074" w14:paraId="55E46AA8" w14:textId="77777777">
        <w:tc>
          <w:tcPr>
            <w:tcW w:w="2906" w:type="dxa"/>
          </w:tcPr>
          <w:p w14:paraId="042EC361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2907" w:type="dxa"/>
          </w:tcPr>
          <w:p w14:paraId="110A215B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2907" w:type="dxa"/>
          </w:tcPr>
          <w:p w14:paraId="4CAE4D9D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</w:tr>
      <w:tr w:rsidR="00E25074" w14:paraId="18A7413B" w14:textId="77777777">
        <w:tc>
          <w:tcPr>
            <w:tcW w:w="2906" w:type="dxa"/>
          </w:tcPr>
          <w:p w14:paraId="36DC9B14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2907" w:type="dxa"/>
          </w:tcPr>
          <w:p w14:paraId="48362542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2907" w:type="dxa"/>
          </w:tcPr>
          <w:p w14:paraId="60402A65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</w:tr>
      <w:tr w:rsidR="00E25074" w14:paraId="4EA55D03" w14:textId="77777777">
        <w:tc>
          <w:tcPr>
            <w:tcW w:w="2906" w:type="dxa"/>
          </w:tcPr>
          <w:p w14:paraId="637E346C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2907" w:type="dxa"/>
          </w:tcPr>
          <w:p w14:paraId="7BADF1B7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2907" w:type="dxa"/>
          </w:tcPr>
          <w:p w14:paraId="5B1EFB8E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</w:tr>
      <w:tr w:rsidR="00E25074" w14:paraId="2E5428AE" w14:textId="77777777">
        <w:tc>
          <w:tcPr>
            <w:tcW w:w="2906" w:type="dxa"/>
          </w:tcPr>
          <w:p w14:paraId="38EE218B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2907" w:type="dxa"/>
          </w:tcPr>
          <w:p w14:paraId="2289A917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  <w:tc>
          <w:tcPr>
            <w:tcW w:w="2907" w:type="dxa"/>
          </w:tcPr>
          <w:p w14:paraId="162897CC" w14:textId="77777777" w:rsidR="00E25074" w:rsidRDefault="00E25074">
            <w:pPr>
              <w:pStyle w:val="11"/>
              <w:ind w:firstLineChars="0" w:firstLine="0"/>
              <w:rPr>
                <w:rFonts w:ascii="仿宋" w:eastAsia="仿宋" w:hAnsi="仿宋"/>
                <w:color w:val="333333"/>
                <w:shd w:val="clear" w:color="auto" w:fill="FFFFFF"/>
              </w:rPr>
            </w:pPr>
          </w:p>
        </w:tc>
      </w:tr>
    </w:tbl>
    <w:p w14:paraId="6DA95E32" w14:textId="77777777" w:rsidR="00E25074" w:rsidRDefault="00CF301D">
      <w:pPr>
        <w:pStyle w:val="21"/>
        <w:spacing w:line="560" w:lineRule="exac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</w:t>
      </w:r>
      <w:r>
        <w:rPr>
          <w:rFonts w:ascii="仿宋" w:eastAsia="仿宋" w:hAnsi="仿宋" w:hint="eastAsia"/>
        </w:rPr>
        <w:t>2</w:t>
      </w:r>
      <w:r>
        <w:rPr>
          <w:rFonts w:ascii="仿宋" w:eastAsia="仿宋" w:hAnsi="仿宋" w:hint="eastAsia"/>
        </w:rPr>
        <w:t>）对生物归类的意义：</w:t>
      </w:r>
      <w:bookmarkEnd w:id="11"/>
    </w:p>
    <w:p w14:paraId="158F8CD8" w14:textId="77777777" w:rsidR="00E25074" w:rsidRDefault="00CF301D">
      <w:pPr>
        <w:pStyle w:val="21"/>
        <w:spacing w:line="560" w:lineRule="exact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         </w:t>
      </w:r>
    </w:p>
    <w:p w14:paraId="3F1AE481" w14:textId="77777777" w:rsidR="00E25074" w:rsidRDefault="00CF301D">
      <w:pPr>
        <w:spacing w:line="560" w:lineRule="exact"/>
        <w:rPr>
          <w:rStyle w:val="fontstyle01"/>
          <w:rFonts w:ascii="仿宋" w:eastAsia="仿宋" w:hAnsi="仿宋" w:hint="default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2.</w:t>
      </w:r>
      <w:r>
        <w:rPr>
          <w:rStyle w:val="fontstyle01"/>
          <w:rFonts w:ascii="仿宋" w:eastAsia="仿宋" w:hAnsi="仿宋" w:hint="default"/>
          <w:sz w:val="32"/>
          <w:szCs w:val="32"/>
        </w:rPr>
        <w:t>采集湖区的植物并制作标本，观察和识别各类植物。</w:t>
      </w:r>
      <w:proofErr w:type="gramStart"/>
      <w:r>
        <w:rPr>
          <w:rStyle w:val="fontstyle01"/>
          <w:rFonts w:ascii="仿宋" w:eastAsia="仿宋" w:hAnsi="仿宋" w:hint="default"/>
          <w:sz w:val="32"/>
          <w:szCs w:val="32"/>
        </w:rPr>
        <w:t>研</w:t>
      </w:r>
      <w:proofErr w:type="gramEnd"/>
      <w:r>
        <w:rPr>
          <w:rStyle w:val="fontstyle01"/>
          <w:rFonts w:ascii="仿宋" w:eastAsia="仿宋" w:hAnsi="仿宋" w:hint="default"/>
          <w:sz w:val="32"/>
          <w:szCs w:val="32"/>
        </w:rPr>
        <w:t>学旅行结束后，在校内进行标本展览。</w:t>
      </w:r>
    </w:p>
    <w:p w14:paraId="05BCFEE3" w14:textId="77777777" w:rsidR="00E25074" w:rsidRDefault="00CF301D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标本粘贴处</w:t>
      </w:r>
    </w:p>
    <w:p w14:paraId="3E8AEBA9" w14:textId="77777777" w:rsidR="00E25074" w:rsidRDefault="00CF301D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AC2F9F" wp14:editId="31ABDEB9">
                <wp:simplePos x="0" y="0"/>
                <wp:positionH relativeFrom="column">
                  <wp:posOffset>-47625</wp:posOffset>
                </wp:positionH>
                <wp:positionV relativeFrom="paragraph">
                  <wp:posOffset>238125</wp:posOffset>
                </wp:positionV>
                <wp:extent cx="5762625" cy="5943600"/>
                <wp:effectExtent l="0" t="0" r="28575" b="1905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59436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C34E00" id="圆角矩形 1" o:spid="_x0000_s1026" style="position:absolute;left:0;text-align:left;margin-left:-3.75pt;margin-top:18.75pt;width:453.75pt;height:46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" filled="f" strokecolor="black [3213]"/>
            </w:pict>
          </mc:Fallback>
        </mc:AlternateContent>
      </w:r>
    </w:p>
    <w:p w14:paraId="727F77C6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1F22EEC7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1A2F07E9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194F314A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0E22ADD7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6373CF4B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6CE4674E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115C0D3B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13744782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6EE80D1B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574BBE91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0FDAA0F6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515DC081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14AEE51D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1498519F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327FEA33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70486B29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2543EC6C" w14:textId="77777777" w:rsidR="00E25074" w:rsidRDefault="00CF301D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（二）我的收获与反思：</w:t>
      </w:r>
    </w:p>
    <w:p w14:paraId="39D1ADB2" w14:textId="77777777" w:rsidR="00E25074" w:rsidRDefault="00CF301D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</w:rPr>
        <w:br w:type="page"/>
      </w:r>
    </w:p>
    <w:p w14:paraId="3C0163ED" w14:textId="77777777" w:rsidR="00E25074" w:rsidRDefault="00CF301D">
      <w:pPr>
        <w:pStyle w:val="11"/>
        <w:ind w:firstLineChars="0" w:firstLine="0"/>
        <w:jc w:val="center"/>
        <w:rPr>
          <w:rFonts w:ascii="楷体" w:eastAsia="楷体" w:hAnsi="楷体"/>
        </w:rPr>
      </w:pPr>
      <w:proofErr w:type="gramStart"/>
      <w:r>
        <w:rPr>
          <w:rFonts w:ascii="楷体" w:eastAsia="楷体" w:hAnsi="楷体" w:hint="eastAsia"/>
        </w:rPr>
        <w:lastRenderedPageBreak/>
        <w:t>研学总结</w:t>
      </w:r>
      <w:proofErr w:type="gramEnd"/>
      <w:r>
        <w:rPr>
          <w:rFonts w:ascii="楷体" w:eastAsia="楷体" w:hAnsi="楷体" w:hint="eastAsia"/>
        </w:rPr>
        <w:t>评价</w:t>
      </w:r>
    </w:p>
    <w:tbl>
      <w:tblPr>
        <w:tblStyle w:val="a9"/>
        <w:tblW w:w="9044" w:type="dxa"/>
        <w:jc w:val="center"/>
        <w:tblLook w:val="04A0" w:firstRow="1" w:lastRow="0" w:firstColumn="1" w:lastColumn="0" w:noHBand="0" w:noVBand="1"/>
      </w:tblPr>
      <w:tblGrid>
        <w:gridCol w:w="1531"/>
        <w:gridCol w:w="1878"/>
        <w:gridCol w:w="1878"/>
        <w:gridCol w:w="1878"/>
        <w:gridCol w:w="1879"/>
      </w:tblGrid>
      <w:tr w:rsidR="00E25074" w14:paraId="6D5B7507" w14:textId="77777777">
        <w:trPr>
          <w:jc w:val="center"/>
        </w:trPr>
        <w:tc>
          <w:tcPr>
            <w:tcW w:w="1531" w:type="dxa"/>
            <w:vAlign w:val="center"/>
          </w:tcPr>
          <w:p w14:paraId="1C6341E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评价内容</w:t>
            </w:r>
          </w:p>
        </w:tc>
        <w:tc>
          <w:tcPr>
            <w:tcW w:w="1878" w:type="dxa"/>
            <w:vAlign w:val="center"/>
          </w:tcPr>
          <w:p w14:paraId="26E42DB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自我评价</w:t>
            </w:r>
          </w:p>
        </w:tc>
        <w:tc>
          <w:tcPr>
            <w:tcW w:w="1878" w:type="dxa"/>
            <w:vAlign w:val="center"/>
          </w:tcPr>
          <w:p w14:paraId="1ABA5D1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小组评价</w:t>
            </w:r>
          </w:p>
        </w:tc>
        <w:tc>
          <w:tcPr>
            <w:tcW w:w="1878" w:type="dxa"/>
            <w:vAlign w:val="center"/>
          </w:tcPr>
          <w:p w14:paraId="7A91D0C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教师评价</w:t>
            </w:r>
          </w:p>
        </w:tc>
        <w:tc>
          <w:tcPr>
            <w:tcW w:w="1879" w:type="dxa"/>
            <w:vAlign w:val="center"/>
          </w:tcPr>
          <w:p w14:paraId="470386E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综合评价</w:t>
            </w:r>
          </w:p>
        </w:tc>
      </w:tr>
      <w:tr w:rsidR="00E25074" w14:paraId="49F37B9B" w14:textId="77777777">
        <w:trPr>
          <w:jc w:val="center"/>
        </w:trPr>
        <w:tc>
          <w:tcPr>
            <w:tcW w:w="1531" w:type="dxa"/>
          </w:tcPr>
          <w:p w14:paraId="68A58C5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收集记录整理动植物信息</w:t>
            </w:r>
          </w:p>
        </w:tc>
        <w:tc>
          <w:tcPr>
            <w:tcW w:w="1878" w:type="dxa"/>
            <w:vAlign w:val="center"/>
          </w:tcPr>
          <w:p w14:paraId="32050C8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06BDFEE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1E9447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2CF4E49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546DC3ED" w14:textId="77777777">
        <w:trPr>
          <w:jc w:val="center"/>
        </w:trPr>
        <w:tc>
          <w:tcPr>
            <w:tcW w:w="1531" w:type="dxa"/>
          </w:tcPr>
          <w:p w14:paraId="1CD9CCF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制作植物标本</w:t>
            </w:r>
          </w:p>
        </w:tc>
        <w:tc>
          <w:tcPr>
            <w:tcW w:w="1878" w:type="dxa"/>
            <w:vAlign w:val="center"/>
          </w:tcPr>
          <w:p w14:paraId="6A98E98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0744036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742C5E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37AF200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4B68C209" w14:textId="77777777">
        <w:trPr>
          <w:jc w:val="center"/>
        </w:trPr>
        <w:tc>
          <w:tcPr>
            <w:tcW w:w="1531" w:type="dxa"/>
          </w:tcPr>
          <w:p w14:paraId="12024B3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听从指挥</w:t>
            </w:r>
          </w:p>
          <w:p w14:paraId="7D0B667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积极参与</w:t>
            </w:r>
          </w:p>
        </w:tc>
        <w:tc>
          <w:tcPr>
            <w:tcW w:w="1878" w:type="dxa"/>
            <w:vAlign w:val="center"/>
          </w:tcPr>
          <w:p w14:paraId="396626D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EECD0A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7E0DB2F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6E97AA2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634A3ACA" w14:textId="77777777">
        <w:trPr>
          <w:jc w:val="center"/>
        </w:trPr>
        <w:tc>
          <w:tcPr>
            <w:tcW w:w="1531" w:type="dxa"/>
          </w:tcPr>
          <w:p w14:paraId="0CE8C1F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乐于分享</w:t>
            </w:r>
          </w:p>
          <w:p w14:paraId="5864F8E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善于合作</w:t>
            </w:r>
          </w:p>
        </w:tc>
        <w:tc>
          <w:tcPr>
            <w:tcW w:w="1878" w:type="dxa"/>
            <w:vAlign w:val="center"/>
          </w:tcPr>
          <w:p w14:paraId="34AD217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70E9958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C19C72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13F96FF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24484B4B" w14:textId="77777777">
        <w:trPr>
          <w:jc w:val="center"/>
        </w:trPr>
        <w:tc>
          <w:tcPr>
            <w:tcW w:w="1531" w:type="dxa"/>
          </w:tcPr>
          <w:p w14:paraId="31BE373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积极提出有意义的问题</w:t>
            </w:r>
          </w:p>
        </w:tc>
        <w:tc>
          <w:tcPr>
            <w:tcW w:w="1878" w:type="dxa"/>
            <w:vAlign w:val="center"/>
          </w:tcPr>
          <w:p w14:paraId="69591F0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B085EE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2B2CC9F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704BBAC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1DD408BA" w14:textId="77777777">
        <w:trPr>
          <w:jc w:val="center"/>
        </w:trPr>
        <w:tc>
          <w:tcPr>
            <w:tcW w:w="1531" w:type="dxa"/>
          </w:tcPr>
          <w:p w14:paraId="047D335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尊重他人</w:t>
            </w:r>
          </w:p>
          <w:p w14:paraId="522697AC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注意倾听</w:t>
            </w:r>
          </w:p>
        </w:tc>
        <w:tc>
          <w:tcPr>
            <w:tcW w:w="1878" w:type="dxa"/>
            <w:vAlign w:val="center"/>
          </w:tcPr>
          <w:p w14:paraId="2D9574E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9B1BBF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284157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70378AC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74359E3B" w14:textId="77777777">
        <w:trPr>
          <w:jc w:val="center"/>
        </w:trPr>
        <w:tc>
          <w:tcPr>
            <w:tcW w:w="1531" w:type="dxa"/>
          </w:tcPr>
          <w:p w14:paraId="6A5F9AF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proofErr w:type="gramStart"/>
            <w:r>
              <w:rPr>
                <w:rFonts w:ascii="仿宋" w:eastAsia="仿宋" w:hAnsi="仿宋" w:hint="eastAsia"/>
              </w:rPr>
              <w:t>研</w:t>
            </w:r>
            <w:proofErr w:type="gramEnd"/>
            <w:r>
              <w:rPr>
                <w:rFonts w:ascii="仿宋" w:eastAsia="仿宋" w:hAnsi="仿宋" w:hint="eastAsia"/>
              </w:rPr>
              <w:t>学问题</w:t>
            </w:r>
          </w:p>
          <w:p w14:paraId="70C8D5F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认真完成</w:t>
            </w:r>
          </w:p>
        </w:tc>
        <w:tc>
          <w:tcPr>
            <w:tcW w:w="1878" w:type="dxa"/>
            <w:vAlign w:val="center"/>
          </w:tcPr>
          <w:p w14:paraId="63C43AB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7A0D794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71F2DA8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0CB76F4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</w:tbl>
    <w:p w14:paraId="480445A7" w14:textId="77777777" w:rsidR="00E25074" w:rsidRDefault="00E25074">
      <w:pPr>
        <w:pStyle w:val="11"/>
        <w:ind w:firstLineChars="0" w:firstLine="0"/>
        <w:jc w:val="center"/>
        <w:rPr>
          <w:rFonts w:ascii="仿宋" w:eastAsia="仿宋" w:hAnsi="仿宋"/>
          <w:sz w:val="36"/>
          <w:szCs w:val="36"/>
        </w:rPr>
      </w:pPr>
    </w:p>
    <w:p w14:paraId="66F0FA32" w14:textId="77777777" w:rsidR="00E25074" w:rsidRDefault="00CF301D">
      <w:pPr>
        <w:widowControl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14:paraId="45BB4AE6" w14:textId="77777777" w:rsidR="00E25074" w:rsidRDefault="00CF301D">
      <w:pPr>
        <w:pStyle w:val="21"/>
        <w:spacing w:line="560" w:lineRule="exact"/>
        <w:outlineLvl w:val="1"/>
      </w:pPr>
      <w:bookmarkStart w:id="12" w:name="_Toc25259138"/>
      <w:r>
        <w:rPr>
          <w:rFonts w:hint="eastAsia"/>
        </w:rPr>
        <w:lastRenderedPageBreak/>
        <w:t>专题四</w:t>
      </w:r>
      <w:r>
        <w:t>：</w:t>
      </w:r>
      <w:r>
        <w:rPr>
          <w:rFonts w:hint="eastAsia"/>
        </w:rPr>
        <w:t>湖区与</w:t>
      </w:r>
      <w:r>
        <w:t>生态环境保护</w:t>
      </w:r>
      <w:bookmarkEnd w:id="12"/>
    </w:p>
    <w:p w14:paraId="3D352143" w14:textId="77777777" w:rsidR="00E25074" w:rsidRDefault="00CF301D">
      <w:pPr>
        <w:pStyle w:val="11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（一）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学活动：</w:t>
      </w:r>
    </w:p>
    <w:p w14:paraId="3A49DAA9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1.</w:t>
      </w:r>
      <w:r>
        <w:rPr>
          <w:rFonts w:ascii="仿宋" w:eastAsia="仿宋" w:hAnsi="仿宋" w:hint="eastAsia"/>
        </w:rPr>
        <w:t>记录自己在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学旅行中观察到的马踏湖</w:t>
      </w:r>
      <w:r>
        <w:rPr>
          <w:rFonts w:ascii="仿宋" w:eastAsia="仿宋" w:hAnsi="仿宋"/>
        </w:rPr>
        <w:t>湿地发展中存在的问题。</w:t>
      </w:r>
    </w:p>
    <w:p w14:paraId="3E565EA2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</w:t>
      </w:r>
    </w:p>
    <w:p w14:paraId="12795382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  </w:t>
      </w:r>
    </w:p>
    <w:p w14:paraId="53854FDB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</w:t>
      </w:r>
    </w:p>
    <w:p w14:paraId="3C557627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   </w:t>
      </w:r>
    </w:p>
    <w:p w14:paraId="35A277BB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2.</w:t>
      </w:r>
      <w:r>
        <w:rPr>
          <w:rFonts w:ascii="仿宋" w:eastAsia="仿宋" w:hAnsi="仿宋" w:hint="eastAsia"/>
        </w:rPr>
        <w:t>对</w:t>
      </w:r>
      <w:r>
        <w:rPr>
          <w:rFonts w:ascii="仿宋" w:eastAsia="仿宋" w:hAnsi="仿宋"/>
        </w:rPr>
        <w:t>马踏湖湿地的保护和发展提出</w:t>
      </w:r>
      <w:r>
        <w:rPr>
          <w:rFonts w:ascii="仿宋" w:eastAsia="仿宋" w:hAnsi="仿宋"/>
        </w:rPr>
        <w:t>自己的建议。</w:t>
      </w:r>
    </w:p>
    <w:p w14:paraId="34D8184D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</w:t>
      </w:r>
    </w:p>
    <w:p w14:paraId="612913DE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  </w:t>
      </w:r>
    </w:p>
    <w:p w14:paraId="7FEC19F0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</w:t>
      </w:r>
    </w:p>
    <w:p w14:paraId="1FAC1AC7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   </w:t>
      </w:r>
    </w:p>
    <w:p w14:paraId="288C113F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3.</w:t>
      </w:r>
      <w:r>
        <w:rPr>
          <w:rFonts w:ascii="仿宋" w:eastAsia="仿宋" w:hAnsi="仿宋" w:hint="eastAsia"/>
        </w:rPr>
        <w:t>如何从我们身边出发，保护自然环境？</w:t>
      </w:r>
    </w:p>
    <w:p w14:paraId="207E6645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</w:t>
      </w:r>
      <w:r>
        <w:rPr>
          <w:rFonts w:ascii="仿宋" w:eastAsia="仿宋" w:hAnsi="仿宋" w:hint="eastAsia"/>
          <w:u w:val="single"/>
        </w:rPr>
        <w:t xml:space="preserve">                              </w:t>
      </w:r>
    </w:p>
    <w:p w14:paraId="2C262A60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  </w:t>
      </w:r>
    </w:p>
    <w:p w14:paraId="4F347F63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</w:t>
      </w:r>
    </w:p>
    <w:p w14:paraId="2C07E2FD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</w:t>
      </w:r>
    </w:p>
    <w:p w14:paraId="459BDE93" w14:textId="77777777" w:rsidR="00E25074" w:rsidRDefault="00CF301D">
      <w:pPr>
        <w:pStyle w:val="21"/>
        <w:spacing w:line="560" w:lineRule="exact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 xml:space="preserve"> </w:t>
      </w:r>
      <w:r>
        <w:rPr>
          <w:rFonts w:ascii="仿宋" w:eastAsia="仿宋" w:hAnsi="仿宋" w:hint="eastAsia"/>
        </w:rPr>
        <w:t xml:space="preserve">   4.</w:t>
      </w:r>
      <w:r>
        <w:rPr>
          <w:rFonts w:ascii="仿宋" w:eastAsia="仿宋" w:hAnsi="仿宋" w:hint="eastAsia"/>
        </w:rPr>
        <w:t>以“湿地保护”为主题，设计宣传海报和标语，返校后进行校内展示。</w:t>
      </w:r>
    </w:p>
    <w:p w14:paraId="07B67F01" w14:textId="77777777" w:rsidR="00E25074" w:rsidRDefault="00CF301D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（二）我的收获与反思：</w:t>
      </w:r>
    </w:p>
    <w:p w14:paraId="7F32F56B" w14:textId="77777777" w:rsidR="00E25074" w:rsidRDefault="00CF301D">
      <w:pPr>
        <w:pStyle w:val="11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color w:val="333333"/>
          <w:shd w:val="clear" w:color="auto" w:fill="FFFFFF"/>
        </w:rPr>
        <w:t xml:space="preserve">  </w:t>
      </w:r>
      <w:r>
        <w:rPr>
          <w:rFonts w:ascii="仿宋" w:eastAsia="仿宋" w:hAnsi="仿宋" w:hint="eastAsia"/>
          <w:b/>
        </w:rPr>
        <w:t xml:space="preserve">              </w:t>
      </w:r>
    </w:p>
    <w:p w14:paraId="60FE0294" w14:textId="77777777" w:rsidR="00E25074" w:rsidRDefault="00E25074">
      <w:pPr>
        <w:pStyle w:val="11"/>
        <w:ind w:firstLine="803"/>
        <w:rPr>
          <w:rFonts w:ascii="仿宋" w:eastAsia="仿宋" w:hAnsi="仿宋"/>
          <w:b/>
        </w:rPr>
      </w:pPr>
    </w:p>
    <w:p w14:paraId="0BB5D996" w14:textId="77777777" w:rsidR="00E25074" w:rsidRDefault="00E25074">
      <w:pPr>
        <w:pStyle w:val="11"/>
        <w:ind w:firstLine="803"/>
        <w:rPr>
          <w:rFonts w:ascii="仿宋" w:eastAsia="仿宋" w:hAnsi="仿宋"/>
          <w:b/>
        </w:rPr>
      </w:pPr>
    </w:p>
    <w:p w14:paraId="5A68FF98" w14:textId="77777777" w:rsidR="00E25074" w:rsidRDefault="00CF301D">
      <w:pPr>
        <w:pStyle w:val="11"/>
        <w:ind w:firstLineChars="0" w:firstLine="0"/>
        <w:jc w:val="center"/>
        <w:rPr>
          <w:rFonts w:ascii="楷体" w:eastAsia="楷体" w:hAnsi="楷体"/>
        </w:rPr>
      </w:pPr>
      <w:proofErr w:type="gramStart"/>
      <w:r>
        <w:rPr>
          <w:rFonts w:ascii="楷体" w:eastAsia="楷体" w:hAnsi="楷体" w:hint="eastAsia"/>
        </w:rPr>
        <w:lastRenderedPageBreak/>
        <w:t>研学总结</w:t>
      </w:r>
      <w:proofErr w:type="gramEnd"/>
      <w:r>
        <w:rPr>
          <w:rFonts w:ascii="楷体" w:eastAsia="楷体" w:hAnsi="楷体" w:hint="eastAsia"/>
        </w:rPr>
        <w:t>评价</w:t>
      </w:r>
    </w:p>
    <w:tbl>
      <w:tblPr>
        <w:tblStyle w:val="a9"/>
        <w:tblW w:w="9044" w:type="dxa"/>
        <w:jc w:val="center"/>
        <w:tblLook w:val="04A0" w:firstRow="1" w:lastRow="0" w:firstColumn="1" w:lastColumn="0" w:noHBand="0" w:noVBand="1"/>
      </w:tblPr>
      <w:tblGrid>
        <w:gridCol w:w="1531"/>
        <w:gridCol w:w="1878"/>
        <w:gridCol w:w="1878"/>
        <w:gridCol w:w="1878"/>
        <w:gridCol w:w="1879"/>
      </w:tblGrid>
      <w:tr w:rsidR="00E25074" w14:paraId="5AB00B83" w14:textId="77777777">
        <w:trPr>
          <w:jc w:val="center"/>
        </w:trPr>
        <w:tc>
          <w:tcPr>
            <w:tcW w:w="1531" w:type="dxa"/>
            <w:vAlign w:val="center"/>
          </w:tcPr>
          <w:p w14:paraId="09225B9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评价内容</w:t>
            </w:r>
          </w:p>
        </w:tc>
        <w:tc>
          <w:tcPr>
            <w:tcW w:w="1878" w:type="dxa"/>
            <w:vAlign w:val="center"/>
          </w:tcPr>
          <w:p w14:paraId="06205C8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自我评价</w:t>
            </w:r>
          </w:p>
        </w:tc>
        <w:tc>
          <w:tcPr>
            <w:tcW w:w="1878" w:type="dxa"/>
            <w:vAlign w:val="center"/>
          </w:tcPr>
          <w:p w14:paraId="2289F15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小组评价</w:t>
            </w:r>
          </w:p>
        </w:tc>
        <w:tc>
          <w:tcPr>
            <w:tcW w:w="1878" w:type="dxa"/>
            <w:vAlign w:val="center"/>
          </w:tcPr>
          <w:p w14:paraId="20FBA79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教师评价</w:t>
            </w:r>
          </w:p>
        </w:tc>
        <w:tc>
          <w:tcPr>
            <w:tcW w:w="1879" w:type="dxa"/>
            <w:vAlign w:val="center"/>
          </w:tcPr>
          <w:p w14:paraId="715811C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综合评价</w:t>
            </w:r>
          </w:p>
        </w:tc>
      </w:tr>
      <w:tr w:rsidR="00E25074" w14:paraId="6C6D1423" w14:textId="77777777">
        <w:trPr>
          <w:jc w:val="center"/>
        </w:trPr>
        <w:tc>
          <w:tcPr>
            <w:tcW w:w="1531" w:type="dxa"/>
          </w:tcPr>
          <w:p w14:paraId="2EB68E3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了解马踏湖湿地中存在问题</w:t>
            </w:r>
          </w:p>
        </w:tc>
        <w:tc>
          <w:tcPr>
            <w:tcW w:w="1878" w:type="dxa"/>
            <w:vAlign w:val="center"/>
          </w:tcPr>
          <w:p w14:paraId="2C7A7D7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722D166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6C0454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592E9DE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22E48261" w14:textId="77777777">
        <w:trPr>
          <w:jc w:val="center"/>
        </w:trPr>
        <w:tc>
          <w:tcPr>
            <w:tcW w:w="1531" w:type="dxa"/>
          </w:tcPr>
          <w:p w14:paraId="2FAA85C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发现、分析并解决问题的能力</w:t>
            </w:r>
          </w:p>
        </w:tc>
        <w:tc>
          <w:tcPr>
            <w:tcW w:w="1878" w:type="dxa"/>
            <w:vAlign w:val="center"/>
          </w:tcPr>
          <w:p w14:paraId="3BDA7E3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8286E1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214B3C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7F4205C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3DA9F7F8" w14:textId="77777777">
        <w:trPr>
          <w:jc w:val="center"/>
        </w:trPr>
        <w:tc>
          <w:tcPr>
            <w:tcW w:w="1531" w:type="dxa"/>
          </w:tcPr>
          <w:p w14:paraId="336A8A0C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听从指挥</w:t>
            </w:r>
          </w:p>
          <w:p w14:paraId="193EBAC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积极参与</w:t>
            </w:r>
          </w:p>
        </w:tc>
        <w:tc>
          <w:tcPr>
            <w:tcW w:w="1878" w:type="dxa"/>
            <w:vAlign w:val="center"/>
          </w:tcPr>
          <w:p w14:paraId="1690955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3BE597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787BE84C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448BAE4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7222F190" w14:textId="77777777">
        <w:trPr>
          <w:jc w:val="center"/>
        </w:trPr>
        <w:tc>
          <w:tcPr>
            <w:tcW w:w="1531" w:type="dxa"/>
          </w:tcPr>
          <w:p w14:paraId="3C9AA99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乐于分享</w:t>
            </w:r>
          </w:p>
          <w:p w14:paraId="14686D5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善于合作</w:t>
            </w:r>
          </w:p>
        </w:tc>
        <w:tc>
          <w:tcPr>
            <w:tcW w:w="1878" w:type="dxa"/>
            <w:vAlign w:val="center"/>
          </w:tcPr>
          <w:p w14:paraId="053806B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165647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39CC94A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786FBFE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18E6DB4C" w14:textId="77777777">
        <w:trPr>
          <w:jc w:val="center"/>
        </w:trPr>
        <w:tc>
          <w:tcPr>
            <w:tcW w:w="1531" w:type="dxa"/>
          </w:tcPr>
          <w:p w14:paraId="419A14E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积极提出有意义的问题</w:t>
            </w:r>
          </w:p>
        </w:tc>
        <w:tc>
          <w:tcPr>
            <w:tcW w:w="1878" w:type="dxa"/>
            <w:vAlign w:val="center"/>
          </w:tcPr>
          <w:p w14:paraId="4F21AC6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9E0B3C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C5CCB0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2EE4C1A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5CE95AD3" w14:textId="77777777">
        <w:trPr>
          <w:jc w:val="center"/>
        </w:trPr>
        <w:tc>
          <w:tcPr>
            <w:tcW w:w="1531" w:type="dxa"/>
          </w:tcPr>
          <w:p w14:paraId="6B77B71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尊重他人</w:t>
            </w:r>
          </w:p>
          <w:p w14:paraId="6AB7EE4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注意倾听</w:t>
            </w:r>
          </w:p>
        </w:tc>
        <w:tc>
          <w:tcPr>
            <w:tcW w:w="1878" w:type="dxa"/>
            <w:vAlign w:val="center"/>
          </w:tcPr>
          <w:p w14:paraId="2D3E176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214A7E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2D7B235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6806835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4EF680C7" w14:textId="77777777">
        <w:trPr>
          <w:jc w:val="center"/>
        </w:trPr>
        <w:tc>
          <w:tcPr>
            <w:tcW w:w="1531" w:type="dxa"/>
          </w:tcPr>
          <w:p w14:paraId="7F4E2FA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proofErr w:type="gramStart"/>
            <w:r>
              <w:rPr>
                <w:rFonts w:ascii="仿宋" w:eastAsia="仿宋" w:hAnsi="仿宋" w:hint="eastAsia"/>
              </w:rPr>
              <w:t>研</w:t>
            </w:r>
            <w:proofErr w:type="gramEnd"/>
            <w:r>
              <w:rPr>
                <w:rFonts w:ascii="仿宋" w:eastAsia="仿宋" w:hAnsi="仿宋" w:hint="eastAsia"/>
              </w:rPr>
              <w:t>学问题</w:t>
            </w:r>
          </w:p>
          <w:p w14:paraId="75874C8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认真完成</w:t>
            </w:r>
          </w:p>
        </w:tc>
        <w:tc>
          <w:tcPr>
            <w:tcW w:w="1878" w:type="dxa"/>
            <w:vAlign w:val="center"/>
          </w:tcPr>
          <w:p w14:paraId="628F7A5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3554FE0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8A107C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74B4964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</w:tbl>
    <w:p w14:paraId="61B741B6" w14:textId="77777777" w:rsidR="00E25074" w:rsidRDefault="00E25074">
      <w:pPr>
        <w:pStyle w:val="11"/>
        <w:ind w:firstLineChars="0" w:firstLine="0"/>
        <w:jc w:val="center"/>
        <w:rPr>
          <w:rFonts w:ascii="仿宋" w:eastAsia="仿宋" w:hAnsi="仿宋"/>
          <w:sz w:val="36"/>
          <w:szCs w:val="36"/>
        </w:rPr>
      </w:pPr>
    </w:p>
    <w:p w14:paraId="4E60C0C7" w14:textId="77777777" w:rsidR="00E25074" w:rsidRDefault="00E25074">
      <w:pPr>
        <w:pStyle w:val="11"/>
        <w:ind w:firstLine="803"/>
        <w:rPr>
          <w:rFonts w:ascii="仿宋" w:eastAsia="仿宋" w:hAnsi="仿宋"/>
          <w:b/>
        </w:rPr>
      </w:pPr>
    </w:p>
    <w:p w14:paraId="70D06E14" w14:textId="77777777" w:rsidR="00E25074" w:rsidRDefault="00E25074">
      <w:pPr>
        <w:pStyle w:val="11"/>
        <w:ind w:firstLine="803"/>
        <w:rPr>
          <w:rFonts w:ascii="仿宋" w:eastAsia="仿宋" w:hAnsi="仿宋"/>
          <w:b/>
        </w:rPr>
      </w:pPr>
    </w:p>
    <w:p w14:paraId="071BE2AA" w14:textId="77777777" w:rsidR="00E25074" w:rsidRDefault="00E25074">
      <w:pPr>
        <w:pStyle w:val="11"/>
        <w:ind w:firstLine="803"/>
        <w:rPr>
          <w:rFonts w:ascii="仿宋" w:eastAsia="仿宋" w:hAnsi="仿宋"/>
          <w:b/>
        </w:rPr>
      </w:pPr>
    </w:p>
    <w:p w14:paraId="53D34EBA" w14:textId="77777777" w:rsidR="00E25074" w:rsidRDefault="00CF301D">
      <w:pPr>
        <w:pStyle w:val="2"/>
        <w:spacing w:line="560" w:lineRule="exact"/>
        <w:rPr>
          <w:rFonts w:ascii="楷体" w:eastAsia="楷体" w:hAnsi="楷体"/>
          <w:b w:val="0"/>
        </w:rPr>
      </w:pPr>
      <w:bookmarkStart w:id="13" w:name="_Toc22730475"/>
      <w:bookmarkStart w:id="14" w:name="_Toc25259139"/>
      <w:r>
        <w:rPr>
          <w:rFonts w:ascii="楷体" w:eastAsia="楷体" w:hAnsi="楷体" w:hint="eastAsia"/>
          <w:b w:val="0"/>
        </w:rPr>
        <w:t>专题五：走进苇帘编织</w:t>
      </w:r>
      <w:r>
        <w:rPr>
          <w:rFonts w:ascii="楷体" w:eastAsia="楷体" w:hAnsi="楷体"/>
          <w:b w:val="0"/>
        </w:rPr>
        <w:t>业</w:t>
      </w:r>
      <w:bookmarkEnd w:id="13"/>
      <w:bookmarkEnd w:id="14"/>
    </w:p>
    <w:p w14:paraId="6C800D89" w14:textId="77777777" w:rsidR="00E25074" w:rsidRDefault="00CF301D">
      <w:pPr>
        <w:pStyle w:val="11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（一）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学活动：</w:t>
      </w:r>
    </w:p>
    <w:p w14:paraId="0794240E" w14:textId="77777777" w:rsidR="00E25074" w:rsidRDefault="00CF301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Chars="200" w:firstLine="640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>
        <w:rPr>
          <w:rFonts w:ascii="仿宋" w:eastAsia="仿宋" w:hAnsi="仿宋" w:cs="宋体"/>
          <w:kern w:val="0"/>
          <w:sz w:val="32"/>
          <w:szCs w:val="32"/>
        </w:rPr>
        <w:t>芦苇原产热带和温带地区，它喜温暖、湿润和阳光充足环境。适应性强，耐寒，耐旱。生长适温为</w:t>
      </w:r>
      <w:r>
        <w:rPr>
          <w:rFonts w:ascii="仿宋" w:eastAsia="仿宋" w:hAnsi="仿宋" w:cs="宋体"/>
          <w:kern w:val="0"/>
          <w:sz w:val="32"/>
          <w:szCs w:val="32"/>
        </w:rPr>
        <w:t>15℃</w:t>
      </w:r>
      <w:r>
        <w:rPr>
          <w:rFonts w:ascii="仿宋" w:eastAsia="仿宋" w:hAnsi="仿宋" w:cs="宋体" w:hint="eastAsia"/>
          <w:kern w:val="0"/>
          <w:sz w:val="32"/>
          <w:szCs w:val="32"/>
        </w:rPr>
        <w:t>～</w:t>
      </w:r>
      <w:r>
        <w:rPr>
          <w:rFonts w:ascii="仿宋" w:eastAsia="仿宋" w:hAnsi="仿宋" w:cs="宋体"/>
          <w:kern w:val="0"/>
          <w:sz w:val="32"/>
          <w:szCs w:val="32"/>
        </w:rPr>
        <w:t>28℃</w:t>
      </w:r>
      <w:r>
        <w:rPr>
          <w:rFonts w:ascii="仿宋" w:eastAsia="仿宋" w:hAnsi="仿宋" w:cs="宋体"/>
          <w:kern w:val="0"/>
          <w:sz w:val="32"/>
          <w:szCs w:val="32"/>
        </w:rPr>
        <w:t>，冬季能耐</w:t>
      </w:r>
      <w:r>
        <w:rPr>
          <w:rFonts w:ascii="仿宋" w:eastAsia="仿宋" w:hAnsi="仿宋" w:cs="宋体"/>
          <w:kern w:val="0"/>
          <w:sz w:val="32"/>
          <w:szCs w:val="32"/>
        </w:rPr>
        <w:t>-15℃</w:t>
      </w:r>
      <w:r>
        <w:rPr>
          <w:rFonts w:ascii="仿宋" w:eastAsia="仿宋" w:hAnsi="仿宋" w:cs="宋体"/>
          <w:kern w:val="0"/>
          <w:sz w:val="32"/>
          <w:szCs w:val="32"/>
        </w:rPr>
        <w:t>低温。芦苇喜肥沃、湿润的壤土。</w:t>
      </w:r>
    </w:p>
    <w:p w14:paraId="5937D41F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结合以上材料及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学旅行中对当地自然环境的观察和记录，分析当地</w:t>
      </w:r>
      <w:r>
        <w:rPr>
          <w:rFonts w:ascii="仿宋" w:eastAsia="仿宋" w:hAnsi="仿宋"/>
        </w:rPr>
        <w:t>适合</w:t>
      </w:r>
      <w:r>
        <w:rPr>
          <w:rFonts w:ascii="仿宋" w:eastAsia="仿宋" w:hAnsi="仿宋" w:hint="eastAsia"/>
        </w:rPr>
        <w:t>种植芦苇</w:t>
      </w:r>
      <w:r>
        <w:rPr>
          <w:rFonts w:ascii="仿宋" w:eastAsia="仿宋" w:hAnsi="仿宋"/>
        </w:rPr>
        <w:t>的自然条件</w:t>
      </w:r>
      <w:r>
        <w:rPr>
          <w:rFonts w:ascii="仿宋" w:eastAsia="仿宋" w:hAnsi="仿宋" w:hint="eastAsia"/>
        </w:rPr>
        <w:t>。</w:t>
      </w:r>
    </w:p>
    <w:p w14:paraId="4DD19B74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</w:t>
      </w:r>
    </w:p>
    <w:p w14:paraId="7D458415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  </w:t>
      </w:r>
    </w:p>
    <w:p w14:paraId="6EE91CC0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2.</w:t>
      </w:r>
      <w:r>
        <w:rPr>
          <w:rFonts w:ascii="仿宋" w:eastAsia="仿宋" w:hAnsi="仿宋" w:hint="eastAsia"/>
        </w:rPr>
        <w:t>发展某一农业部门需要考虑的社会经济条件有市场、交通运输、技术水平和国家政策等。采访苇帘加工基地的工作人员获取有效信息，分析</w:t>
      </w:r>
      <w:r>
        <w:rPr>
          <w:rFonts w:ascii="仿宋" w:eastAsia="仿宋" w:hAnsi="仿宋"/>
        </w:rPr>
        <w:t>当地适合发展苇编业的社会经济条件。</w:t>
      </w:r>
    </w:p>
    <w:p w14:paraId="0000ED29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</w:t>
      </w:r>
      <w:r>
        <w:rPr>
          <w:rFonts w:ascii="仿宋" w:eastAsia="仿宋" w:hAnsi="仿宋" w:hint="eastAsia"/>
          <w:u w:val="single"/>
        </w:rPr>
        <w:t xml:space="preserve">                       </w:t>
      </w:r>
    </w:p>
    <w:p w14:paraId="3E96F7AA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</w:t>
      </w:r>
    </w:p>
    <w:p w14:paraId="40A81052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3.</w:t>
      </w:r>
      <w:r>
        <w:rPr>
          <w:rFonts w:ascii="仿宋" w:eastAsia="仿宋" w:hAnsi="仿宋" w:hint="eastAsia"/>
        </w:rPr>
        <w:t>走访周边居民，调查当地其他特色产业并进行记录。</w:t>
      </w:r>
    </w:p>
    <w:p w14:paraId="0A870012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   </w:t>
      </w:r>
    </w:p>
    <w:p w14:paraId="781A63B0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  </w:t>
      </w:r>
    </w:p>
    <w:p w14:paraId="276F5D23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4.</w:t>
      </w:r>
      <w:r>
        <w:rPr>
          <w:rFonts w:ascii="仿宋" w:eastAsia="仿宋" w:hAnsi="仿宋" w:hint="eastAsia"/>
        </w:rPr>
        <w:t>小组交流，为马踏湖区农业的发展提出建议。</w:t>
      </w:r>
    </w:p>
    <w:p w14:paraId="7654C77A" w14:textId="77777777" w:rsidR="00E25074" w:rsidRDefault="00CF301D">
      <w:pPr>
        <w:pStyle w:val="11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                            </w:t>
      </w:r>
      <w:r>
        <w:rPr>
          <w:rFonts w:ascii="仿宋" w:eastAsia="仿宋" w:hAnsi="仿宋" w:hint="eastAsia"/>
          <w:u w:val="single"/>
        </w:rPr>
        <w:t xml:space="preserve">                        </w:t>
      </w:r>
    </w:p>
    <w:p w14:paraId="2D758344" w14:textId="77777777" w:rsidR="00E25074" w:rsidRDefault="00CF301D">
      <w:pPr>
        <w:pStyle w:val="11"/>
        <w:rPr>
          <w:rFonts w:ascii="仿宋" w:eastAsia="仿宋" w:hAnsi="仿宋"/>
        </w:rPr>
      </w:pPr>
      <w:r>
        <w:rPr>
          <w:rFonts w:ascii="仿宋" w:eastAsia="仿宋" w:hAnsi="仿宋" w:hint="eastAsia"/>
          <w:u w:val="single"/>
        </w:rPr>
        <w:t xml:space="preserve">                                                 </w:t>
      </w:r>
    </w:p>
    <w:p w14:paraId="10398991" w14:textId="77777777" w:rsidR="00E25074" w:rsidRDefault="00CF301D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（二）我的收获与反思：</w:t>
      </w:r>
    </w:p>
    <w:p w14:paraId="0A5F4C8E" w14:textId="77777777" w:rsidR="00E25074" w:rsidRDefault="00CF301D">
      <w:pPr>
        <w:widowControl/>
        <w:jc w:val="left"/>
        <w:rPr>
          <w:rFonts w:ascii="楷体" w:eastAsia="楷体" w:hAnsi="楷体" w:cs="仿宋_GB2312"/>
          <w:bCs/>
          <w:sz w:val="32"/>
          <w:szCs w:val="32"/>
        </w:rPr>
      </w:pPr>
      <w:r>
        <w:rPr>
          <w:rFonts w:ascii="楷体" w:eastAsia="楷体" w:hAnsi="楷体"/>
        </w:rPr>
        <w:lastRenderedPageBreak/>
        <w:br w:type="page"/>
      </w:r>
    </w:p>
    <w:p w14:paraId="0508A501" w14:textId="77777777" w:rsidR="00E25074" w:rsidRDefault="00CF301D">
      <w:pPr>
        <w:pStyle w:val="11"/>
        <w:ind w:firstLineChars="0" w:firstLine="0"/>
        <w:jc w:val="center"/>
        <w:rPr>
          <w:rFonts w:ascii="楷体" w:eastAsia="楷体" w:hAnsi="楷体"/>
        </w:rPr>
      </w:pPr>
      <w:proofErr w:type="gramStart"/>
      <w:r>
        <w:rPr>
          <w:rFonts w:ascii="楷体" w:eastAsia="楷体" w:hAnsi="楷体" w:hint="eastAsia"/>
        </w:rPr>
        <w:lastRenderedPageBreak/>
        <w:t>研学总结</w:t>
      </w:r>
      <w:proofErr w:type="gramEnd"/>
      <w:r>
        <w:rPr>
          <w:rFonts w:ascii="楷体" w:eastAsia="楷体" w:hAnsi="楷体" w:hint="eastAsia"/>
        </w:rPr>
        <w:t>评价</w:t>
      </w:r>
    </w:p>
    <w:tbl>
      <w:tblPr>
        <w:tblStyle w:val="a9"/>
        <w:tblW w:w="9044" w:type="dxa"/>
        <w:jc w:val="center"/>
        <w:tblLook w:val="04A0" w:firstRow="1" w:lastRow="0" w:firstColumn="1" w:lastColumn="0" w:noHBand="0" w:noVBand="1"/>
      </w:tblPr>
      <w:tblGrid>
        <w:gridCol w:w="1531"/>
        <w:gridCol w:w="1878"/>
        <w:gridCol w:w="1878"/>
        <w:gridCol w:w="1878"/>
        <w:gridCol w:w="1879"/>
      </w:tblGrid>
      <w:tr w:rsidR="00E25074" w14:paraId="4CCA6589" w14:textId="77777777">
        <w:trPr>
          <w:jc w:val="center"/>
        </w:trPr>
        <w:tc>
          <w:tcPr>
            <w:tcW w:w="1531" w:type="dxa"/>
            <w:vAlign w:val="center"/>
          </w:tcPr>
          <w:p w14:paraId="37AEBA6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评价内容</w:t>
            </w:r>
          </w:p>
        </w:tc>
        <w:tc>
          <w:tcPr>
            <w:tcW w:w="1878" w:type="dxa"/>
            <w:vAlign w:val="center"/>
          </w:tcPr>
          <w:p w14:paraId="4532E81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自我评价</w:t>
            </w:r>
          </w:p>
        </w:tc>
        <w:tc>
          <w:tcPr>
            <w:tcW w:w="1878" w:type="dxa"/>
            <w:vAlign w:val="center"/>
          </w:tcPr>
          <w:p w14:paraId="4CFEF4A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小组评价</w:t>
            </w:r>
          </w:p>
        </w:tc>
        <w:tc>
          <w:tcPr>
            <w:tcW w:w="1878" w:type="dxa"/>
            <w:vAlign w:val="center"/>
          </w:tcPr>
          <w:p w14:paraId="6BFB8D6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教师评价</w:t>
            </w:r>
          </w:p>
        </w:tc>
        <w:tc>
          <w:tcPr>
            <w:tcW w:w="1879" w:type="dxa"/>
            <w:vAlign w:val="center"/>
          </w:tcPr>
          <w:p w14:paraId="2C6C2B6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综合评价</w:t>
            </w:r>
          </w:p>
        </w:tc>
      </w:tr>
      <w:tr w:rsidR="00E25074" w14:paraId="5A1158F1" w14:textId="77777777">
        <w:trPr>
          <w:jc w:val="center"/>
        </w:trPr>
        <w:tc>
          <w:tcPr>
            <w:tcW w:w="1531" w:type="dxa"/>
          </w:tcPr>
          <w:p w14:paraId="0BA6256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了解</w:t>
            </w:r>
            <w:proofErr w:type="gramStart"/>
            <w:r>
              <w:rPr>
                <w:rFonts w:ascii="仿宋" w:eastAsia="仿宋" w:hAnsi="仿宋" w:hint="eastAsia"/>
              </w:rPr>
              <w:t>苇</w:t>
            </w:r>
            <w:proofErr w:type="gramEnd"/>
            <w:r>
              <w:rPr>
                <w:rFonts w:ascii="仿宋" w:eastAsia="仿宋" w:hAnsi="仿宋" w:hint="eastAsia"/>
              </w:rPr>
              <w:t>编织流程</w:t>
            </w:r>
          </w:p>
        </w:tc>
        <w:tc>
          <w:tcPr>
            <w:tcW w:w="1878" w:type="dxa"/>
            <w:vAlign w:val="center"/>
          </w:tcPr>
          <w:p w14:paraId="7FF63BE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246427E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315C1B8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35996DA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22F5A651" w14:textId="77777777">
        <w:trPr>
          <w:jc w:val="center"/>
        </w:trPr>
        <w:tc>
          <w:tcPr>
            <w:tcW w:w="1531" w:type="dxa"/>
          </w:tcPr>
          <w:p w14:paraId="668E003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bookmarkStart w:id="15" w:name="_Hlk25394480"/>
            <w:r>
              <w:rPr>
                <w:rFonts w:ascii="仿宋" w:eastAsia="仿宋" w:hAnsi="仿宋" w:hint="eastAsia"/>
              </w:rPr>
              <w:t>分析湿地与农业生产关系</w:t>
            </w:r>
          </w:p>
        </w:tc>
        <w:tc>
          <w:tcPr>
            <w:tcW w:w="1878" w:type="dxa"/>
            <w:vAlign w:val="center"/>
          </w:tcPr>
          <w:p w14:paraId="70AC63E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208167C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F77865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4769051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bookmarkEnd w:id="15"/>
      <w:tr w:rsidR="00E25074" w14:paraId="77628BAD" w14:textId="77777777">
        <w:trPr>
          <w:jc w:val="center"/>
        </w:trPr>
        <w:tc>
          <w:tcPr>
            <w:tcW w:w="1531" w:type="dxa"/>
          </w:tcPr>
          <w:p w14:paraId="44FA2C2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听从指挥</w:t>
            </w:r>
          </w:p>
          <w:p w14:paraId="4C7D570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积极参与</w:t>
            </w:r>
          </w:p>
        </w:tc>
        <w:tc>
          <w:tcPr>
            <w:tcW w:w="1878" w:type="dxa"/>
            <w:vAlign w:val="center"/>
          </w:tcPr>
          <w:p w14:paraId="7F8130A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A33CFC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0B6FB2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16CDFCA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16A3C231" w14:textId="77777777">
        <w:trPr>
          <w:jc w:val="center"/>
        </w:trPr>
        <w:tc>
          <w:tcPr>
            <w:tcW w:w="1531" w:type="dxa"/>
          </w:tcPr>
          <w:p w14:paraId="1A95531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乐于分享</w:t>
            </w:r>
          </w:p>
          <w:p w14:paraId="6DA1CB9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善于合作</w:t>
            </w:r>
          </w:p>
        </w:tc>
        <w:tc>
          <w:tcPr>
            <w:tcW w:w="1878" w:type="dxa"/>
            <w:vAlign w:val="center"/>
          </w:tcPr>
          <w:p w14:paraId="730CFE3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482004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A50FAA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2FACE39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2E4C60B4" w14:textId="77777777">
        <w:trPr>
          <w:jc w:val="center"/>
        </w:trPr>
        <w:tc>
          <w:tcPr>
            <w:tcW w:w="1531" w:type="dxa"/>
          </w:tcPr>
          <w:p w14:paraId="235D9D5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积极提出有意义的问题</w:t>
            </w:r>
          </w:p>
        </w:tc>
        <w:tc>
          <w:tcPr>
            <w:tcW w:w="1878" w:type="dxa"/>
            <w:vAlign w:val="center"/>
          </w:tcPr>
          <w:p w14:paraId="59697CF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3EEB638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6755DF1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645BBC1C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34FC6D79" w14:textId="77777777">
        <w:trPr>
          <w:jc w:val="center"/>
        </w:trPr>
        <w:tc>
          <w:tcPr>
            <w:tcW w:w="1531" w:type="dxa"/>
          </w:tcPr>
          <w:p w14:paraId="4326ADC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尊重他人</w:t>
            </w:r>
          </w:p>
          <w:p w14:paraId="3DE4D98C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注意倾听</w:t>
            </w:r>
          </w:p>
        </w:tc>
        <w:tc>
          <w:tcPr>
            <w:tcW w:w="1878" w:type="dxa"/>
            <w:vAlign w:val="center"/>
          </w:tcPr>
          <w:p w14:paraId="0F7AA32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6ED2F4F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2E0BF4E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1BC0229C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1E15DC38" w14:textId="77777777">
        <w:trPr>
          <w:jc w:val="center"/>
        </w:trPr>
        <w:tc>
          <w:tcPr>
            <w:tcW w:w="1531" w:type="dxa"/>
          </w:tcPr>
          <w:p w14:paraId="53009AA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proofErr w:type="gramStart"/>
            <w:r>
              <w:rPr>
                <w:rFonts w:ascii="仿宋" w:eastAsia="仿宋" w:hAnsi="仿宋" w:hint="eastAsia"/>
              </w:rPr>
              <w:t>研</w:t>
            </w:r>
            <w:proofErr w:type="gramEnd"/>
            <w:r>
              <w:rPr>
                <w:rFonts w:ascii="仿宋" w:eastAsia="仿宋" w:hAnsi="仿宋" w:hint="eastAsia"/>
              </w:rPr>
              <w:t>学问题</w:t>
            </w:r>
          </w:p>
          <w:p w14:paraId="59395DB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认真完成</w:t>
            </w:r>
          </w:p>
        </w:tc>
        <w:tc>
          <w:tcPr>
            <w:tcW w:w="1878" w:type="dxa"/>
            <w:vAlign w:val="center"/>
          </w:tcPr>
          <w:p w14:paraId="08CC408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ED3F36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42D7C0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1FFBE89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</w:tbl>
    <w:p w14:paraId="47AE0624" w14:textId="77777777" w:rsidR="00E25074" w:rsidRDefault="00E25074">
      <w:pPr>
        <w:pStyle w:val="11"/>
        <w:ind w:firstLineChars="0" w:firstLine="0"/>
        <w:jc w:val="center"/>
        <w:rPr>
          <w:rFonts w:ascii="仿宋" w:eastAsia="仿宋" w:hAnsi="仿宋"/>
          <w:sz w:val="36"/>
          <w:szCs w:val="36"/>
        </w:rPr>
      </w:pPr>
    </w:p>
    <w:p w14:paraId="7A2E7CF3" w14:textId="77777777" w:rsidR="00E25074" w:rsidRDefault="00E25074">
      <w:pPr>
        <w:pStyle w:val="11"/>
        <w:ind w:firstLine="803"/>
        <w:rPr>
          <w:rFonts w:ascii="仿宋" w:eastAsia="仿宋" w:hAnsi="仿宋"/>
          <w:b/>
        </w:rPr>
      </w:pPr>
    </w:p>
    <w:p w14:paraId="647C695E" w14:textId="77777777" w:rsidR="00E25074" w:rsidRDefault="00E25074">
      <w:pPr>
        <w:pStyle w:val="11"/>
        <w:ind w:firstLine="803"/>
        <w:rPr>
          <w:rFonts w:ascii="仿宋" w:eastAsia="仿宋" w:hAnsi="仿宋"/>
          <w:b/>
        </w:rPr>
      </w:pPr>
    </w:p>
    <w:p w14:paraId="13E314FE" w14:textId="77777777" w:rsidR="00E25074" w:rsidRDefault="00E25074">
      <w:pPr>
        <w:pStyle w:val="11"/>
        <w:ind w:firstLine="803"/>
        <w:rPr>
          <w:rFonts w:ascii="仿宋" w:eastAsia="仿宋" w:hAnsi="仿宋"/>
          <w:b/>
        </w:rPr>
      </w:pPr>
    </w:p>
    <w:p w14:paraId="09A8FF96" w14:textId="77777777" w:rsidR="00E25074" w:rsidRDefault="00E25074">
      <w:pPr>
        <w:pStyle w:val="11"/>
        <w:ind w:firstLine="803"/>
        <w:rPr>
          <w:rFonts w:ascii="仿宋" w:eastAsia="仿宋" w:hAnsi="仿宋"/>
          <w:b/>
        </w:rPr>
      </w:pPr>
    </w:p>
    <w:p w14:paraId="3361D085" w14:textId="77777777" w:rsidR="00E25074" w:rsidRDefault="00CF301D">
      <w:pPr>
        <w:pStyle w:val="2"/>
        <w:spacing w:line="560" w:lineRule="exact"/>
        <w:rPr>
          <w:rFonts w:ascii="楷体" w:eastAsia="楷体" w:hAnsi="楷体"/>
          <w:b w:val="0"/>
        </w:rPr>
      </w:pPr>
      <w:bookmarkStart w:id="16" w:name="_Toc25259140"/>
      <w:bookmarkStart w:id="17" w:name="_Toc22730476"/>
      <w:r>
        <w:rPr>
          <w:rFonts w:ascii="楷体" w:eastAsia="楷体" w:hAnsi="楷体" w:hint="eastAsia"/>
          <w:b w:val="0"/>
        </w:rPr>
        <w:lastRenderedPageBreak/>
        <w:t>专题六：湖区文化传承</w:t>
      </w:r>
      <w:bookmarkEnd w:id="16"/>
      <w:bookmarkEnd w:id="17"/>
    </w:p>
    <w:p w14:paraId="4A894C8B" w14:textId="77777777" w:rsidR="00E25074" w:rsidRDefault="00CF301D">
      <w:pPr>
        <w:pStyle w:val="11"/>
        <w:ind w:firstLineChars="0" w:firstLine="0"/>
        <w:jc w:val="left"/>
      </w:pPr>
      <w:r>
        <w:rPr>
          <w:rFonts w:hint="eastAsia"/>
        </w:rPr>
        <w:t>（一）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学活动：</w:t>
      </w:r>
    </w:p>
    <w:p w14:paraId="104A3C40" w14:textId="77777777" w:rsidR="00E25074" w:rsidRDefault="00CF301D">
      <w:pPr>
        <w:pStyle w:val="11"/>
        <w:ind w:firstLineChars="200" w:firstLine="640"/>
        <w:jc w:val="left"/>
      </w:pPr>
      <w:r>
        <w:rPr>
          <w:rFonts w:hint="eastAsia"/>
        </w:rPr>
        <w:t>1</w:t>
      </w:r>
      <w:r>
        <w:rPr>
          <w:rFonts w:hint="eastAsia"/>
        </w:rPr>
        <w:t>、探先贤幽胜，集先贤故事</w:t>
      </w:r>
    </w:p>
    <w:p w14:paraId="0AF62F3B" w14:textId="77777777" w:rsidR="00E25074" w:rsidRDefault="00CF301D">
      <w:pPr>
        <w:pStyle w:val="11"/>
        <w:ind w:firstLineChars="200" w:firstLine="640"/>
        <w:jc w:val="left"/>
      </w:pPr>
      <w:r>
        <w:rPr>
          <w:rFonts w:hint="eastAsia"/>
        </w:rPr>
        <w:t>学生自主探寻先贤古迹、走访周边居民，搜集整理关于马踏湖先贤的故事，建立先贤档案。</w:t>
      </w:r>
      <w:proofErr w:type="gramStart"/>
      <w:r>
        <w:rPr>
          <w:rFonts w:hint="eastAsia"/>
        </w:rPr>
        <w:t>研学结束</w:t>
      </w:r>
      <w:proofErr w:type="gramEnd"/>
      <w:r>
        <w:rPr>
          <w:rFonts w:hint="eastAsia"/>
        </w:rPr>
        <w:t>后制作数字故事或微视频，在班内展示。</w:t>
      </w:r>
    </w:p>
    <w:p w14:paraId="217EA4F4" w14:textId="77777777" w:rsidR="00E25074" w:rsidRDefault="00CF301D">
      <w:pPr>
        <w:pStyle w:val="11"/>
        <w:jc w:val="left"/>
      </w:pPr>
      <w:r>
        <w:rPr>
          <w:rFonts w:hint="eastAsia"/>
        </w:rPr>
        <w:t>先贤档案：</w:t>
      </w:r>
    </w:p>
    <w:tbl>
      <w:tblPr>
        <w:tblW w:w="0" w:type="auto"/>
        <w:tblInd w:w="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4110"/>
        <w:gridCol w:w="1843"/>
      </w:tblGrid>
      <w:tr w:rsidR="00E25074" w14:paraId="62EB0DC1" w14:textId="77777777">
        <w:trPr>
          <w:trHeight w:val="480"/>
        </w:trPr>
        <w:tc>
          <w:tcPr>
            <w:tcW w:w="1377" w:type="dxa"/>
          </w:tcPr>
          <w:p w14:paraId="128AF92A" w14:textId="77777777" w:rsidR="00E25074" w:rsidRDefault="00CF301D">
            <w:pPr>
              <w:pStyle w:val="11"/>
              <w:ind w:firstLineChars="0" w:firstLine="0"/>
              <w:jc w:val="center"/>
            </w:pPr>
            <w:r>
              <w:rPr>
                <w:rFonts w:hint="eastAsia"/>
              </w:rPr>
              <w:t>人物</w:t>
            </w:r>
          </w:p>
        </w:tc>
        <w:tc>
          <w:tcPr>
            <w:tcW w:w="4110" w:type="dxa"/>
            <w:shd w:val="clear" w:color="auto" w:fill="auto"/>
          </w:tcPr>
          <w:p w14:paraId="78856F89" w14:textId="77777777" w:rsidR="00E25074" w:rsidRDefault="00CF301D">
            <w:pPr>
              <w:pStyle w:val="11"/>
              <w:ind w:firstLineChars="0" w:firstLine="0"/>
              <w:jc w:val="center"/>
            </w:pPr>
            <w:r>
              <w:rPr>
                <w:rFonts w:hint="eastAsia"/>
              </w:rPr>
              <w:t>故事</w:t>
            </w:r>
          </w:p>
        </w:tc>
        <w:tc>
          <w:tcPr>
            <w:tcW w:w="1843" w:type="dxa"/>
            <w:shd w:val="clear" w:color="auto" w:fill="auto"/>
          </w:tcPr>
          <w:p w14:paraId="3214CC36" w14:textId="77777777" w:rsidR="00E25074" w:rsidRDefault="00CF301D">
            <w:pPr>
              <w:pStyle w:val="11"/>
              <w:ind w:firstLineChars="0" w:firstLine="0"/>
              <w:jc w:val="center"/>
            </w:pPr>
            <w:r>
              <w:rPr>
                <w:rFonts w:hint="eastAsia"/>
              </w:rPr>
              <w:t>情怀</w:t>
            </w:r>
          </w:p>
        </w:tc>
      </w:tr>
      <w:tr w:rsidR="00E25074" w14:paraId="704A9B90" w14:textId="77777777">
        <w:trPr>
          <w:trHeight w:val="490"/>
        </w:trPr>
        <w:tc>
          <w:tcPr>
            <w:tcW w:w="1377" w:type="dxa"/>
          </w:tcPr>
          <w:p w14:paraId="6E7B92A8" w14:textId="77777777" w:rsidR="00E25074" w:rsidRDefault="00CF301D">
            <w:pPr>
              <w:pStyle w:val="11"/>
              <w:jc w:val="left"/>
            </w:pPr>
            <w:r>
              <w:tab/>
            </w:r>
          </w:p>
        </w:tc>
        <w:tc>
          <w:tcPr>
            <w:tcW w:w="4110" w:type="dxa"/>
          </w:tcPr>
          <w:p w14:paraId="15B6264D" w14:textId="77777777" w:rsidR="00E25074" w:rsidRDefault="00E25074">
            <w:pPr>
              <w:pStyle w:val="11"/>
              <w:ind w:firstLineChars="0" w:firstLine="0"/>
              <w:jc w:val="left"/>
            </w:pPr>
          </w:p>
        </w:tc>
        <w:tc>
          <w:tcPr>
            <w:tcW w:w="1843" w:type="dxa"/>
          </w:tcPr>
          <w:p w14:paraId="07E827C6" w14:textId="77777777" w:rsidR="00E25074" w:rsidRDefault="00E25074">
            <w:pPr>
              <w:pStyle w:val="11"/>
              <w:ind w:firstLineChars="0" w:firstLine="0"/>
              <w:jc w:val="left"/>
            </w:pPr>
          </w:p>
        </w:tc>
      </w:tr>
      <w:tr w:rsidR="00E25074" w14:paraId="680916F0" w14:textId="77777777">
        <w:trPr>
          <w:trHeight w:val="556"/>
        </w:trPr>
        <w:tc>
          <w:tcPr>
            <w:tcW w:w="1377" w:type="dxa"/>
          </w:tcPr>
          <w:p w14:paraId="793ECBD6" w14:textId="77777777" w:rsidR="00E25074" w:rsidRDefault="00E25074">
            <w:pPr>
              <w:pStyle w:val="11"/>
              <w:jc w:val="left"/>
            </w:pPr>
          </w:p>
        </w:tc>
        <w:tc>
          <w:tcPr>
            <w:tcW w:w="4110" w:type="dxa"/>
          </w:tcPr>
          <w:p w14:paraId="791EB990" w14:textId="77777777" w:rsidR="00E25074" w:rsidRDefault="00E25074">
            <w:pPr>
              <w:pStyle w:val="11"/>
              <w:jc w:val="left"/>
            </w:pPr>
          </w:p>
        </w:tc>
        <w:tc>
          <w:tcPr>
            <w:tcW w:w="1843" w:type="dxa"/>
          </w:tcPr>
          <w:p w14:paraId="2AC1CE03" w14:textId="77777777" w:rsidR="00E25074" w:rsidRDefault="00E25074">
            <w:pPr>
              <w:pStyle w:val="11"/>
              <w:jc w:val="left"/>
            </w:pPr>
          </w:p>
        </w:tc>
      </w:tr>
      <w:tr w:rsidR="00E25074" w14:paraId="3D10F9F7" w14:textId="77777777">
        <w:trPr>
          <w:trHeight w:val="492"/>
        </w:trPr>
        <w:tc>
          <w:tcPr>
            <w:tcW w:w="1377" w:type="dxa"/>
          </w:tcPr>
          <w:p w14:paraId="3FC1EAD3" w14:textId="77777777" w:rsidR="00E25074" w:rsidRDefault="00E25074">
            <w:pPr>
              <w:pStyle w:val="11"/>
              <w:jc w:val="left"/>
            </w:pPr>
          </w:p>
        </w:tc>
        <w:tc>
          <w:tcPr>
            <w:tcW w:w="4110" w:type="dxa"/>
          </w:tcPr>
          <w:p w14:paraId="0D5A813D" w14:textId="77777777" w:rsidR="00E25074" w:rsidRDefault="00E25074">
            <w:pPr>
              <w:pStyle w:val="11"/>
              <w:jc w:val="left"/>
            </w:pPr>
          </w:p>
        </w:tc>
        <w:tc>
          <w:tcPr>
            <w:tcW w:w="1843" w:type="dxa"/>
          </w:tcPr>
          <w:p w14:paraId="641CB9CE" w14:textId="77777777" w:rsidR="00E25074" w:rsidRDefault="00E25074">
            <w:pPr>
              <w:pStyle w:val="11"/>
              <w:jc w:val="left"/>
            </w:pPr>
          </w:p>
        </w:tc>
      </w:tr>
      <w:tr w:rsidR="00E25074" w14:paraId="4DF0EC73" w14:textId="77777777">
        <w:trPr>
          <w:trHeight w:val="245"/>
        </w:trPr>
        <w:tc>
          <w:tcPr>
            <w:tcW w:w="1377" w:type="dxa"/>
          </w:tcPr>
          <w:p w14:paraId="4F52424F" w14:textId="77777777" w:rsidR="00E25074" w:rsidRDefault="00E25074">
            <w:pPr>
              <w:pStyle w:val="11"/>
              <w:jc w:val="left"/>
            </w:pPr>
          </w:p>
        </w:tc>
        <w:tc>
          <w:tcPr>
            <w:tcW w:w="4110" w:type="dxa"/>
          </w:tcPr>
          <w:p w14:paraId="21C6B8C7" w14:textId="77777777" w:rsidR="00E25074" w:rsidRDefault="00E25074">
            <w:pPr>
              <w:pStyle w:val="11"/>
              <w:jc w:val="left"/>
            </w:pPr>
          </w:p>
        </w:tc>
        <w:tc>
          <w:tcPr>
            <w:tcW w:w="1843" w:type="dxa"/>
          </w:tcPr>
          <w:p w14:paraId="5FAB693B" w14:textId="77777777" w:rsidR="00E25074" w:rsidRDefault="00E25074">
            <w:pPr>
              <w:pStyle w:val="11"/>
              <w:jc w:val="left"/>
            </w:pPr>
          </w:p>
        </w:tc>
      </w:tr>
      <w:tr w:rsidR="00E25074" w14:paraId="4DE26D12" w14:textId="77777777">
        <w:trPr>
          <w:trHeight w:val="300"/>
        </w:trPr>
        <w:tc>
          <w:tcPr>
            <w:tcW w:w="1377" w:type="dxa"/>
          </w:tcPr>
          <w:p w14:paraId="2EABE6D3" w14:textId="77777777" w:rsidR="00E25074" w:rsidRDefault="00E25074">
            <w:pPr>
              <w:pStyle w:val="11"/>
              <w:jc w:val="left"/>
            </w:pPr>
          </w:p>
        </w:tc>
        <w:tc>
          <w:tcPr>
            <w:tcW w:w="4110" w:type="dxa"/>
          </w:tcPr>
          <w:p w14:paraId="13C2E779" w14:textId="77777777" w:rsidR="00E25074" w:rsidRDefault="00E25074">
            <w:pPr>
              <w:pStyle w:val="11"/>
              <w:jc w:val="left"/>
            </w:pPr>
          </w:p>
        </w:tc>
        <w:tc>
          <w:tcPr>
            <w:tcW w:w="1843" w:type="dxa"/>
          </w:tcPr>
          <w:p w14:paraId="3736D6FD" w14:textId="77777777" w:rsidR="00E25074" w:rsidRDefault="00E25074">
            <w:pPr>
              <w:pStyle w:val="11"/>
              <w:jc w:val="left"/>
            </w:pPr>
          </w:p>
        </w:tc>
      </w:tr>
    </w:tbl>
    <w:p w14:paraId="027F181F" w14:textId="77777777" w:rsidR="00E25074" w:rsidRDefault="00CF301D">
      <w:pPr>
        <w:pStyle w:val="11"/>
        <w:jc w:val="left"/>
        <w:rPr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数字故事或微视频思维导图：</w:t>
      </w:r>
    </w:p>
    <w:p w14:paraId="60CD02CD" w14:textId="77777777" w:rsidR="00E25074" w:rsidRDefault="00CF301D">
      <w:pPr>
        <w:pStyle w:val="11"/>
        <w:jc w:val="left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98C31A1" wp14:editId="0258BFD7">
            <wp:simplePos x="0" y="0"/>
            <wp:positionH relativeFrom="column">
              <wp:posOffset>152400</wp:posOffset>
            </wp:positionH>
            <wp:positionV relativeFrom="paragraph">
              <wp:posOffset>260350</wp:posOffset>
            </wp:positionV>
            <wp:extent cx="4906010" cy="1880235"/>
            <wp:effectExtent l="0" t="0" r="8890" b="571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14C64" w14:textId="77777777" w:rsidR="00E25074" w:rsidRDefault="00E25074">
      <w:pPr>
        <w:pStyle w:val="11"/>
        <w:jc w:val="left"/>
      </w:pPr>
    </w:p>
    <w:p w14:paraId="4B0C619C" w14:textId="77777777" w:rsidR="00E25074" w:rsidRDefault="00E25074">
      <w:pPr>
        <w:pStyle w:val="11"/>
        <w:jc w:val="left"/>
      </w:pPr>
    </w:p>
    <w:p w14:paraId="350969E0" w14:textId="77777777" w:rsidR="00E25074" w:rsidRDefault="00E25074">
      <w:pPr>
        <w:pStyle w:val="11"/>
        <w:jc w:val="left"/>
      </w:pPr>
    </w:p>
    <w:p w14:paraId="452F85CD" w14:textId="77777777" w:rsidR="00E25074" w:rsidRDefault="00E25074">
      <w:pPr>
        <w:pStyle w:val="11"/>
        <w:jc w:val="left"/>
      </w:pPr>
    </w:p>
    <w:p w14:paraId="4B2CD1A1" w14:textId="77777777" w:rsidR="00E25074" w:rsidRDefault="00E25074">
      <w:pPr>
        <w:pStyle w:val="11"/>
        <w:jc w:val="left"/>
      </w:pPr>
    </w:p>
    <w:p w14:paraId="1172E442" w14:textId="77777777" w:rsidR="00E25074" w:rsidRDefault="00E25074">
      <w:pPr>
        <w:pStyle w:val="11"/>
        <w:jc w:val="left"/>
      </w:pPr>
    </w:p>
    <w:p w14:paraId="7FAB787C" w14:textId="77777777" w:rsidR="00E25074" w:rsidRDefault="00E25074">
      <w:pPr>
        <w:pStyle w:val="11"/>
        <w:jc w:val="left"/>
      </w:pPr>
    </w:p>
    <w:p w14:paraId="703A3C4F" w14:textId="77777777" w:rsidR="00E25074" w:rsidRDefault="00CF301D">
      <w:pPr>
        <w:widowControl/>
        <w:jc w:val="left"/>
        <w:rPr>
          <w:rFonts w:ascii="仿宋" w:eastAsia="仿宋" w:hAnsi="仿宋" w:cs="仿宋_GB2312"/>
          <w:b/>
          <w:bCs/>
          <w:sz w:val="32"/>
          <w:szCs w:val="32"/>
        </w:rPr>
      </w:pPr>
      <w:r>
        <w:rPr>
          <w:rFonts w:ascii="仿宋" w:eastAsia="仿宋" w:hAnsi="仿宋"/>
          <w:b/>
        </w:rPr>
        <w:br w:type="page"/>
      </w:r>
    </w:p>
    <w:p w14:paraId="052887EE" w14:textId="77777777" w:rsidR="00E25074" w:rsidRDefault="00CF301D">
      <w:pPr>
        <w:pStyle w:val="11"/>
        <w:ind w:firstLineChars="200" w:firstLine="640"/>
        <w:jc w:val="left"/>
      </w:pPr>
      <w:r>
        <w:rPr>
          <w:rFonts w:hint="eastAsia"/>
        </w:rPr>
        <w:lastRenderedPageBreak/>
        <w:t>2</w:t>
      </w:r>
      <w:r>
        <w:rPr>
          <w:rFonts w:hint="eastAsia"/>
        </w:rPr>
        <w:t>、学先贤情怀，弘水乡文化</w:t>
      </w:r>
    </w:p>
    <w:p w14:paraId="7EF37838" w14:textId="77777777" w:rsidR="00E25074" w:rsidRDefault="00CF301D">
      <w:pPr>
        <w:pStyle w:val="11"/>
        <w:ind w:firstLineChars="0" w:firstLine="0"/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学生回校后，将探寻到的先贤故事，感悟到的情怀，编辑成册。通过校园广播宣传，全校师生共品先贤遗风，弘扬北国水乡文化。</w:t>
      </w:r>
    </w:p>
    <w:p w14:paraId="5D57F67A" w14:textId="77777777" w:rsidR="00E25074" w:rsidRDefault="00CF301D">
      <w:pPr>
        <w:pStyle w:val="11"/>
      </w:pPr>
      <w:r>
        <w:rPr>
          <w:rFonts w:hint="eastAsia"/>
        </w:rPr>
        <w:t>记录：</w:t>
      </w:r>
    </w:p>
    <w:p w14:paraId="12978329" w14:textId="77777777" w:rsidR="00E25074" w:rsidRDefault="00CF301D">
      <w:pPr>
        <w:pStyle w:val="11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C4401F" wp14:editId="00DCB4C4">
                <wp:simplePos x="0" y="0"/>
                <wp:positionH relativeFrom="column">
                  <wp:posOffset>76200</wp:posOffset>
                </wp:positionH>
                <wp:positionV relativeFrom="paragraph">
                  <wp:posOffset>174625</wp:posOffset>
                </wp:positionV>
                <wp:extent cx="5581650" cy="5467350"/>
                <wp:effectExtent l="0" t="0" r="19050" b="1905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54673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B2CE03" id="圆角矩形 12" o:spid="_x0000_s1026" style="position:absolute;left:0;text-align:left;margin-left:6pt;margin-top:13.75pt;width:439.5pt;height:43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" filled="f" strokecolor="black [3213]"/>
            </w:pict>
          </mc:Fallback>
        </mc:AlternateContent>
      </w:r>
    </w:p>
    <w:p w14:paraId="598F7164" w14:textId="77777777" w:rsidR="00E25074" w:rsidRDefault="00CF301D">
      <w:pPr>
        <w:pStyle w:val="11"/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</w:t>
      </w:r>
    </w:p>
    <w:p w14:paraId="6EFDFDB0" w14:textId="77777777" w:rsidR="00E25074" w:rsidRDefault="00CF301D">
      <w:pPr>
        <w:pStyle w:val="11"/>
      </w:pPr>
      <w:r>
        <w:rPr>
          <w:rFonts w:hint="eastAsia"/>
          <w:u w:val="single"/>
        </w:rPr>
        <w:t xml:space="preserve">                                               </w:t>
      </w:r>
    </w:p>
    <w:p w14:paraId="20FA4C84" w14:textId="77777777" w:rsidR="00E25074" w:rsidRDefault="00CF301D">
      <w:pPr>
        <w:pStyle w:val="11"/>
      </w:pPr>
      <w:r>
        <w:rPr>
          <w:rFonts w:hint="eastAsia"/>
          <w:u w:val="single"/>
        </w:rPr>
        <w:t xml:space="preserve">                                               </w:t>
      </w:r>
    </w:p>
    <w:p w14:paraId="3D5615EE" w14:textId="77777777" w:rsidR="00E25074" w:rsidRDefault="00CF301D">
      <w:pPr>
        <w:pStyle w:val="11"/>
      </w:pPr>
      <w:r>
        <w:rPr>
          <w:rFonts w:hint="eastAsia"/>
          <w:u w:val="single"/>
        </w:rPr>
        <w:t xml:space="preserve">                                               </w:t>
      </w:r>
    </w:p>
    <w:p w14:paraId="2A942B39" w14:textId="77777777" w:rsidR="00E25074" w:rsidRDefault="00CF301D">
      <w:pPr>
        <w:pStyle w:val="11"/>
      </w:pPr>
      <w:r>
        <w:rPr>
          <w:rFonts w:hint="eastAsia"/>
          <w:u w:val="single"/>
        </w:rPr>
        <w:t xml:space="preserve">                                               </w:t>
      </w:r>
    </w:p>
    <w:p w14:paraId="114AE26E" w14:textId="77777777" w:rsidR="00E25074" w:rsidRDefault="00CF301D">
      <w:pPr>
        <w:pStyle w:val="11"/>
      </w:pPr>
      <w:r>
        <w:rPr>
          <w:rFonts w:hint="eastAsia"/>
          <w:u w:val="single"/>
        </w:rPr>
        <w:t xml:space="preserve">                                               </w:t>
      </w:r>
    </w:p>
    <w:p w14:paraId="00DD5CB3" w14:textId="77777777" w:rsidR="00E25074" w:rsidRDefault="00CF301D">
      <w:pPr>
        <w:pStyle w:val="11"/>
      </w:pPr>
      <w:r>
        <w:rPr>
          <w:rFonts w:hint="eastAsia"/>
          <w:u w:val="single"/>
        </w:rPr>
        <w:t xml:space="preserve">                                               </w:t>
      </w:r>
    </w:p>
    <w:p w14:paraId="4739DE1F" w14:textId="77777777" w:rsidR="00E25074" w:rsidRDefault="00CF301D">
      <w:pPr>
        <w:pStyle w:val="11"/>
      </w:pPr>
      <w:r>
        <w:rPr>
          <w:rFonts w:hint="eastAsia"/>
          <w:u w:val="single"/>
        </w:rPr>
        <w:t xml:space="preserve">                </w:t>
      </w:r>
      <w:r>
        <w:rPr>
          <w:rFonts w:hint="eastAsia"/>
          <w:u w:val="single"/>
        </w:rPr>
        <w:t xml:space="preserve">                               </w:t>
      </w:r>
    </w:p>
    <w:p w14:paraId="120B33B7" w14:textId="77777777" w:rsidR="00E25074" w:rsidRDefault="00CF301D">
      <w:pPr>
        <w:pStyle w:val="11"/>
      </w:pPr>
      <w:r>
        <w:rPr>
          <w:rFonts w:hint="eastAsia"/>
          <w:u w:val="single"/>
        </w:rPr>
        <w:t xml:space="preserve">                                               </w:t>
      </w:r>
    </w:p>
    <w:p w14:paraId="52CBBA5D" w14:textId="77777777" w:rsidR="00E25074" w:rsidRDefault="00CF301D">
      <w:pPr>
        <w:pStyle w:val="11"/>
      </w:pPr>
      <w:r>
        <w:rPr>
          <w:rFonts w:hint="eastAsia"/>
          <w:u w:val="single"/>
        </w:rPr>
        <w:t xml:space="preserve">                                               </w:t>
      </w:r>
    </w:p>
    <w:p w14:paraId="6CB9552E" w14:textId="77777777" w:rsidR="00E25074" w:rsidRDefault="00CF301D">
      <w:pPr>
        <w:pStyle w:val="11"/>
      </w:pPr>
      <w:r>
        <w:rPr>
          <w:rFonts w:hint="eastAsia"/>
          <w:u w:val="single"/>
        </w:rPr>
        <w:t xml:space="preserve">                                               </w:t>
      </w:r>
    </w:p>
    <w:p w14:paraId="1D05A5EC" w14:textId="77777777" w:rsidR="00E25074" w:rsidRDefault="00CF301D">
      <w:pPr>
        <w:pStyle w:val="11"/>
      </w:pPr>
      <w:r>
        <w:rPr>
          <w:rFonts w:hint="eastAsia"/>
          <w:u w:val="single"/>
        </w:rPr>
        <w:t xml:space="preserve">                                               </w:t>
      </w:r>
    </w:p>
    <w:p w14:paraId="7CBB0AE6" w14:textId="77777777" w:rsidR="00E25074" w:rsidRDefault="00CF301D">
      <w:pPr>
        <w:pStyle w:val="11"/>
      </w:pPr>
      <w:r>
        <w:rPr>
          <w:rFonts w:hint="eastAsia"/>
          <w:u w:val="single"/>
        </w:rPr>
        <w:t xml:space="preserve">                                </w:t>
      </w:r>
      <w:r>
        <w:rPr>
          <w:rFonts w:hint="eastAsia"/>
          <w:u w:val="single"/>
        </w:rPr>
        <w:t xml:space="preserve">               </w:t>
      </w:r>
    </w:p>
    <w:p w14:paraId="2E9E144A" w14:textId="77777777" w:rsidR="00E25074" w:rsidRDefault="00CF301D">
      <w:pPr>
        <w:pStyle w:val="11"/>
      </w:pPr>
      <w:r>
        <w:rPr>
          <w:rFonts w:hint="eastAsia"/>
          <w:u w:val="single"/>
        </w:rPr>
        <w:t xml:space="preserve">                                               </w:t>
      </w:r>
    </w:p>
    <w:p w14:paraId="017D22BE" w14:textId="77777777" w:rsidR="00E25074" w:rsidRDefault="00E25074">
      <w:pPr>
        <w:pStyle w:val="11"/>
      </w:pPr>
    </w:p>
    <w:p w14:paraId="38AA8DEB" w14:textId="77777777" w:rsidR="00E25074" w:rsidRDefault="00CF301D">
      <w:pPr>
        <w:pStyle w:val="11"/>
        <w:ind w:firstLineChars="0" w:firstLine="0"/>
        <w:rPr>
          <w:rFonts w:ascii="楷体" w:eastAsia="楷体" w:hAnsi="楷体"/>
        </w:rPr>
      </w:pPr>
      <w:r>
        <w:rPr>
          <w:rFonts w:hint="eastAsia"/>
        </w:rPr>
        <w:t>（二）我的收获与反思：</w:t>
      </w:r>
    </w:p>
    <w:p w14:paraId="02134160" w14:textId="77777777" w:rsidR="00E25074" w:rsidRDefault="00CF301D">
      <w:pPr>
        <w:widowControl/>
        <w:jc w:val="left"/>
        <w:rPr>
          <w:rFonts w:ascii="楷体" w:eastAsia="楷体" w:hAnsi="楷体" w:cs="仿宋_GB2312"/>
          <w:bCs/>
          <w:sz w:val="32"/>
          <w:szCs w:val="32"/>
        </w:rPr>
      </w:pPr>
      <w:r>
        <w:rPr>
          <w:rFonts w:ascii="楷体" w:eastAsia="楷体" w:hAnsi="楷体"/>
        </w:rPr>
        <w:br w:type="page"/>
      </w:r>
    </w:p>
    <w:p w14:paraId="37BFA604" w14:textId="77777777" w:rsidR="00E25074" w:rsidRDefault="00CF301D">
      <w:pPr>
        <w:pStyle w:val="11"/>
        <w:ind w:firstLineChars="0" w:firstLine="0"/>
        <w:jc w:val="center"/>
        <w:rPr>
          <w:rFonts w:ascii="楷体" w:eastAsia="楷体" w:hAnsi="楷体"/>
        </w:rPr>
      </w:pPr>
      <w:proofErr w:type="gramStart"/>
      <w:r>
        <w:rPr>
          <w:rFonts w:ascii="楷体" w:eastAsia="楷体" w:hAnsi="楷体" w:hint="eastAsia"/>
        </w:rPr>
        <w:lastRenderedPageBreak/>
        <w:t>研学总结</w:t>
      </w:r>
      <w:proofErr w:type="gramEnd"/>
      <w:r>
        <w:rPr>
          <w:rFonts w:ascii="楷体" w:eastAsia="楷体" w:hAnsi="楷体" w:hint="eastAsia"/>
        </w:rPr>
        <w:t>评价</w:t>
      </w:r>
    </w:p>
    <w:tbl>
      <w:tblPr>
        <w:tblStyle w:val="a9"/>
        <w:tblW w:w="9215" w:type="dxa"/>
        <w:tblInd w:w="-318" w:type="dxa"/>
        <w:tblLook w:val="04A0" w:firstRow="1" w:lastRow="0" w:firstColumn="1" w:lastColumn="0" w:noHBand="0" w:noVBand="1"/>
      </w:tblPr>
      <w:tblGrid>
        <w:gridCol w:w="1702"/>
        <w:gridCol w:w="1878"/>
        <w:gridCol w:w="1878"/>
        <w:gridCol w:w="1878"/>
        <w:gridCol w:w="1879"/>
      </w:tblGrid>
      <w:tr w:rsidR="00E25074" w14:paraId="237B56E6" w14:textId="77777777">
        <w:tc>
          <w:tcPr>
            <w:tcW w:w="1702" w:type="dxa"/>
          </w:tcPr>
          <w:p w14:paraId="4E50AC6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评价内容</w:t>
            </w:r>
          </w:p>
        </w:tc>
        <w:tc>
          <w:tcPr>
            <w:tcW w:w="1878" w:type="dxa"/>
          </w:tcPr>
          <w:p w14:paraId="07F2470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自我评价</w:t>
            </w:r>
          </w:p>
        </w:tc>
        <w:tc>
          <w:tcPr>
            <w:tcW w:w="1878" w:type="dxa"/>
          </w:tcPr>
          <w:p w14:paraId="749AC08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小组评价</w:t>
            </w:r>
          </w:p>
        </w:tc>
        <w:tc>
          <w:tcPr>
            <w:tcW w:w="1878" w:type="dxa"/>
          </w:tcPr>
          <w:p w14:paraId="6FDA2DE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教师评价</w:t>
            </w:r>
          </w:p>
        </w:tc>
        <w:tc>
          <w:tcPr>
            <w:tcW w:w="1879" w:type="dxa"/>
          </w:tcPr>
          <w:p w14:paraId="2020C03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综合评价</w:t>
            </w:r>
          </w:p>
        </w:tc>
      </w:tr>
      <w:tr w:rsidR="00E25074" w14:paraId="53BFC1B7" w14:textId="77777777">
        <w:tc>
          <w:tcPr>
            <w:tcW w:w="1702" w:type="dxa"/>
          </w:tcPr>
          <w:p w14:paraId="4DC189A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搜集名人故事</w:t>
            </w:r>
          </w:p>
        </w:tc>
        <w:tc>
          <w:tcPr>
            <w:tcW w:w="1878" w:type="dxa"/>
            <w:vAlign w:val="center"/>
          </w:tcPr>
          <w:p w14:paraId="14C9915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3D8DA9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0146D0F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14CB3BB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71515973" w14:textId="77777777">
        <w:tc>
          <w:tcPr>
            <w:tcW w:w="1702" w:type="dxa"/>
          </w:tcPr>
          <w:p w14:paraId="7E7758B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热爱美丽水乡</w:t>
            </w:r>
          </w:p>
        </w:tc>
        <w:tc>
          <w:tcPr>
            <w:tcW w:w="1878" w:type="dxa"/>
            <w:vAlign w:val="center"/>
          </w:tcPr>
          <w:p w14:paraId="439354B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06261AF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7EE4724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1D02039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0EC0E401" w14:textId="77777777">
        <w:tc>
          <w:tcPr>
            <w:tcW w:w="1702" w:type="dxa"/>
          </w:tcPr>
          <w:p w14:paraId="58E1928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听从指挥</w:t>
            </w:r>
          </w:p>
          <w:p w14:paraId="60C01C2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积极参与</w:t>
            </w:r>
          </w:p>
        </w:tc>
        <w:tc>
          <w:tcPr>
            <w:tcW w:w="1878" w:type="dxa"/>
            <w:vAlign w:val="center"/>
          </w:tcPr>
          <w:p w14:paraId="450460A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3FCBCC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21E2535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02A4FE6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266D2089" w14:textId="77777777">
        <w:tc>
          <w:tcPr>
            <w:tcW w:w="1702" w:type="dxa"/>
          </w:tcPr>
          <w:p w14:paraId="18F7B66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proofErr w:type="gramStart"/>
            <w:r>
              <w:rPr>
                <w:rFonts w:ascii="仿宋" w:eastAsia="仿宋" w:hAnsi="仿宋" w:hint="eastAsia"/>
              </w:rPr>
              <w:t>研</w:t>
            </w:r>
            <w:proofErr w:type="gramEnd"/>
            <w:r>
              <w:rPr>
                <w:rFonts w:ascii="仿宋" w:eastAsia="仿宋" w:hAnsi="仿宋" w:hint="eastAsia"/>
              </w:rPr>
              <w:t>学问题</w:t>
            </w:r>
          </w:p>
          <w:p w14:paraId="721CAB0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认真完成</w:t>
            </w:r>
          </w:p>
        </w:tc>
        <w:tc>
          <w:tcPr>
            <w:tcW w:w="1878" w:type="dxa"/>
            <w:vAlign w:val="center"/>
          </w:tcPr>
          <w:p w14:paraId="50DA658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65754C7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6004924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2A6CAE7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7E78B903" w14:textId="77777777">
        <w:tc>
          <w:tcPr>
            <w:tcW w:w="1702" w:type="dxa"/>
          </w:tcPr>
          <w:p w14:paraId="4385E86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乐于分享</w:t>
            </w:r>
          </w:p>
          <w:p w14:paraId="0332BAC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善于合作</w:t>
            </w:r>
          </w:p>
        </w:tc>
        <w:tc>
          <w:tcPr>
            <w:tcW w:w="1878" w:type="dxa"/>
            <w:vAlign w:val="center"/>
          </w:tcPr>
          <w:p w14:paraId="4C35011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2877DF8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9C6CE1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7ADCAA2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187C3203" w14:textId="77777777">
        <w:tc>
          <w:tcPr>
            <w:tcW w:w="1702" w:type="dxa"/>
          </w:tcPr>
          <w:p w14:paraId="785EAB4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积极提出有意义的问题</w:t>
            </w:r>
          </w:p>
        </w:tc>
        <w:tc>
          <w:tcPr>
            <w:tcW w:w="1878" w:type="dxa"/>
            <w:vAlign w:val="center"/>
          </w:tcPr>
          <w:p w14:paraId="62DE11D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7C5E7A5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F87EEF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2CE641E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088D4D94" w14:textId="77777777">
        <w:tc>
          <w:tcPr>
            <w:tcW w:w="1702" w:type="dxa"/>
          </w:tcPr>
          <w:p w14:paraId="6F975BC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尊重他人</w:t>
            </w:r>
          </w:p>
          <w:p w14:paraId="1CA9C8F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注意倾听</w:t>
            </w:r>
          </w:p>
        </w:tc>
        <w:tc>
          <w:tcPr>
            <w:tcW w:w="1878" w:type="dxa"/>
            <w:vAlign w:val="center"/>
          </w:tcPr>
          <w:p w14:paraId="388EE75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5D4D14D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71259D6C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4B153B3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</w:tbl>
    <w:p w14:paraId="2FE5DAC4" w14:textId="77777777" w:rsidR="00E25074" w:rsidRDefault="00E25074">
      <w:pPr>
        <w:pStyle w:val="11"/>
        <w:ind w:firstLineChars="0" w:firstLine="0"/>
        <w:jc w:val="center"/>
        <w:rPr>
          <w:rFonts w:ascii="仿宋" w:eastAsia="仿宋" w:hAnsi="仿宋"/>
          <w:sz w:val="36"/>
          <w:szCs w:val="36"/>
        </w:rPr>
      </w:pPr>
    </w:p>
    <w:p w14:paraId="20066D4B" w14:textId="77777777" w:rsidR="00E25074" w:rsidRDefault="00E25074">
      <w:pPr>
        <w:pStyle w:val="11"/>
        <w:ind w:firstLine="803"/>
        <w:rPr>
          <w:rFonts w:ascii="仿宋" w:eastAsia="仿宋" w:hAnsi="仿宋"/>
          <w:b/>
        </w:rPr>
      </w:pPr>
    </w:p>
    <w:p w14:paraId="319B92CA" w14:textId="77777777" w:rsidR="00E25074" w:rsidRDefault="00E25074">
      <w:pPr>
        <w:pStyle w:val="11"/>
        <w:ind w:firstLine="803"/>
        <w:rPr>
          <w:rFonts w:ascii="仿宋" w:eastAsia="仿宋" w:hAnsi="仿宋"/>
          <w:b/>
        </w:rPr>
      </w:pPr>
    </w:p>
    <w:p w14:paraId="385B203B" w14:textId="77777777" w:rsidR="00E25074" w:rsidRDefault="00CF301D">
      <w:pPr>
        <w:widowControl/>
        <w:jc w:val="left"/>
        <w:rPr>
          <w:rFonts w:ascii="仿宋" w:eastAsia="仿宋" w:hAnsi="仿宋" w:cs="仿宋_GB2312"/>
          <w:b/>
          <w:bCs/>
          <w:sz w:val="32"/>
          <w:szCs w:val="32"/>
        </w:rPr>
      </w:pPr>
      <w:r>
        <w:rPr>
          <w:rFonts w:ascii="仿宋" w:eastAsia="仿宋" w:hAnsi="仿宋"/>
          <w:b/>
        </w:rPr>
        <w:br w:type="page"/>
      </w:r>
    </w:p>
    <w:p w14:paraId="1AF050E7" w14:textId="77777777" w:rsidR="00E25074" w:rsidRDefault="00CF301D">
      <w:pPr>
        <w:pStyle w:val="21"/>
        <w:spacing w:line="560" w:lineRule="exact"/>
        <w:outlineLvl w:val="1"/>
        <w:rPr>
          <w:rFonts w:ascii="仿宋" w:eastAsia="仿宋" w:hAnsi="仿宋"/>
        </w:rPr>
      </w:pPr>
      <w:bookmarkStart w:id="18" w:name="_Toc25259141"/>
      <w:bookmarkStart w:id="19" w:name="_Toc22730477"/>
      <w:r>
        <w:rPr>
          <w:rStyle w:val="2Char"/>
          <w:rFonts w:hint="eastAsia"/>
        </w:rPr>
        <w:lastRenderedPageBreak/>
        <w:t>专题七：马踏湖诗歌欣</w:t>
      </w:r>
      <w:r>
        <w:rPr>
          <w:rFonts w:ascii="仿宋" w:eastAsia="仿宋" w:hAnsi="仿宋" w:hint="eastAsia"/>
        </w:rPr>
        <w:t>赏</w:t>
      </w:r>
      <w:r>
        <w:rPr>
          <w:rFonts w:hint="eastAsia"/>
        </w:rPr>
        <w:t>与创作</w:t>
      </w:r>
    </w:p>
    <w:p w14:paraId="105C5CC0" w14:textId="77777777" w:rsidR="00E25074" w:rsidRDefault="00CF301D">
      <w:pPr>
        <w:pStyle w:val="11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（一）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学活动：</w:t>
      </w:r>
    </w:p>
    <w:p w14:paraId="425EF962" w14:textId="77777777" w:rsidR="00E25074" w:rsidRDefault="00CF301D">
      <w:pPr>
        <w:spacing w:line="560" w:lineRule="exact"/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proofErr w:type="gramStart"/>
      <w:r>
        <w:rPr>
          <w:rFonts w:ascii="仿宋" w:eastAsia="仿宋" w:hAnsi="仿宋" w:hint="eastAsia"/>
          <w:sz w:val="32"/>
          <w:szCs w:val="32"/>
        </w:rPr>
        <w:t>赏马踏</w:t>
      </w:r>
      <w:proofErr w:type="gramEnd"/>
      <w:r>
        <w:rPr>
          <w:rFonts w:ascii="仿宋" w:eastAsia="仿宋" w:hAnsi="仿宋" w:hint="eastAsia"/>
          <w:sz w:val="32"/>
          <w:szCs w:val="32"/>
        </w:rPr>
        <w:t>湖之情</w:t>
      </w:r>
    </w:p>
    <w:p w14:paraId="5091F0F4" w14:textId="77777777" w:rsidR="00E25074" w:rsidRDefault="00CF301D">
      <w:pPr>
        <w:spacing w:line="560" w:lineRule="exact"/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向同学介绍自己搜集到的关于马踏湖的诗歌，体会其中所蕴含的情感。</w:t>
      </w:r>
    </w:p>
    <w:p w14:paraId="09D59E01" w14:textId="77777777" w:rsidR="00E25074" w:rsidRDefault="00E25074">
      <w:pPr>
        <w:widowControl/>
        <w:spacing w:line="560" w:lineRule="exact"/>
        <w:jc w:val="center"/>
        <w:rPr>
          <w:rFonts w:ascii="仿宋" w:eastAsia="仿宋" w:hAnsi="仿宋" w:cs="宋体"/>
          <w:kern w:val="0"/>
          <w:sz w:val="32"/>
          <w:szCs w:val="32"/>
        </w:rPr>
        <w:sectPr w:rsidR="00E25074">
          <w:headerReference w:type="default" r:id="rId12"/>
          <w:footerReference w:type="defaul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31B4C46" w14:textId="77777777" w:rsidR="00E25074" w:rsidRDefault="00CF301D">
      <w:pPr>
        <w:widowControl/>
        <w:spacing w:line="560" w:lineRule="exact"/>
        <w:jc w:val="center"/>
        <w:rPr>
          <w:rFonts w:ascii="仿宋" w:eastAsia="仿宋" w:hAnsi="仿宋" w:cs="宋体"/>
          <w:kern w:val="0"/>
          <w:sz w:val="24"/>
          <w:szCs w:val="24"/>
        </w:rPr>
      </w:pPr>
      <w:r>
        <w:rPr>
          <w:rFonts w:ascii="仿宋" w:eastAsia="仿宋" w:hAnsi="仿宋" w:cs="宋体"/>
          <w:noProof/>
          <w:kern w:val="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0F82F8" wp14:editId="24202DAD">
                <wp:simplePos x="0" y="0"/>
                <wp:positionH relativeFrom="column">
                  <wp:posOffset>-38100</wp:posOffset>
                </wp:positionH>
                <wp:positionV relativeFrom="paragraph">
                  <wp:posOffset>107950</wp:posOffset>
                </wp:positionV>
                <wp:extent cx="3105150" cy="1403985"/>
                <wp:effectExtent l="0" t="0" r="0" b="0"/>
                <wp:wrapNone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F60AEE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锦秋湖竹枝词三首：</w:t>
                            </w:r>
                          </w:p>
                          <w:p w14:paraId="360E489E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一</w:t>
                            </w:r>
                          </w:p>
                          <w:p w14:paraId="5D04AE7D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鹅鸭城边望不稀，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汀洲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水涨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荻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芽肥。</w:t>
                            </w:r>
                          </w:p>
                          <w:p w14:paraId="17A6CA21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慕容事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远伤春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暮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，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斜日金鹅接翅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飞。</w:t>
                            </w:r>
                          </w:p>
                          <w:p w14:paraId="74A509DC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二</w:t>
                            </w:r>
                          </w:p>
                          <w:p w14:paraId="7A782DC3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锦秋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湖色胜湘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湖，雉尾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蒪羹玉不如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F8080F5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持谢江南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陆内史，酪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浆还得似渠无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  <w:p w14:paraId="2FE01F3B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三</w:t>
                            </w:r>
                          </w:p>
                          <w:p w14:paraId="441AE763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不论烟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棹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与霜篷，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帆力真禁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八面风。</w:t>
                            </w:r>
                          </w:p>
                          <w:p w14:paraId="572B8958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北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豸南鲈谁辨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得，凭君博物注鱼虫。</w:t>
                            </w:r>
                          </w:p>
                          <w:p w14:paraId="3C40E0A4" w14:textId="77777777" w:rsidR="00E25074" w:rsidRDefault="00E25074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1FF6CE18" w14:textId="77777777" w:rsidR="00E25074" w:rsidRDefault="00E2507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0F82F8" id="_x0000_s1027" type="#_x0000_t202" style="position:absolute;left:0;text-align:left;margin-left:-3pt;margin-top:8.5pt;width:244.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" filled="f" stroked="f">
                <v:textbox style="mso-fit-shape-to-text:t">
                  <w:txbxContent>
                    <w:p w14:paraId="6CF60AEE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锦秋湖竹枝词三首：</w:t>
                      </w:r>
                    </w:p>
                    <w:p w14:paraId="360E489E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一</w:t>
                      </w:r>
                    </w:p>
                    <w:p w14:paraId="5D04AE7D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鹅鸭城边望不稀，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汀洲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水涨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荻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芽肥。</w:t>
                      </w:r>
                    </w:p>
                    <w:p w14:paraId="17A6CA21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慕容事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远伤春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暮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，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斜日金鹅接翅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飞。</w:t>
                      </w:r>
                    </w:p>
                    <w:p w14:paraId="74A509DC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二</w:t>
                      </w:r>
                    </w:p>
                    <w:p w14:paraId="7A782DC3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锦秋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湖色胜湘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湖，雉尾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蒪羹玉不如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6F8080F5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持谢江南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陆内史，酪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浆还得似渠无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？</w:t>
                      </w:r>
                    </w:p>
                    <w:p w14:paraId="2FE01F3B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三</w:t>
                      </w:r>
                    </w:p>
                    <w:p w14:paraId="441AE763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不论烟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棹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与霜篷，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帆力真禁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八面风。</w:t>
                      </w:r>
                    </w:p>
                    <w:p w14:paraId="572B8958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北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豸南鲈谁辨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得，凭君博物注鱼虫。</w:t>
                      </w:r>
                    </w:p>
                    <w:p w14:paraId="3C40E0A4" w14:textId="77777777" w:rsidR="00E25074" w:rsidRDefault="00E25074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</w:p>
                    <w:p w14:paraId="1FF6CE18" w14:textId="77777777" w:rsidR="00E25074" w:rsidRDefault="00E25074"/>
                  </w:txbxContent>
                </v:textbox>
              </v:shape>
            </w:pict>
          </mc:Fallback>
        </mc:AlternateContent>
      </w:r>
    </w:p>
    <w:p w14:paraId="294A1750" w14:textId="77777777" w:rsidR="00E25074" w:rsidRDefault="00E25074">
      <w:pPr>
        <w:widowControl/>
        <w:spacing w:line="560" w:lineRule="exact"/>
        <w:jc w:val="center"/>
        <w:rPr>
          <w:rFonts w:ascii="仿宋" w:eastAsia="仿宋" w:hAnsi="仿宋" w:cs="宋体"/>
          <w:kern w:val="0"/>
          <w:sz w:val="24"/>
          <w:szCs w:val="24"/>
        </w:rPr>
      </w:pPr>
    </w:p>
    <w:p w14:paraId="1A6D1189" w14:textId="77777777" w:rsidR="00E25074" w:rsidRDefault="00E25074">
      <w:pPr>
        <w:widowControl/>
        <w:spacing w:line="560" w:lineRule="exact"/>
        <w:jc w:val="center"/>
        <w:rPr>
          <w:rFonts w:ascii="仿宋" w:eastAsia="仿宋" w:hAnsi="仿宋" w:cs="宋体"/>
          <w:kern w:val="0"/>
          <w:sz w:val="24"/>
          <w:szCs w:val="24"/>
        </w:rPr>
      </w:pPr>
    </w:p>
    <w:p w14:paraId="65467475" w14:textId="77777777" w:rsidR="00E25074" w:rsidRDefault="00E25074">
      <w:pPr>
        <w:widowControl/>
        <w:spacing w:line="560" w:lineRule="exact"/>
        <w:jc w:val="center"/>
        <w:rPr>
          <w:rFonts w:ascii="仿宋" w:eastAsia="仿宋" w:hAnsi="仿宋" w:cs="宋体"/>
          <w:kern w:val="0"/>
          <w:sz w:val="24"/>
          <w:szCs w:val="24"/>
        </w:rPr>
      </w:pPr>
    </w:p>
    <w:p w14:paraId="5AEE957A" w14:textId="77777777" w:rsidR="00E25074" w:rsidRDefault="00E25074">
      <w:pPr>
        <w:widowControl/>
        <w:spacing w:line="560" w:lineRule="exact"/>
        <w:jc w:val="center"/>
        <w:rPr>
          <w:rFonts w:ascii="仿宋" w:eastAsia="仿宋" w:hAnsi="仿宋" w:cs="宋体"/>
          <w:kern w:val="0"/>
          <w:sz w:val="24"/>
          <w:szCs w:val="24"/>
        </w:rPr>
      </w:pPr>
    </w:p>
    <w:p w14:paraId="0DE95585" w14:textId="77777777" w:rsidR="00E25074" w:rsidRDefault="00E25074">
      <w:pPr>
        <w:widowControl/>
        <w:spacing w:line="560" w:lineRule="exact"/>
        <w:jc w:val="center"/>
        <w:rPr>
          <w:rFonts w:ascii="仿宋" w:eastAsia="仿宋" w:hAnsi="仿宋" w:cs="宋体"/>
          <w:kern w:val="0"/>
          <w:sz w:val="24"/>
          <w:szCs w:val="24"/>
        </w:rPr>
      </w:pPr>
    </w:p>
    <w:p w14:paraId="4B828DE2" w14:textId="77777777" w:rsidR="00E25074" w:rsidRDefault="00E25074">
      <w:pPr>
        <w:widowControl/>
        <w:spacing w:line="560" w:lineRule="exact"/>
        <w:jc w:val="center"/>
        <w:rPr>
          <w:rFonts w:ascii="仿宋" w:eastAsia="仿宋" w:hAnsi="仿宋" w:cs="宋体"/>
          <w:kern w:val="0"/>
          <w:sz w:val="24"/>
          <w:szCs w:val="24"/>
        </w:rPr>
      </w:pPr>
    </w:p>
    <w:p w14:paraId="6A89E447" w14:textId="77777777" w:rsidR="00E25074" w:rsidRDefault="00E25074">
      <w:pPr>
        <w:widowControl/>
        <w:spacing w:line="560" w:lineRule="exact"/>
        <w:jc w:val="center"/>
        <w:rPr>
          <w:rFonts w:ascii="仿宋" w:eastAsia="仿宋" w:hAnsi="仿宋" w:cs="宋体"/>
          <w:kern w:val="0"/>
          <w:sz w:val="24"/>
          <w:szCs w:val="24"/>
        </w:rPr>
      </w:pPr>
    </w:p>
    <w:p w14:paraId="47075514" w14:textId="77777777" w:rsidR="00E25074" w:rsidRDefault="00E25074">
      <w:pPr>
        <w:widowControl/>
        <w:spacing w:line="560" w:lineRule="exact"/>
        <w:jc w:val="center"/>
        <w:rPr>
          <w:rFonts w:ascii="仿宋" w:eastAsia="仿宋" w:hAnsi="仿宋" w:cs="宋体"/>
          <w:kern w:val="0"/>
          <w:sz w:val="24"/>
          <w:szCs w:val="24"/>
        </w:rPr>
      </w:pPr>
    </w:p>
    <w:p w14:paraId="7F57BF92" w14:textId="77777777" w:rsidR="00E25074" w:rsidRDefault="00E25074">
      <w:pPr>
        <w:widowControl/>
        <w:spacing w:line="560" w:lineRule="exact"/>
        <w:jc w:val="center"/>
        <w:rPr>
          <w:rFonts w:ascii="仿宋" w:eastAsia="仿宋" w:hAnsi="仿宋" w:cs="宋体"/>
          <w:kern w:val="0"/>
          <w:sz w:val="24"/>
          <w:szCs w:val="24"/>
        </w:rPr>
      </w:pPr>
    </w:p>
    <w:p w14:paraId="645D460A" w14:textId="77777777" w:rsidR="00E25074" w:rsidRDefault="00CF301D">
      <w:pPr>
        <w:pStyle w:val="11"/>
        <w:ind w:firstLineChars="0" w:firstLine="0"/>
        <w:rPr>
          <w:rFonts w:ascii="仿宋" w:eastAsia="仿宋" w:hAnsi="仿宋" w:cstheme="minorBidi"/>
          <w:bCs w:val="0"/>
        </w:rPr>
      </w:pPr>
      <w:r>
        <w:rPr>
          <w:rFonts w:ascii="仿宋" w:eastAsia="仿宋" w:hAnsi="仿宋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851311" wp14:editId="69391A66">
                <wp:simplePos x="0" y="0"/>
                <wp:positionH relativeFrom="column">
                  <wp:posOffset>198755</wp:posOffset>
                </wp:positionH>
                <wp:positionV relativeFrom="paragraph">
                  <wp:posOffset>107315</wp:posOffset>
                </wp:positionV>
                <wp:extent cx="2800350" cy="1403985"/>
                <wp:effectExtent l="0" t="0" r="0" b="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928DE6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泛锦秋湖二首：</w:t>
                            </w:r>
                          </w:p>
                          <w:p w14:paraId="375AA884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一</w:t>
                            </w:r>
                          </w:p>
                          <w:p w14:paraId="2BFFA260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逸兴爱秋水，孤帆凌暮寒。</w:t>
                            </w:r>
                          </w:p>
                          <w:p w14:paraId="09050F3A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江湖多素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侣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，飘泊任鱼竿。</w:t>
                            </w:r>
                          </w:p>
                          <w:p w14:paraId="2225C916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易尽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郫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筒酒，难忘楚泽兰。</w:t>
                            </w:r>
                          </w:p>
                          <w:p w14:paraId="1EA0207E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花山青十里，落日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放篷年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00B50E7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二</w:t>
                            </w:r>
                          </w:p>
                          <w:p w14:paraId="4D2B5A33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白鹭可怜色，翩翩过稻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陂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3303DC8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荻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花经雨落，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枫响入秋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悲。</w:t>
                            </w:r>
                          </w:p>
                          <w:p w14:paraId="3CBEEE4F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信美真吾土，新凉</w:t>
                            </w: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况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水湄。</w:t>
                            </w:r>
                          </w:p>
                          <w:p w14:paraId="03C91F93" w14:textId="77777777" w:rsidR="00E25074" w:rsidRDefault="00CF301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西勾桥上月</w:t>
                            </w:r>
                            <w:proofErr w:type="gramEnd"/>
                            <w:r>
                              <w:rPr>
                                <w:rFonts w:ascii="仿宋" w:eastAsia="仿宋" w:hAnsi="仿宋" w:cs="宋体"/>
                                <w:kern w:val="0"/>
                                <w:sz w:val="24"/>
                                <w:szCs w:val="24"/>
                              </w:rPr>
                              <w:t>，应系故人思。</w:t>
                            </w:r>
                          </w:p>
                          <w:p w14:paraId="55CCF9D5" w14:textId="77777777" w:rsidR="00E25074" w:rsidRDefault="00E2507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51311" id="_x0000_s1028" type="#_x0000_t202" style="position:absolute;left:0;text-align:left;margin-left:15.65pt;margin-top:8.45pt;width:220.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" filled="f" stroked="f">
                <v:textbox style="mso-fit-shape-to-text:t">
                  <w:txbxContent>
                    <w:p w14:paraId="5E928DE6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泛锦秋湖二首：</w:t>
                      </w:r>
                    </w:p>
                    <w:p w14:paraId="375AA884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一</w:t>
                      </w:r>
                    </w:p>
                    <w:p w14:paraId="2BFFA260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逸兴爱秋水，孤帆凌暮寒。</w:t>
                      </w:r>
                    </w:p>
                    <w:p w14:paraId="09050F3A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江湖多素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侣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，飘泊任鱼竿。</w:t>
                      </w:r>
                    </w:p>
                    <w:p w14:paraId="2225C916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易尽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郫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筒酒，难忘楚泽兰。</w:t>
                      </w:r>
                    </w:p>
                    <w:p w14:paraId="1EA0207E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花山青十里，落日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放篷年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000B50E7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二</w:t>
                      </w:r>
                    </w:p>
                    <w:p w14:paraId="4D2B5A33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白鹭可怜色，翩翩过稻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陂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13303DC8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荻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花经雨落，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枫响入秋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悲。</w:t>
                      </w:r>
                    </w:p>
                    <w:p w14:paraId="3CBEEE4F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信美真吾土，新凉</w:t>
                      </w: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况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水湄。</w:t>
                      </w:r>
                    </w:p>
                    <w:p w14:paraId="03C91F93" w14:textId="77777777" w:rsidR="00E25074" w:rsidRDefault="00CF301D">
                      <w:pPr>
                        <w:widowControl/>
                        <w:spacing w:line="360" w:lineRule="auto"/>
                        <w:jc w:val="center"/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西勾桥上月</w:t>
                      </w:r>
                      <w:proofErr w:type="gramEnd"/>
                      <w:r>
                        <w:rPr>
                          <w:rFonts w:ascii="仿宋" w:eastAsia="仿宋" w:hAnsi="仿宋" w:cs="宋体"/>
                          <w:kern w:val="0"/>
                          <w:sz w:val="24"/>
                          <w:szCs w:val="24"/>
                        </w:rPr>
                        <w:t>，应系故人思。</w:t>
                      </w:r>
                    </w:p>
                    <w:p w14:paraId="55CCF9D5" w14:textId="77777777" w:rsidR="00E25074" w:rsidRDefault="00E25074"/>
                  </w:txbxContent>
                </v:textbox>
              </v:shape>
            </w:pict>
          </mc:Fallback>
        </mc:AlternateContent>
      </w:r>
    </w:p>
    <w:p w14:paraId="6954CD2A" w14:textId="77777777" w:rsidR="00E25074" w:rsidRDefault="00E25074">
      <w:pPr>
        <w:pStyle w:val="11"/>
        <w:ind w:firstLineChars="0" w:firstLine="0"/>
        <w:rPr>
          <w:rFonts w:ascii="仿宋" w:eastAsia="仿宋" w:hAnsi="仿宋" w:cstheme="minorBidi"/>
          <w:bCs w:val="0"/>
        </w:rPr>
      </w:pPr>
    </w:p>
    <w:p w14:paraId="754FB4CC" w14:textId="77777777" w:rsidR="00E25074" w:rsidRDefault="00E25074">
      <w:pPr>
        <w:pStyle w:val="11"/>
        <w:ind w:firstLineChars="0" w:firstLine="0"/>
        <w:rPr>
          <w:rFonts w:ascii="仿宋" w:eastAsia="仿宋" w:hAnsi="仿宋" w:cstheme="minorBidi"/>
          <w:bCs w:val="0"/>
        </w:rPr>
      </w:pPr>
    </w:p>
    <w:p w14:paraId="0DD7EF92" w14:textId="77777777" w:rsidR="00E25074" w:rsidRDefault="00E25074">
      <w:pPr>
        <w:pStyle w:val="11"/>
        <w:ind w:firstLineChars="0" w:firstLine="0"/>
        <w:rPr>
          <w:rFonts w:ascii="仿宋" w:eastAsia="仿宋" w:hAnsi="仿宋" w:cstheme="minorBidi"/>
          <w:bCs w:val="0"/>
        </w:rPr>
      </w:pPr>
    </w:p>
    <w:p w14:paraId="300E7873" w14:textId="77777777" w:rsidR="00E25074" w:rsidRDefault="00E25074">
      <w:pPr>
        <w:pStyle w:val="11"/>
        <w:ind w:firstLineChars="0" w:firstLine="0"/>
        <w:rPr>
          <w:rFonts w:ascii="仿宋" w:eastAsia="仿宋" w:hAnsi="仿宋" w:cstheme="minorBidi"/>
          <w:bCs w:val="0"/>
        </w:rPr>
      </w:pPr>
    </w:p>
    <w:p w14:paraId="362FA766" w14:textId="77777777" w:rsidR="00E25074" w:rsidRDefault="00E25074">
      <w:pPr>
        <w:pStyle w:val="11"/>
        <w:ind w:firstLineChars="0" w:firstLine="0"/>
        <w:rPr>
          <w:rFonts w:ascii="仿宋" w:eastAsia="仿宋" w:hAnsi="仿宋" w:cstheme="minorBidi"/>
          <w:bCs w:val="0"/>
        </w:rPr>
      </w:pPr>
    </w:p>
    <w:p w14:paraId="5D35C2CE" w14:textId="77777777" w:rsidR="00E25074" w:rsidRDefault="00E25074">
      <w:pPr>
        <w:pStyle w:val="11"/>
        <w:ind w:firstLineChars="0" w:firstLine="0"/>
        <w:rPr>
          <w:rFonts w:ascii="仿宋" w:eastAsia="仿宋" w:hAnsi="仿宋" w:cstheme="minorBidi"/>
          <w:bCs w:val="0"/>
        </w:rPr>
      </w:pPr>
    </w:p>
    <w:p w14:paraId="727F2F00" w14:textId="77777777" w:rsidR="00E25074" w:rsidRDefault="00E25074">
      <w:pPr>
        <w:pStyle w:val="11"/>
        <w:ind w:firstLineChars="0" w:firstLine="0"/>
        <w:rPr>
          <w:rFonts w:ascii="仿宋" w:eastAsia="仿宋" w:hAnsi="仿宋" w:cstheme="minorBidi"/>
          <w:bCs w:val="0"/>
        </w:rPr>
      </w:pPr>
    </w:p>
    <w:p w14:paraId="143B0EDC" w14:textId="77777777" w:rsidR="00E25074" w:rsidRDefault="00E25074">
      <w:pPr>
        <w:pStyle w:val="11"/>
        <w:ind w:firstLineChars="0" w:firstLine="0"/>
        <w:rPr>
          <w:rFonts w:ascii="仿宋" w:eastAsia="仿宋" w:hAnsi="仿宋" w:cstheme="minorBidi"/>
          <w:bCs w:val="0"/>
        </w:rPr>
      </w:pPr>
    </w:p>
    <w:p w14:paraId="38B5CB24" w14:textId="77777777" w:rsidR="00E25074" w:rsidRDefault="00E25074">
      <w:pPr>
        <w:pStyle w:val="11"/>
        <w:ind w:firstLineChars="0" w:firstLine="0"/>
        <w:rPr>
          <w:rFonts w:ascii="仿宋" w:eastAsia="仿宋" w:hAnsi="仿宋" w:cstheme="minorBidi"/>
          <w:bCs w:val="0"/>
        </w:rPr>
      </w:pPr>
    </w:p>
    <w:p w14:paraId="313EE6EA" w14:textId="77777777" w:rsidR="00E25074" w:rsidRDefault="00E25074">
      <w:pPr>
        <w:pStyle w:val="11"/>
        <w:ind w:firstLineChars="0" w:firstLine="0"/>
        <w:rPr>
          <w:rFonts w:ascii="仿宋" w:eastAsia="仿宋" w:hAnsi="仿宋" w:cstheme="minorBidi"/>
          <w:bCs w:val="0"/>
        </w:rPr>
        <w:sectPr w:rsidR="00E25074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552D79BF" w14:textId="77777777" w:rsidR="00E25074" w:rsidRDefault="00CF301D">
      <w:pPr>
        <w:pStyle w:val="11"/>
        <w:ind w:firstLineChars="200" w:firstLine="640"/>
        <w:rPr>
          <w:rFonts w:ascii="仿宋" w:eastAsia="仿宋" w:hAnsi="仿宋" w:cstheme="minorBidi"/>
          <w:bCs w:val="0"/>
        </w:rPr>
      </w:pPr>
      <w:r>
        <w:rPr>
          <w:rFonts w:ascii="仿宋" w:eastAsia="仿宋" w:hAnsi="仿宋" w:cstheme="minorBidi" w:hint="eastAsia"/>
          <w:bCs w:val="0"/>
        </w:rPr>
        <w:t>2.</w:t>
      </w:r>
      <w:proofErr w:type="gramStart"/>
      <w:r>
        <w:rPr>
          <w:rFonts w:ascii="仿宋" w:eastAsia="仿宋" w:hAnsi="仿宋" w:cstheme="minorBidi" w:hint="eastAsia"/>
          <w:bCs w:val="0"/>
        </w:rPr>
        <w:t>赋马踏</w:t>
      </w:r>
      <w:proofErr w:type="gramEnd"/>
      <w:r>
        <w:rPr>
          <w:rFonts w:ascii="仿宋" w:eastAsia="仿宋" w:hAnsi="仿宋" w:cstheme="minorBidi" w:hint="eastAsia"/>
          <w:bCs w:val="0"/>
        </w:rPr>
        <w:t>湖之诗</w:t>
      </w:r>
    </w:p>
    <w:p w14:paraId="4CA46CF4" w14:textId="77777777" w:rsidR="00E25074" w:rsidRDefault="00E25074">
      <w:pPr>
        <w:pStyle w:val="11"/>
        <w:ind w:firstLineChars="249" w:firstLine="797"/>
        <w:rPr>
          <w:rFonts w:ascii="仿宋" w:eastAsia="仿宋" w:hAnsi="仿宋" w:cstheme="minorBidi"/>
          <w:bCs w:val="0"/>
        </w:rPr>
        <w:sectPr w:rsidR="00E25074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AF49AF0" w14:textId="77777777" w:rsidR="00E25074" w:rsidRDefault="00CF301D">
      <w:pPr>
        <w:pStyle w:val="11"/>
        <w:ind w:firstLineChars="249" w:firstLine="797"/>
        <w:rPr>
          <w:rFonts w:ascii="仿宋" w:eastAsia="仿宋" w:hAnsi="仿宋" w:cstheme="minorBidi"/>
          <w:bCs w:val="0"/>
        </w:rPr>
      </w:pPr>
      <w:proofErr w:type="gramStart"/>
      <w:r>
        <w:rPr>
          <w:rFonts w:ascii="仿宋" w:eastAsia="仿宋" w:hAnsi="仿宋" w:cstheme="minorBidi" w:hint="eastAsia"/>
          <w:bCs w:val="0"/>
        </w:rPr>
        <w:t>研</w:t>
      </w:r>
      <w:proofErr w:type="gramEnd"/>
      <w:r>
        <w:rPr>
          <w:rFonts w:ascii="仿宋" w:eastAsia="仿宋" w:hAnsi="仿宋" w:cstheme="minorBidi" w:hint="eastAsia"/>
          <w:bCs w:val="0"/>
        </w:rPr>
        <w:t>学旅行中，感悟诗人所描述的马踏湖美景。同时，根据所学过的诗歌创作方法，尝试为马踏湖赋诗一首。</w:t>
      </w:r>
    </w:p>
    <w:p w14:paraId="74E8E245" w14:textId="77777777" w:rsidR="00E25074" w:rsidRDefault="00CF301D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B6AB7C" wp14:editId="50DD9B5F">
                <wp:simplePos x="0" y="0"/>
                <wp:positionH relativeFrom="column">
                  <wp:posOffset>990600</wp:posOffset>
                </wp:positionH>
                <wp:positionV relativeFrom="paragraph">
                  <wp:posOffset>66675</wp:posOffset>
                </wp:positionV>
                <wp:extent cx="3324225" cy="1802130"/>
                <wp:effectExtent l="6350" t="6350" r="22225" b="203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8021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B2A43" id="矩形 6" o:spid="_x0000_s1026" style="position:absolute;left:0;text-align:left;margin-left:78pt;margin-top:5.25pt;width:261.75pt;height:141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" filled="f" strokecolor="black [3213]" strokeweight="1pt"/>
            </w:pict>
          </mc:Fallback>
        </mc:AlternateContent>
      </w:r>
    </w:p>
    <w:p w14:paraId="253D5F4A" w14:textId="77777777" w:rsidR="00E25074" w:rsidRDefault="00E25074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14:paraId="3E7D54DA" w14:textId="77777777" w:rsidR="00E25074" w:rsidRDefault="00E25074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14:paraId="692D0729" w14:textId="77777777" w:rsidR="00E25074" w:rsidRDefault="00E25074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14:paraId="7F78932C" w14:textId="77777777" w:rsidR="00E25074" w:rsidRDefault="00E25074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14:paraId="4FB2F2AC" w14:textId="77777777" w:rsidR="00E25074" w:rsidRDefault="00E25074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14:paraId="1F149BB6" w14:textId="77777777" w:rsidR="00E25074" w:rsidRDefault="00CF301D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3.</w:t>
      </w:r>
      <w:proofErr w:type="gramStart"/>
      <w:r>
        <w:rPr>
          <w:rFonts w:ascii="仿宋" w:eastAsia="仿宋" w:hAnsi="仿宋" w:hint="eastAsia"/>
          <w:sz w:val="32"/>
          <w:szCs w:val="32"/>
        </w:rPr>
        <w:t>吟马踏</w:t>
      </w:r>
      <w:proofErr w:type="gramEnd"/>
      <w:r>
        <w:rPr>
          <w:rFonts w:ascii="仿宋" w:eastAsia="仿宋" w:hAnsi="仿宋" w:hint="eastAsia"/>
          <w:sz w:val="32"/>
          <w:szCs w:val="32"/>
        </w:rPr>
        <w:t>湖之歌</w:t>
      </w:r>
    </w:p>
    <w:p w14:paraId="74A645D1" w14:textId="77777777" w:rsidR="00E25074" w:rsidRDefault="00CF301D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回校后，教师将学生的诗作整理修改，选取佳作，学习吟诵，并举行吟诵会。</w:t>
      </w:r>
    </w:p>
    <w:p w14:paraId="29D165AD" w14:textId="77777777" w:rsidR="00E25074" w:rsidRDefault="00E25074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61367656" w14:textId="77777777" w:rsidR="00E25074" w:rsidRDefault="00CF301D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（二）我的收获与反思：</w:t>
      </w:r>
    </w:p>
    <w:p w14:paraId="0166AEF1" w14:textId="77777777" w:rsidR="00E25074" w:rsidRDefault="00E25074">
      <w:pPr>
        <w:pStyle w:val="11"/>
        <w:ind w:firstLineChars="0" w:firstLine="0"/>
        <w:rPr>
          <w:rFonts w:ascii="仿宋" w:eastAsia="仿宋" w:hAnsi="仿宋"/>
          <w:b/>
          <w:sz w:val="24"/>
          <w:szCs w:val="24"/>
          <w:u w:val="single"/>
        </w:rPr>
      </w:pPr>
    </w:p>
    <w:p w14:paraId="5B520407" w14:textId="77777777" w:rsidR="00E25074" w:rsidRDefault="00E25074">
      <w:pPr>
        <w:widowControl/>
        <w:spacing w:line="560" w:lineRule="exact"/>
        <w:jc w:val="center"/>
        <w:rPr>
          <w:rFonts w:ascii="仿宋" w:eastAsia="仿宋" w:hAnsi="仿宋" w:cs="宋体"/>
          <w:kern w:val="0"/>
          <w:sz w:val="24"/>
          <w:szCs w:val="24"/>
        </w:rPr>
        <w:sectPr w:rsidR="00E25074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4716E63" w14:textId="77777777" w:rsidR="00E25074" w:rsidRDefault="00E25074">
      <w:pPr>
        <w:widowControl/>
        <w:spacing w:line="560" w:lineRule="exact"/>
        <w:jc w:val="center"/>
        <w:rPr>
          <w:rFonts w:ascii="仿宋" w:eastAsia="仿宋" w:hAnsi="仿宋" w:cs="宋体"/>
          <w:kern w:val="0"/>
          <w:sz w:val="24"/>
          <w:szCs w:val="24"/>
        </w:rPr>
      </w:pPr>
    </w:p>
    <w:p w14:paraId="3EA4BC35" w14:textId="77777777" w:rsidR="00E25074" w:rsidRDefault="00E25074">
      <w:pPr>
        <w:widowControl/>
        <w:spacing w:line="560" w:lineRule="exact"/>
        <w:rPr>
          <w:rFonts w:ascii="仿宋" w:eastAsia="仿宋" w:hAnsi="仿宋" w:cs="宋体"/>
          <w:kern w:val="0"/>
          <w:sz w:val="24"/>
          <w:szCs w:val="24"/>
        </w:rPr>
        <w:sectPr w:rsidR="00E25074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bookmarkEnd w:id="18"/>
    <w:bookmarkEnd w:id="19"/>
    <w:p w14:paraId="50D51AFD" w14:textId="77777777" w:rsidR="00E25074" w:rsidRDefault="00CF301D">
      <w:pPr>
        <w:widowControl/>
        <w:jc w:val="left"/>
        <w:rPr>
          <w:rFonts w:ascii="仿宋" w:eastAsia="仿宋" w:hAnsi="仿宋" w:cs="仿宋_GB2312"/>
          <w:b/>
          <w:bCs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br w:type="page"/>
      </w:r>
    </w:p>
    <w:p w14:paraId="1A793EAB" w14:textId="77777777" w:rsidR="00E25074" w:rsidRDefault="00CF301D">
      <w:pPr>
        <w:pStyle w:val="11"/>
        <w:ind w:firstLineChars="0" w:firstLine="0"/>
        <w:jc w:val="center"/>
        <w:rPr>
          <w:rFonts w:ascii="楷体" w:eastAsia="楷体" w:hAnsi="楷体"/>
        </w:rPr>
      </w:pPr>
      <w:proofErr w:type="gramStart"/>
      <w:r>
        <w:rPr>
          <w:rFonts w:ascii="楷体" w:eastAsia="楷体" w:hAnsi="楷体" w:hint="eastAsia"/>
        </w:rPr>
        <w:lastRenderedPageBreak/>
        <w:t>研学总结</w:t>
      </w:r>
      <w:proofErr w:type="gramEnd"/>
      <w:r>
        <w:rPr>
          <w:rFonts w:ascii="楷体" w:eastAsia="楷体" w:hAnsi="楷体" w:hint="eastAsia"/>
        </w:rPr>
        <w:t>评价</w:t>
      </w:r>
    </w:p>
    <w:tbl>
      <w:tblPr>
        <w:tblStyle w:val="a9"/>
        <w:tblW w:w="9215" w:type="dxa"/>
        <w:tblInd w:w="-318" w:type="dxa"/>
        <w:tblLook w:val="04A0" w:firstRow="1" w:lastRow="0" w:firstColumn="1" w:lastColumn="0" w:noHBand="0" w:noVBand="1"/>
      </w:tblPr>
      <w:tblGrid>
        <w:gridCol w:w="1702"/>
        <w:gridCol w:w="1878"/>
        <w:gridCol w:w="1878"/>
        <w:gridCol w:w="1878"/>
        <w:gridCol w:w="1879"/>
      </w:tblGrid>
      <w:tr w:rsidR="00E25074" w14:paraId="60BA9A60" w14:textId="77777777">
        <w:tc>
          <w:tcPr>
            <w:tcW w:w="1702" w:type="dxa"/>
          </w:tcPr>
          <w:p w14:paraId="3865E90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评价内容</w:t>
            </w:r>
          </w:p>
        </w:tc>
        <w:tc>
          <w:tcPr>
            <w:tcW w:w="1878" w:type="dxa"/>
          </w:tcPr>
          <w:p w14:paraId="38A9B99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自我评价</w:t>
            </w:r>
          </w:p>
        </w:tc>
        <w:tc>
          <w:tcPr>
            <w:tcW w:w="1878" w:type="dxa"/>
          </w:tcPr>
          <w:p w14:paraId="6242907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小组评价</w:t>
            </w:r>
          </w:p>
        </w:tc>
        <w:tc>
          <w:tcPr>
            <w:tcW w:w="1878" w:type="dxa"/>
          </w:tcPr>
          <w:p w14:paraId="2EAD8D5C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教师评价</w:t>
            </w:r>
          </w:p>
        </w:tc>
        <w:tc>
          <w:tcPr>
            <w:tcW w:w="1879" w:type="dxa"/>
          </w:tcPr>
          <w:p w14:paraId="5314D19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综合评价</w:t>
            </w:r>
          </w:p>
        </w:tc>
      </w:tr>
      <w:tr w:rsidR="00E25074" w14:paraId="5B05A13A" w14:textId="77777777">
        <w:tc>
          <w:tcPr>
            <w:tcW w:w="1702" w:type="dxa"/>
          </w:tcPr>
          <w:p w14:paraId="71C1380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掌握诗歌欣赏技巧</w:t>
            </w:r>
          </w:p>
        </w:tc>
        <w:tc>
          <w:tcPr>
            <w:tcW w:w="1878" w:type="dxa"/>
            <w:vAlign w:val="center"/>
          </w:tcPr>
          <w:p w14:paraId="1C8E641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DA3A02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2943B60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25AC38A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1AABB187" w14:textId="77777777">
        <w:tc>
          <w:tcPr>
            <w:tcW w:w="1702" w:type="dxa"/>
          </w:tcPr>
          <w:p w14:paraId="02070A0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学会诗歌创作方法</w:t>
            </w:r>
          </w:p>
        </w:tc>
        <w:tc>
          <w:tcPr>
            <w:tcW w:w="1878" w:type="dxa"/>
            <w:vAlign w:val="center"/>
          </w:tcPr>
          <w:p w14:paraId="6317C3B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21BB5CC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2BE247D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22EA898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153C2BD9" w14:textId="77777777">
        <w:tc>
          <w:tcPr>
            <w:tcW w:w="1702" w:type="dxa"/>
          </w:tcPr>
          <w:p w14:paraId="47C65093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学会古诗吟诵</w:t>
            </w:r>
          </w:p>
        </w:tc>
        <w:tc>
          <w:tcPr>
            <w:tcW w:w="1878" w:type="dxa"/>
            <w:vAlign w:val="center"/>
          </w:tcPr>
          <w:p w14:paraId="1E0DEAA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6EFB49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04EF562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6CC9CFF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015937B3" w14:textId="77777777">
        <w:tc>
          <w:tcPr>
            <w:tcW w:w="1702" w:type="dxa"/>
          </w:tcPr>
          <w:p w14:paraId="406AD3B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proofErr w:type="gramStart"/>
            <w:r>
              <w:rPr>
                <w:rFonts w:ascii="仿宋" w:eastAsia="仿宋" w:hAnsi="仿宋" w:hint="eastAsia"/>
              </w:rPr>
              <w:t>研</w:t>
            </w:r>
            <w:proofErr w:type="gramEnd"/>
            <w:r>
              <w:rPr>
                <w:rFonts w:ascii="仿宋" w:eastAsia="仿宋" w:hAnsi="仿宋" w:hint="eastAsia"/>
              </w:rPr>
              <w:t>学问题</w:t>
            </w:r>
          </w:p>
          <w:p w14:paraId="5D48C99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认真完成</w:t>
            </w:r>
          </w:p>
        </w:tc>
        <w:tc>
          <w:tcPr>
            <w:tcW w:w="1878" w:type="dxa"/>
            <w:vAlign w:val="center"/>
          </w:tcPr>
          <w:p w14:paraId="4C6A122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1C471E6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6F667D7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49E8C1A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33068989" w14:textId="77777777">
        <w:tc>
          <w:tcPr>
            <w:tcW w:w="1702" w:type="dxa"/>
          </w:tcPr>
          <w:p w14:paraId="56BA8B5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乐于分享</w:t>
            </w:r>
          </w:p>
          <w:p w14:paraId="4D7F929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善于合作</w:t>
            </w:r>
          </w:p>
        </w:tc>
        <w:tc>
          <w:tcPr>
            <w:tcW w:w="1878" w:type="dxa"/>
            <w:vAlign w:val="center"/>
          </w:tcPr>
          <w:p w14:paraId="3227B34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381661E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4DB66EA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6ABEC13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3BB267F6" w14:textId="77777777">
        <w:tc>
          <w:tcPr>
            <w:tcW w:w="1702" w:type="dxa"/>
            <w:vAlign w:val="center"/>
          </w:tcPr>
          <w:p w14:paraId="1CD7159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积极提出有意义的问题</w:t>
            </w:r>
          </w:p>
        </w:tc>
        <w:tc>
          <w:tcPr>
            <w:tcW w:w="1878" w:type="dxa"/>
            <w:vAlign w:val="center"/>
          </w:tcPr>
          <w:p w14:paraId="02647DB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6437242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3273BE9F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1D64B64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6583F8FF" w14:textId="77777777">
        <w:tc>
          <w:tcPr>
            <w:tcW w:w="1702" w:type="dxa"/>
          </w:tcPr>
          <w:p w14:paraId="464B26D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尊重他人</w:t>
            </w:r>
          </w:p>
          <w:p w14:paraId="4C1E54E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注意倾听</w:t>
            </w:r>
          </w:p>
        </w:tc>
        <w:tc>
          <w:tcPr>
            <w:tcW w:w="1878" w:type="dxa"/>
            <w:vAlign w:val="center"/>
          </w:tcPr>
          <w:p w14:paraId="42AC2EB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6288BB34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8" w:type="dxa"/>
            <w:vAlign w:val="center"/>
          </w:tcPr>
          <w:p w14:paraId="3282B7D9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79" w:type="dxa"/>
            <w:vAlign w:val="center"/>
          </w:tcPr>
          <w:p w14:paraId="5BD3C04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</w:tbl>
    <w:p w14:paraId="12F437FD" w14:textId="77777777" w:rsidR="00E25074" w:rsidRDefault="00E25074">
      <w:pPr>
        <w:pStyle w:val="11"/>
        <w:ind w:firstLineChars="0" w:firstLine="0"/>
        <w:jc w:val="center"/>
        <w:rPr>
          <w:rFonts w:ascii="仿宋" w:eastAsia="仿宋" w:hAnsi="仿宋"/>
          <w:sz w:val="36"/>
          <w:szCs w:val="36"/>
        </w:rPr>
      </w:pPr>
    </w:p>
    <w:p w14:paraId="3E14A739" w14:textId="77777777" w:rsidR="00E25074" w:rsidRDefault="00E25074">
      <w:pPr>
        <w:pStyle w:val="11"/>
        <w:ind w:firstLineChars="249" w:firstLine="600"/>
        <w:rPr>
          <w:rFonts w:ascii="仿宋" w:eastAsia="仿宋" w:hAnsi="仿宋"/>
          <w:b/>
          <w:sz w:val="24"/>
          <w:szCs w:val="24"/>
        </w:rPr>
      </w:pPr>
    </w:p>
    <w:p w14:paraId="39600608" w14:textId="77777777" w:rsidR="00E25074" w:rsidRDefault="00CF301D">
      <w:pPr>
        <w:widowControl/>
        <w:jc w:val="left"/>
        <w:rPr>
          <w:rFonts w:ascii="仿宋" w:eastAsia="仿宋" w:hAnsi="仿宋" w:cs="仿宋_GB2312"/>
          <w:b/>
          <w:bCs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br w:type="page"/>
      </w:r>
    </w:p>
    <w:p w14:paraId="326585D1" w14:textId="77777777" w:rsidR="00E25074" w:rsidRDefault="00CF301D">
      <w:pPr>
        <w:pStyle w:val="11"/>
        <w:ind w:firstLineChars="0" w:firstLine="0"/>
        <w:jc w:val="center"/>
        <w:outlineLvl w:val="0"/>
        <w:rPr>
          <w:rFonts w:ascii="黑体" w:eastAsia="黑体" w:hAnsi="黑体"/>
        </w:rPr>
      </w:pPr>
      <w:bookmarkStart w:id="20" w:name="_Toc25259143"/>
      <w:r>
        <w:rPr>
          <w:rFonts w:ascii="黑体" w:eastAsia="黑体" w:hAnsi="黑体" w:hint="eastAsia"/>
        </w:rPr>
        <w:lastRenderedPageBreak/>
        <w:t>第四部分</w:t>
      </w:r>
      <w:r>
        <w:rPr>
          <w:rFonts w:ascii="黑体" w:eastAsia="黑体" w:hAnsi="黑体" w:hint="eastAsia"/>
        </w:rPr>
        <w:t xml:space="preserve"> </w:t>
      </w:r>
      <w:proofErr w:type="gramStart"/>
      <w:r>
        <w:rPr>
          <w:rFonts w:ascii="黑体" w:eastAsia="黑体" w:hAnsi="黑体" w:hint="eastAsia"/>
        </w:rPr>
        <w:t>研</w:t>
      </w:r>
      <w:proofErr w:type="gramEnd"/>
      <w:r>
        <w:rPr>
          <w:rFonts w:ascii="黑体" w:eastAsia="黑体" w:hAnsi="黑体" w:hint="eastAsia"/>
        </w:rPr>
        <w:t>学后总结</w:t>
      </w:r>
      <w:bookmarkEnd w:id="20"/>
    </w:p>
    <w:p w14:paraId="7BCB6A7B" w14:textId="77777777" w:rsidR="00E25074" w:rsidRDefault="00CF301D">
      <w:pPr>
        <w:pStyle w:val="11"/>
        <w:ind w:firstLineChars="0" w:firstLine="0"/>
        <w:jc w:val="left"/>
        <w:outlineLvl w:val="1"/>
        <w:rPr>
          <w:rFonts w:ascii="楷体" w:eastAsia="楷体" w:hAnsi="楷体"/>
        </w:rPr>
      </w:pPr>
      <w:bookmarkStart w:id="21" w:name="_Toc25259144"/>
      <w:r>
        <w:rPr>
          <w:rFonts w:ascii="楷体" w:eastAsia="楷体" w:hAnsi="楷体" w:hint="eastAsia"/>
        </w:rPr>
        <w:t>撰写</w:t>
      </w:r>
      <w:proofErr w:type="gramStart"/>
      <w:r>
        <w:rPr>
          <w:rFonts w:ascii="楷体" w:eastAsia="楷体" w:hAnsi="楷体" w:hint="eastAsia"/>
        </w:rPr>
        <w:t>研</w:t>
      </w:r>
      <w:proofErr w:type="gramEnd"/>
      <w:r>
        <w:rPr>
          <w:rFonts w:ascii="楷体" w:eastAsia="楷体" w:hAnsi="楷体" w:hint="eastAsia"/>
        </w:rPr>
        <w:t>学报告</w:t>
      </w:r>
      <w:bookmarkEnd w:id="21"/>
    </w:p>
    <w:p w14:paraId="45C0DC6E" w14:textId="77777777" w:rsidR="00E25074" w:rsidRDefault="00CF301D">
      <w:pPr>
        <w:pStyle w:val="11"/>
        <w:ind w:firstLineChars="0" w:firstLine="0"/>
        <w:jc w:val="left"/>
        <w:rPr>
          <w:rFonts w:ascii="楷体" w:eastAsia="楷体" w:hAnsi="楷体"/>
          <w:b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12D54998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1B7519B2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76679475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7EB741B0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57600070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18FD9A23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</w:t>
      </w:r>
      <w:r>
        <w:rPr>
          <w:rFonts w:ascii="仿宋" w:eastAsia="仿宋" w:hAnsi="仿宋" w:hint="eastAsia"/>
          <w:b/>
          <w:u w:val="single"/>
        </w:rPr>
        <w:t xml:space="preserve">                  </w:t>
      </w:r>
    </w:p>
    <w:p w14:paraId="540EF533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5CE1801D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51FCC987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69CC1695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558B4A76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</w:t>
      </w:r>
      <w:r>
        <w:rPr>
          <w:rFonts w:ascii="仿宋" w:eastAsia="仿宋" w:hAnsi="仿宋" w:hint="eastAsia"/>
          <w:b/>
          <w:u w:val="single"/>
        </w:rPr>
        <w:t xml:space="preserve">                                     </w:t>
      </w:r>
    </w:p>
    <w:p w14:paraId="5BB48621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378A8418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57FA59F8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3A5A6359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38A22885" w14:textId="77777777" w:rsidR="00E25074" w:rsidRDefault="00CF301D">
      <w:pPr>
        <w:pStyle w:val="11"/>
        <w:ind w:firstLineChars="0" w:firstLine="0"/>
        <w:jc w:val="left"/>
        <w:rPr>
          <w:rFonts w:ascii="仿宋" w:eastAsia="仿宋" w:hAnsi="仿宋"/>
          <w:b/>
          <w:u w:val="single"/>
        </w:rPr>
      </w:pPr>
      <w:r>
        <w:rPr>
          <w:rFonts w:ascii="仿宋" w:eastAsia="仿宋" w:hAnsi="仿宋" w:hint="eastAsia"/>
          <w:b/>
          <w:u w:val="single"/>
        </w:rPr>
        <w:t xml:space="preserve">                                                      </w:t>
      </w:r>
    </w:p>
    <w:p w14:paraId="3FF95254" w14:textId="77777777" w:rsidR="00E25074" w:rsidRDefault="00E25074">
      <w:pPr>
        <w:pStyle w:val="11"/>
        <w:ind w:firstLineChars="0" w:firstLine="0"/>
        <w:jc w:val="center"/>
        <w:rPr>
          <w:rFonts w:ascii="仿宋" w:eastAsia="仿宋" w:hAnsi="仿宋"/>
          <w:b/>
          <w:u w:val="single"/>
        </w:rPr>
      </w:pPr>
    </w:p>
    <w:p w14:paraId="5AD83C74" w14:textId="77777777" w:rsidR="00E25074" w:rsidRDefault="00CF301D">
      <w:pPr>
        <w:widowControl/>
        <w:jc w:val="left"/>
        <w:rPr>
          <w:rFonts w:ascii="楷体" w:eastAsia="楷体" w:hAnsi="楷体" w:cs="仿宋_GB2312"/>
          <w:bCs/>
          <w:sz w:val="32"/>
          <w:szCs w:val="32"/>
        </w:rPr>
      </w:pPr>
      <w:r>
        <w:rPr>
          <w:rFonts w:ascii="楷体" w:eastAsia="楷体" w:hAnsi="楷体"/>
        </w:rPr>
        <w:br w:type="page"/>
      </w:r>
    </w:p>
    <w:p w14:paraId="3494031C" w14:textId="77777777" w:rsidR="00E25074" w:rsidRDefault="00CF301D">
      <w:pPr>
        <w:pStyle w:val="11"/>
        <w:ind w:firstLineChars="0" w:firstLine="0"/>
        <w:jc w:val="left"/>
        <w:outlineLvl w:val="1"/>
        <w:rPr>
          <w:rFonts w:ascii="楷体" w:eastAsia="楷体" w:hAnsi="楷体"/>
        </w:rPr>
      </w:pPr>
      <w:bookmarkStart w:id="22" w:name="_Toc25259145"/>
      <w:r>
        <w:rPr>
          <w:rFonts w:ascii="楷体" w:eastAsia="楷体" w:hAnsi="楷体" w:hint="eastAsia"/>
        </w:rPr>
        <w:lastRenderedPageBreak/>
        <w:t>课程多元评价</w:t>
      </w:r>
      <w:bookmarkEnd w:id="22"/>
    </w:p>
    <w:p w14:paraId="2D482243" w14:textId="77777777" w:rsidR="00E25074" w:rsidRDefault="00CF301D">
      <w:pPr>
        <w:pStyle w:val="11"/>
        <w:ind w:firstLineChars="0" w:firstLine="66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本次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学旅行活动即将结束，请同学们回顾自己的学习经历，反思和总结本次活动的收获和感悟，对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学的过程和取得的成果进行评价，并邀请同行的伙伴、带队的老师写下寄语，为此次精彩的</w:t>
      </w:r>
      <w:proofErr w:type="gramStart"/>
      <w:r>
        <w:rPr>
          <w:rFonts w:ascii="仿宋" w:eastAsia="仿宋" w:hAnsi="仿宋" w:hint="eastAsia"/>
        </w:rPr>
        <w:t>研</w:t>
      </w:r>
      <w:proofErr w:type="gramEnd"/>
      <w:r>
        <w:rPr>
          <w:rFonts w:ascii="仿宋" w:eastAsia="仿宋" w:hAnsi="仿宋" w:hint="eastAsia"/>
        </w:rPr>
        <w:t>学旅行留下宝贵的记录。</w:t>
      </w:r>
    </w:p>
    <w:p w14:paraId="43573D0E" w14:textId="77777777" w:rsidR="00E25074" w:rsidRDefault="00E25074">
      <w:pPr>
        <w:pStyle w:val="11"/>
        <w:ind w:firstLineChars="0" w:firstLine="660"/>
        <w:jc w:val="left"/>
        <w:rPr>
          <w:rFonts w:ascii="仿宋" w:eastAsia="仿宋" w:hAnsi="仿宋"/>
        </w:rPr>
      </w:pPr>
    </w:p>
    <w:tbl>
      <w:tblPr>
        <w:tblStyle w:val="a9"/>
        <w:tblW w:w="9073" w:type="dxa"/>
        <w:tblInd w:w="-176" w:type="dxa"/>
        <w:tblLook w:val="04A0" w:firstRow="1" w:lastRow="0" w:firstColumn="1" w:lastColumn="0" w:noHBand="0" w:noVBand="1"/>
      </w:tblPr>
      <w:tblGrid>
        <w:gridCol w:w="712"/>
        <w:gridCol w:w="1557"/>
        <w:gridCol w:w="3139"/>
        <w:gridCol w:w="1822"/>
        <w:gridCol w:w="1843"/>
      </w:tblGrid>
      <w:tr w:rsidR="00E25074" w14:paraId="4FD2A250" w14:textId="77777777">
        <w:tc>
          <w:tcPr>
            <w:tcW w:w="712" w:type="dxa"/>
          </w:tcPr>
          <w:p w14:paraId="04CE1E54" w14:textId="77777777" w:rsidR="00E25074" w:rsidRDefault="00E25074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557" w:type="dxa"/>
          </w:tcPr>
          <w:p w14:paraId="726E20A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评价项目</w:t>
            </w:r>
          </w:p>
        </w:tc>
        <w:tc>
          <w:tcPr>
            <w:tcW w:w="3139" w:type="dxa"/>
          </w:tcPr>
          <w:p w14:paraId="05E6AF7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评价要点</w:t>
            </w:r>
          </w:p>
        </w:tc>
        <w:tc>
          <w:tcPr>
            <w:tcW w:w="1822" w:type="dxa"/>
          </w:tcPr>
          <w:p w14:paraId="7DE5F5C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自我评价</w:t>
            </w:r>
          </w:p>
        </w:tc>
        <w:tc>
          <w:tcPr>
            <w:tcW w:w="1843" w:type="dxa"/>
          </w:tcPr>
          <w:p w14:paraId="7A1341D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同伴评价</w:t>
            </w:r>
          </w:p>
        </w:tc>
      </w:tr>
      <w:tr w:rsidR="00E25074" w14:paraId="125B36F8" w14:textId="77777777">
        <w:tc>
          <w:tcPr>
            <w:tcW w:w="712" w:type="dxa"/>
            <w:vMerge w:val="restart"/>
          </w:tcPr>
          <w:p w14:paraId="5EA9A79C" w14:textId="77777777" w:rsidR="00E25074" w:rsidRDefault="00E25074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</w:p>
          <w:p w14:paraId="2D8FEFA1" w14:textId="77777777" w:rsidR="00E25074" w:rsidRDefault="00E25074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</w:p>
          <w:p w14:paraId="05E8B2CE" w14:textId="77777777" w:rsidR="00E25074" w:rsidRDefault="00CF301D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学习过程</w:t>
            </w:r>
          </w:p>
        </w:tc>
        <w:tc>
          <w:tcPr>
            <w:tcW w:w="1557" w:type="dxa"/>
            <w:vAlign w:val="center"/>
          </w:tcPr>
          <w:p w14:paraId="4B204EF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课程学习</w:t>
            </w:r>
          </w:p>
        </w:tc>
        <w:tc>
          <w:tcPr>
            <w:tcW w:w="3139" w:type="dxa"/>
          </w:tcPr>
          <w:p w14:paraId="31825A89" w14:textId="77777777" w:rsidR="00E25074" w:rsidRDefault="00CF301D">
            <w:pPr>
              <w:pStyle w:val="11"/>
              <w:ind w:firstLineChars="200" w:firstLine="64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主动参与，及时记录，积极探索，善于发现。</w:t>
            </w:r>
          </w:p>
        </w:tc>
        <w:tc>
          <w:tcPr>
            <w:tcW w:w="1822" w:type="dxa"/>
            <w:vAlign w:val="center"/>
          </w:tcPr>
          <w:p w14:paraId="70D7F67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43" w:type="dxa"/>
            <w:vAlign w:val="center"/>
          </w:tcPr>
          <w:p w14:paraId="2816EBA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3E31FDFC" w14:textId="77777777">
        <w:tc>
          <w:tcPr>
            <w:tcW w:w="712" w:type="dxa"/>
            <w:vMerge/>
          </w:tcPr>
          <w:p w14:paraId="50587EA4" w14:textId="77777777" w:rsidR="00E25074" w:rsidRDefault="00E25074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557" w:type="dxa"/>
            <w:vAlign w:val="center"/>
          </w:tcPr>
          <w:p w14:paraId="6DFF3C6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团队合作</w:t>
            </w:r>
          </w:p>
        </w:tc>
        <w:tc>
          <w:tcPr>
            <w:tcW w:w="3139" w:type="dxa"/>
          </w:tcPr>
          <w:p w14:paraId="73BD5205" w14:textId="77777777" w:rsidR="00E25074" w:rsidRDefault="00CF301D">
            <w:pPr>
              <w:pStyle w:val="11"/>
              <w:ind w:firstLineChars="200" w:firstLine="64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和谐相处，乐于助人，勇于承担责任。</w:t>
            </w:r>
          </w:p>
        </w:tc>
        <w:tc>
          <w:tcPr>
            <w:tcW w:w="1822" w:type="dxa"/>
            <w:vAlign w:val="center"/>
          </w:tcPr>
          <w:p w14:paraId="41008DEA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43" w:type="dxa"/>
            <w:vAlign w:val="center"/>
          </w:tcPr>
          <w:p w14:paraId="4D512CD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1AA90B3A" w14:textId="77777777">
        <w:tc>
          <w:tcPr>
            <w:tcW w:w="712" w:type="dxa"/>
            <w:vMerge/>
          </w:tcPr>
          <w:p w14:paraId="1EE98A22" w14:textId="77777777" w:rsidR="00E25074" w:rsidRDefault="00E25074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557" w:type="dxa"/>
            <w:vAlign w:val="center"/>
          </w:tcPr>
          <w:p w14:paraId="00650F2D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遵守纪律</w:t>
            </w:r>
          </w:p>
        </w:tc>
        <w:tc>
          <w:tcPr>
            <w:tcW w:w="3139" w:type="dxa"/>
          </w:tcPr>
          <w:p w14:paraId="4003D623" w14:textId="77777777" w:rsidR="00E25074" w:rsidRDefault="00CF301D">
            <w:pPr>
              <w:pStyle w:val="11"/>
              <w:ind w:firstLineChars="200" w:firstLine="64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时间观念强，听从指挥，按要求参加活动。</w:t>
            </w:r>
          </w:p>
        </w:tc>
        <w:tc>
          <w:tcPr>
            <w:tcW w:w="1822" w:type="dxa"/>
            <w:vAlign w:val="center"/>
          </w:tcPr>
          <w:p w14:paraId="6E3ADDAC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43" w:type="dxa"/>
            <w:vAlign w:val="center"/>
          </w:tcPr>
          <w:p w14:paraId="6356F95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00C13BEB" w14:textId="77777777">
        <w:tc>
          <w:tcPr>
            <w:tcW w:w="712" w:type="dxa"/>
            <w:vMerge/>
          </w:tcPr>
          <w:p w14:paraId="62206A83" w14:textId="77777777" w:rsidR="00E25074" w:rsidRDefault="00E25074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557" w:type="dxa"/>
            <w:vAlign w:val="center"/>
          </w:tcPr>
          <w:p w14:paraId="10A31782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文明礼仪</w:t>
            </w:r>
          </w:p>
        </w:tc>
        <w:tc>
          <w:tcPr>
            <w:tcW w:w="3139" w:type="dxa"/>
          </w:tcPr>
          <w:p w14:paraId="5BC989A0" w14:textId="77777777" w:rsidR="00E25074" w:rsidRDefault="00CF301D">
            <w:pPr>
              <w:pStyle w:val="11"/>
              <w:ind w:firstLineChars="200" w:firstLine="64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举止文明，注重礼仪，遵守秩序。</w:t>
            </w:r>
          </w:p>
        </w:tc>
        <w:tc>
          <w:tcPr>
            <w:tcW w:w="1822" w:type="dxa"/>
            <w:vAlign w:val="center"/>
          </w:tcPr>
          <w:p w14:paraId="5DB1B03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43" w:type="dxa"/>
            <w:vAlign w:val="center"/>
          </w:tcPr>
          <w:p w14:paraId="04C1255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0ECA6166" w14:textId="77777777">
        <w:tc>
          <w:tcPr>
            <w:tcW w:w="712" w:type="dxa"/>
            <w:vMerge w:val="restart"/>
          </w:tcPr>
          <w:p w14:paraId="10244F49" w14:textId="77777777" w:rsidR="00E25074" w:rsidRDefault="00E25074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</w:p>
          <w:p w14:paraId="5C025DBD" w14:textId="77777777" w:rsidR="00E25074" w:rsidRDefault="00E25074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</w:p>
          <w:p w14:paraId="61D3062B" w14:textId="77777777" w:rsidR="00E25074" w:rsidRDefault="00CF301D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学习成果</w:t>
            </w:r>
          </w:p>
        </w:tc>
        <w:tc>
          <w:tcPr>
            <w:tcW w:w="1557" w:type="dxa"/>
            <w:vAlign w:val="center"/>
          </w:tcPr>
          <w:p w14:paraId="77A0945B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研究主题</w:t>
            </w:r>
          </w:p>
        </w:tc>
        <w:tc>
          <w:tcPr>
            <w:tcW w:w="3139" w:type="dxa"/>
          </w:tcPr>
          <w:p w14:paraId="6668671C" w14:textId="77777777" w:rsidR="00E25074" w:rsidRDefault="00CF301D">
            <w:pPr>
              <w:pStyle w:val="11"/>
              <w:ind w:firstLineChars="200" w:firstLine="64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主题鲜明、独特，与研究内容一致。</w:t>
            </w:r>
          </w:p>
        </w:tc>
        <w:tc>
          <w:tcPr>
            <w:tcW w:w="1822" w:type="dxa"/>
            <w:vAlign w:val="center"/>
          </w:tcPr>
          <w:p w14:paraId="4E48875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43" w:type="dxa"/>
            <w:vAlign w:val="center"/>
          </w:tcPr>
          <w:p w14:paraId="4F7D239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4C56BC68" w14:textId="77777777">
        <w:tc>
          <w:tcPr>
            <w:tcW w:w="712" w:type="dxa"/>
            <w:vMerge/>
          </w:tcPr>
          <w:p w14:paraId="050732DE" w14:textId="77777777" w:rsidR="00E25074" w:rsidRDefault="00E25074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557" w:type="dxa"/>
            <w:vAlign w:val="center"/>
          </w:tcPr>
          <w:p w14:paraId="0037139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成果内容</w:t>
            </w:r>
          </w:p>
        </w:tc>
        <w:tc>
          <w:tcPr>
            <w:tcW w:w="3139" w:type="dxa"/>
          </w:tcPr>
          <w:p w14:paraId="5BF75062" w14:textId="77777777" w:rsidR="00E25074" w:rsidRDefault="00CF301D">
            <w:pPr>
              <w:pStyle w:val="11"/>
              <w:ind w:firstLineChars="200" w:firstLine="64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内容充实完整，思路清晰，有自己的观点和结论。</w:t>
            </w:r>
          </w:p>
        </w:tc>
        <w:tc>
          <w:tcPr>
            <w:tcW w:w="1822" w:type="dxa"/>
            <w:vAlign w:val="center"/>
          </w:tcPr>
          <w:p w14:paraId="39D3B93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43" w:type="dxa"/>
            <w:vAlign w:val="center"/>
          </w:tcPr>
          <w:p w14:paraId="0A752D47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5F09BBC9" w14:textId="77777777">
        <w:tc>
          <w:tcPr>
            <w:tcW w:w="712" w:type="dxa"/>
            <w:vMerge/>
          </w:tcPr>
          <w:p w14:paraId="3686C3CA" w14:textId="77777777" w:rsidR="00E25074" w:rsidRDefault="00E25074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557" w:type="dxa"/>
            <w:vAlign w:val="center"/>
          </w:tcPr>
          <w:p w14:paraId="6B11E656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呈现形式</w:t>
            </w:r>
          </w:p>
        </w:tc>
        <w:tc>
          <w:tcPr>
            <w:tcW w:w="3139" w:type="dxa"/>
          </w:tcPr>
          <w:p w14:paraId="28BE55CC" w14:textId="77777777" w:rsidR="00E25074" w:rsidRDefault="00CF301D">
            <w:pPr>
              <w:pStyle w:val="11"/>
              <w:ind w:firstLineChars="200" w:firstLine="64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体验研究特点，</w:t>
            </w:r>
            <w:r>
              <w:rPr>
                <w:rFonts w:ascii="仿宋" w:eastAsia="仿宋" w:hAnsi="仿宋" w:hint="eastAsia"/>
              </w:rPr>
              <w:lastRenderedPageBreak/>
              <w:t>适合研究内容，新颖独特。</w:t>
            </w:r>
          </w:p>
        </w:tc>
        <w:tc>
          <w:tcPr>
            <w:tcW w:w="1822" w:type="dxa"/>
            <w:vAlign w:val="center"/>
          </w:tcPr>
          <w:p w14:paraId="28EE43F5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lastRenderedPageBreak/>
              <w:t>☆☆☆☆☆</w:t>
            </w:r>
          </w:p>
        </w:tc>
        <w:tc>
          <w:tcPr>
            <w:tcW w:w="1843" w:type="dxa"/>
            <w:vAlign w:val="center"/>
          </w:tcPr>
          <w:p w14:paraId="57B1E778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7EC57981" w14:textId="77777777">
        <w:tc>
          <w:tcPr>
            <w:tcW w:w="712" w:type="dxa"/>
            <w:vMerge/>
          </w:tcPr>
          <w:p w14:paraId="1375FC04" w14:textId="77777777" w:rsidR="00E25074" w:rsidRDefault="00E25074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557" w:type="dxa"/>
            <w:vAlign w:val="center"/>
          </w:tcPr>
          <w:p w14:paraId="3051F1CE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展示效果</w:t>
            </w:r>
          </w:p>
        </w:tc>
        <w:tc>
          <w:tcPr>
            <w:tcW w:w="3139" w:type="dxa"/>
          </w:tcPr>
          <w:p w14:paraId="52B64932" w14:textId="77777777" w:rsidR="00E25074" w:rsidRDefault="00CF301D">
            <w:pPr>
              <w:pStyle w:val="11"/>
              <w:ind w:firstLineChars="200" w:firstLine="64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语言流畅，表达生动，能积极与同学交流互动。</w:t>
            </w:r>
          </w:p>
        </w:tc>
        <w:tc>
          <w:tcPr>
            <w:tcW w:w="1822" w:type="dxa"/>
            <w:vAlign w:val="center"/>
          </w:tcPr>
          <w:p w14:paraId="3622E971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  <w:tc>
          <w:tcPr>
            <w:tcW w:w="1843" w:type="dxa"/>
            <w:vAlign w:val="center"/>
          </w:tcPr>
          <w:p w14:paraId="74626B90" w14:textId="77777777" w:rsidR="00E25074" w:rsidRDefault="00CF301D">
            <w:pPr>
              <w:pStyle w:val="11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☆☆☆☆☆</w:t>
            </w:r>
          </w:p>
        </w:tc>
      </w:tr>
      <w:tr w:rsidR="00E25074" w14:paraId="5EA4AAB6" w14:textId="77777777">
        <w:trPr>
          <w:trHeight w:val="1523"/>
        </w:trPr>
        <w:tc>
          <w:tcPr>
            <w:tcW w:w="9073" w:type="dxa"/>
            <w:gridSpan w:val="5"/>
          </w:tcPr>
          <w:p w14:paraId="78D3565A" w14:textId="77777777" w:rsidR="00E25074" w:rsidRDefault="00CF301D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个人感悟：</w:t>
            </w:r>
          </w:p>
        </w:tc>
      </w:tr>
      <w:tr w:rsidR="00E25074" w14:paraId="275AA0F3" w14:textId="77777777">
        <w:trPr>
          <w:trHeight w:val="1559"/>
        </w:trPr>
        <w:tc>
          <w:tcPr>
            <w:tcW w:w="9073" w:type="dxa"/>
            <w:gridSpan w:val="5"/>
          </w:tcPr>
          <w:p w14:paraId="6E35F73C" w14:textId="77777777" w:rsidR="00E25074" w:rsidRDefault="00CF301D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同伴留言：</w:t>
            </w:r>
          </w:p>
        </w:tc>
      </w:tr>
      <w:tr w:rsidR="00E25074" w14:paraId="775FC6B6" w14:textId="77777777">
        <w:trPr>
          <w:trHeight w:val="1693"/>
        </w:trPr>
        <w:tc>
          <w:tcPr>
            <w:tcW w:w="9073" w:type="dxa"/>
            <w:gridSpan w:val="5"/>
          </w:tcPr>
          <w:p w14:paraId="5ADD5056" w14:textId="77777777" w:rsidR="00E25074" w:rsidRDefault="00CF301D">
            <w:pPr>
              <w:pStyle w:val="11"/>
              <w:ind w:firstLineChars="0" w:firstLine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教师寄语：</w:t>
            </w:r>
          </w:p>
        </w:tc>
      </w:tr>
    </w:tbl>
    <w:p w14:paraId="30571B4B" w14:textId="77777777" w:rsidR="00E25074" w:rsidRDefault="00CF301D">
      <w:pPr>
        <w:pStyle w:val="11"/>
        <w:ind w:firstLineChars="0" w:firstLine="66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大家共同制定评价标准，评选出多种有特色的奖项来。</w:t>
      </w:r>
    </w:p>
    <w:p w14:paraId="18BEEABC" w14:textId="77777777" w:rsidR="00E25074" w:rsidRDefault="00CF301D">
      <w:pPr>
        <w:pStyle w:val="11"/>
        <w:ind w:firstLineChars="0" w:firstLine="660"/>
        <w:jc w:val="left"/>
        <w:rPr>
          <w:rFonts w:ascii="楷体" w:eastAsia="楷体" w:hAnsi="楷体"/>
        </w:rPr>
      </w:pP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1BBD88" wp14:editId="6842E870">
                <wp:simplePos x="0" y="0"/>
                <wp:positionH relativeFrom="column">
                  <wp:posOffset>2171065</wp:posOffset>
                </wp:positionH>
                <wp:positionV relativeFrom="paragraph">
                  <wp:posOffset>299085</wp:posOffset>
                </wp:positionV>
                <wp:extent cx="647700" cy="1403985"/>
                <wp:effectExtent l="0" t="0" r="0" b="2540"/>
                <wp:wrapNone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83BA971" w14:textId="77777777" w:rsidR="00E25074" w:rsidRDefault="00CF301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>诗坛</w:t>
                            </w:r>
                          </w:p>
                          <w:p w14:paraId="43E00E0C" w14:textId="77777777" w:rsidR="00E25074" w:rsidRDefault="00CF301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>新秀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1BBD88" id="_x0000_s1029" type="#_x0000_t202" style="position:absolute;left:0;text-align:left;margin-left:170.95pt;margin-top:23.55pt;width:51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" filled="f" stroked="f">
                <v:textbox style="mso-fit-shape-to-text:t">
                  <w:txbxContent>
                    <w:p w14:paraId="183BA971" w14:textId="77777777" w:rsidR="00E25074" w:rsidRDefault="00CF301D">
                      <w:pPr>
                        <w:rPr>
                          <w:sz w:val="32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>诗坛</w:t>
                      </w:r>
                    </w:p>
                    <w:p w14:paraId="43E00E0C" w14:textId="77777777" w:rsidR="00E25074" w:rsidRDefault="00CF301D">
                      <w:pPr>
                        <w:rPr>
                          <w:sz w:val="32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>新秀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DC0F50" wp14:editId="3A446F37">
                <wp:simplePos x="0" y="0"/>
                <wp:positionH relativeFrom="column">
                  <wp:posOffset>551815</wp:posOffset>
                </wp:positionH>
                <wp:positionV relativeFrom="paragraph">
                  <wp:posOffset>318135</wp:posOffset>
                </wp:positionV>
                <wp:extent cx="647700" cy="1403985"/>
                <wp:effectExtent l="0" t="0" r="0" b="2540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0F01D5C" w14:textId="77777777" w:rsidR="00E25074" w:rsidRDefault="00CF301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>绘画</w:t>
                            </w:r>
                          </w:p>
                          <w:p w14:paraId="56A31AE0" w14:textId="77777777" w:rsidR="00E25074" w:rsidRDefault="00CF301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>明星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DC0F50" id="_x0000_s1030" type="#_x0000_t202" style="position:absolute;left:0;text-align:left;margin-left:43.45pt;margin-top:25.05pt;width:51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" filled="f" stroked="f">
                <v:textbox style="mso-fit-shape-to-text:t">
                  <w:txbxContent>
                    <w:p w14:paraId="40F01D5C" w14:textId="77777777" w:rsidR="00E25074" w:rsidRDefault="00CF301D">
                      <w:pPr>
                        <w:rPr>
                          <w:sz w:val="32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>绘画</w:t>
                      </w:r>
                    </w:p>
                    <w:p w14:paraId="56A31AE0" w14:textId="77777777" w:rsidR="00E25074" w:rsidRDefault="00CF301D">
                      <w:pPr>
                        <w:rPr>
                          <w:sz w:val="32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>明星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6B742F" wp14:editId="2B551BCC">
                <wp:simplePos x="0" y="0"/>
                <wp:positionH relativeFrom="column">
                  <wp:posOffset>3666490</wp:posOffset>
                </wp:positionH>
                <wp:positionV relativeFrom="paragraph">
                  <wp:posOffset>432435</wp:posOffset>
                </wp:positionV>
                <wp:extent cx="647700" cy="1403985"/>
                <wp:effectExtent l="0" t="0" r="0" b="0"/>
                <wp:wrapNone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8CCCDD9" w14:textId="77777777" w:rsidR="00E25074" w:rsidRDefault="00CF301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6B742F" id="_x0000_s1031" type="#_x0000_t202" style="position:absolute;left:0;text-align:left;margin-left:288.7pt;margin-top:34.05pt;width:51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" filled="f" stroked="f">
                <v:textbox style="mso-fit-shape-to-text:t">
                  <w:txbxContent>
                    <w:p w14:paraId="38CCCDD9" w14:textId="77777777" w:rsidR="00E25074" w:rsidRDefault="00CF301D">
                      <w:pPr>
                        <w:rPr>
                          <w:sz w:val="32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182A29" wp14:editId="69166AEA">
                <wp:simplePos x="0" y="0"/>
                <wp:positionH relativeFrom="column">
                  <wp:posOffset>-1038860</wp:posOffset>
                </wp:positionH>
                <wp:positionV relativeFrom="paragraph">
                  <wp:posOffset>308610</wp:posOffset>
                </wp:positionV>
                <wp:extent cx="647700" cy="1403985"/>
                <wp:effectExtent l="0" t="0" r="0" b="254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7738CA" w14:textId="77777777" w:rsidR="00E25074" w:rsidRDefault="00CF301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>摄影</w:t>
                            </w:r>
                          </w:p>
                          <w:p w14:paraId="62CA80BC" w14:textId="77777777" w:rsidR="00E25074" w:rsidRDefault="00CF301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>明星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182A29" id="_x0000_s1032" type="#_x0000_t202" style="position:absolute;left:0;text-align:left;margin-left:-81.8pt;margin-top:24.3pt;width:51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" filled="f" stroked="f">
                <v:textbox style="mso-fit-shape-to-text:t">
                  <w:txbxContent>
                    <w:p w14:paraId="727738CA" w14:textId="77777777" w:rsidR="00E25074" w:rsidRDefault="00CF301D">
                      <w:pPr>
                        <w:rPr>
                          <w:sz w:val="32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>摄影</w:t>
                      </w:r>
                    </w:p>
                    <w:p w14:paraId="62CA80BC" w14:textId="77777777" w:rsidR="00E25074" w:rsidRDefault="00CF301D">
                      <w:pPr>
                        <w:rPr>
                          <w:sz w:val="32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>明星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" w:eastAsia="楷体" w:hAnsi="楷体" w:hint="eastAsia"/>
          <w:noProof/>
        </w:rPr>
        <w:drawing>
          <wp:anchor distT="0" distB="0" distL="114300" distR="114300" simplePos="0" relativeHeight="251680768" behindDoc="1" locked="0" layoutInCell="1" allowOverlap="1" wp14:anchorId="1C109550" wp14:editId="433CCCAB">
            <wp:simplePos x="0" y="0"/>
            <wp:positionH relativeFrom="column">
              <wp:posOffset>4514850</wp:posOffset>
            </wp:positionH>
            <wp:positionV relativeFrom="paragraph">
              <wp:posOffset>45085</wp:posOffset>
            </wp:positionV>
            <wp:extent cx="1495425" cy="2003425"/>
            <wp:effectExtent l="0" t="0" r="9525" b="0"/>
            <wp:wrapTight wrapText="bothSides">
              <wp:wrapPolygon edited="0">
                <wp:start x="6879" y="0"/>
                <wp:lineTo x="4127" y="1438"/>
                <wp:lineTo x="1651" y="3081"/>
                <wp:lineTo x="550" y="6572"/>
                <wp:lineTo x="275" y="7599"/>
                <wp:lineTo x="550" y="8626"/>
                <wp:lineTo x="1926" y="9859"/>
                <wp:lineTo x="1651" y="11707"/>
                <wp:lineTo x="3027" y="13145"/>
                <wp:lineTo x="4678" y="13145"/>
                <wp:lineTo x="1376" y="18896"/>
                <wp:lineTo x="1651" y="19306"/>
                <wp:lineTo x="5228" y="19717"/>
                <wp:lineTo x="6054" y="21155"/>
                <wp:lineTo x="15684" y="21155"/>
                <wp:lineTo x="16510" y="19717"/>
                <wp:lineTo x="19811" y="19717"/>
                <wp:lineTo x="20637" y="18690"/>
                <wp:lineTo x="18986" y="16431"/>
                <wp:lineTo x="17060" y="13145"/>
                <wp:lineTo x="18986" y="13145"/>
                <wp:lineTo x="20362" y="11502"/>
                <wp:lineTo x="20087" y="9859"/>
                <wp:lineTo x="21462" y="8216"/>
                <wp:lineTo x="21462" y="6983"/>
                <wp:lineTo x="20637" y="3286"/>
                <wp:lineTo x="19261" y="2259"/>
                <wp:lineTo x="15134" y="0"/>
                <wp:lineTo x="6879" y="0"/>
              </wp:wrapPolygon>
            </wp:wrapTight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  <w:noProof/>
        </w:rPr>
        <w:drawing>
          <wp:anchor distT="0" distB="0" distL="114300" distR="114300" simplePos="0" relativeHeight="251676672" behindDoc="1" locked="0" layoutInCell="1" allowOverlap="1" wp14:anchorId="0E849537" wp14:editId="0F5D1156">
            <wp:simplePos x="0" y="0"/>
            <wp:positionH relativeFrom="column">
              <wp:posOffset>3015615</wp:posOffset>
            </wp:positionH>
            <wp:positionV relativeFrom="paragraph">
              <wp:posOffset>83185</wp:posOffset>
            </wp:positionV>
            <wp:extent cx="1495425" cy="2003425"/>
            <wp:effectExtent l="0" t="0" r="9525" b="0"/>
            <wp:wrapTight wrapText="bothSides">
              <wp:wrapPolygon edited="0">
                <wp:start x="6879" y="0"/>
                <wp:lineTo x="4127" y="1438"/>
                <wp:lineTo x="1651" y="3081"/>
                <wp:lineTo x="550" y="6572"/>
                <wp:lineTo x="275" y="7599"/>
                <wp:lineTo x="550" y="8626"/>
                <wp:lineTo x="1926" y="9859"/>
                <wp:lineTo x="1651" y="11707"/>
                <wp:lineTo x="3027" y="13145"/>
                <wp:lineTo x="4678" y="13145"/>
                <wp:lineTo x="1376" y="18896"/>
                <wp:lineTo x="1651" y="19306"/>
                <wp:lineTo x="5228" y="19717"/>
                <wp:lineTo x="6054" y="21155"/>
                <wp:lineTo x="15684" y="21155"/>
                <wp:lineTo x="16510" y="19717"/>
                <wp:lineTo x="19811" y="19717"/>
                <wp:lineTo x="20637" y="18690"/>
                <wp:lineTo x="18986" y="16431"/>
                <wp:lineTo x="17060" y="13145"/>
                <wp:lineTo x="18986" y="13145"/>
                <wp:lineTo x="20362" y="11502"/>
                <wp:lineTo x="20087" y="9859"/>
                <wp:lineTo x="21462" y="8216"/>
                <wp:lineTo x="21462" y="6983"/>
                <wp:lineTo x="20637" y="3286"/>
                <wp:lineTo x="19261" y="2259"/>
                <wp:lineTo x="15134" y="0"/>
                <wp:lineTo x="6879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  <w:noProof/>
        </w:rPr>
        <w:drawing>
          <wp:anchor distT="0" distB="0" distL="114300" distR="114300" simplePos="0" relativeHeight="251678720" behindDoc="1" locked="0" layoutInCell="1" allowOverlap="1" wp14:anchorId="006EC61F" wp14:editId="34B33761">
            <wp:simplePos x="0" y="0"/>
            <wp:positionH relativeFrom="column">
              <wp:posOffset>1415415</wp:posOffset>
            </wp:positionH>
            <wp:positionV relativeFrom="paragraph">
              <wp:posOffset>83185</wp:posOffset>
            </wp:positionV>
            <wp:extent cx="1495425" cy="2003425"/>
            <wp:effectExtent l="0" t="0" r="9525" b="0"/>
            <wp:wrapTight wrapText="bothSides">
              <wp:wrapPolygon edited="0">
                <wp:start x="6879" y="0"/>
                <wp:lineTo x="4127" y="1438"/>
                <wp:lineTo x="1651" y="3081"/>
                <wp:lineTo x="550" y="6572"/>
                <wp:lineTo x="275" y="7599"/>
                <wp:lineTo x="550" y="8626"/>
                <wp:lineTo x="1926" y="9859"/>
                <wp:lineTo x="1651" y="11707"/>
                <wp:lineTo x="3027" y="13145"/>
                <wp:lineTo x="4678" y="13145"/>
                <wp:lineTo x="1376" y="18896"/>
                <wp:lineTo x="1651" y="19306"/>
                <wp:lineTo x="5228" y="19717"/>
                <wp:lineTo x="6054" y="21155"/>
                <wp:lineTo x="15684" y="21155"/>
                <wp:lineTo x="16510" y="19717"/>
                <wp:lineTo x="19811" y="19717"/>
                <wp:lineTo x="20637" y="18690"/>
                <wp:lineTo x="18986" y="16431"/>
                <wp:lineTo x="17060" y="13145"/>
                <wp:lineTo x="18986" y="13145"/>
                <wp:lineTo x="20362" y="11502"/>
                <wp:lineTo x="20087" y="9859"/>
                <wp:lineTo x="21462" y="8216"/>
                <wp:lineTo x="21462" y="6983"/>
                <wp:lineTo x="20637" y="3286"/>
                <wp:lineTo x="19261" y="2259"/>
                <wp:lineTo x="15134" y="0"/>
                <wp:lineTo x="6879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  <w:noProof/>
        </w:rPr>
        <w:drawing>
          <wp:anchor distT="0" distB="0" distL="114300" distR="114300" simplePos="0" relativeHeight="251674624" behindDoc="1" locked="0" layoutInCell="1" allowOverlap="1" wp14:anchorId="5A604CD8" wp14:editId="3B70E02F">
            <wp:simplePos x="0" y="0"/>
            <wp:positionH relativeFrom="column">
              <wp:posOffset>-203835</wp:posOffset>
            </wp:positionH>
            <wp:positionV relativeFrom="paragraph">
              <wp:posOffset>83185</wp:posOffset>
            </wp:positionV>
            <wp:extent cx="1495425" cy="2003425"/>
            <wp:effectExtent l="0" t="0" r="9525" b="0"/>
            <wp:wrapTight wrapText="bothSides">
              <wp:wrapPolygon edited="0">
                <wp:start x="6879" y="0"/>
                <wp:lineTo x="4127" y="1438"/>
                <wp:lineTo x="1651" y="3081"/>
                <wp:lineTo x="550" y="6572"/>
                <wp:lineTo x="275" y="7599"/>
                <wp:lineTo x="550" y="8626"/>
                <wp:lineTo x="1926" y="9859"/>
                <wp:lineTo x="1651" y="11707"/>
                <wp:lineTo x="3027" y="13145"/>
                <wp:lineTo x="4678" y="13145"/>
                <wp:lineTo x="1376" y="18896"/>
                <wp:lineTo x="1651" y="19306"/>
                <wp:lineTo x="5228" y="19717"/>
                <wp:lineTo x="6054" y="21155"/>
                <wp:lineTo x="15684" y="21155"/>
                <wp:lineTo x="16510" y="19717"/>
                <wp:lineTo x="19811" y="19717"/>
                <wp:lineTo x="20637" y="18690"/>
                <wp:lineTo x="18986" y="16431"/>
                <wp:lineTo x="17060" y="13145"/>
                <wp:lineTo x="18986" y="13145"/>
                <wp:lineTo x="20362" y="11502"/>
                <wp:lineTo x="20087" y="9859"/>
                <wp:lineTo x="21462" y="8216"/>
                <wp:lineTo x="21462" y="6983"/>
                <wp:lineTo x="20637" y="3286"/>
                <wp:lineTo x="19261" y="2259"/>
                <wp:lineTo x="15134" y="0"/>
                <wp:lineTo x="6879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FE3A5" w14:textId="77777777" w:rsidR="00E25074" w:rsidRDefault="00CF301D">
      <w:pPr>
        <w:pStyle w:val="1"/>
        <w:jc w:val="center"/>
        <w:rPr>
          <w:rFonts w:ascii="黑体" w:eastAsia="黑体" w:hAnsi="黑体" w:cs="仿宋_GB2312"/>
          <w:b w:val="0"/>
          <w:bCs w:val="0"/>
          <w:sz w:val="32"/>
          <w:szCs w:val="32"/>
        </w:rPr>
      </w:pPr>
      <w:bookmarkStart w:id="23" w:name="_Toc25259146"/>
      <w:r>
        <w:rPr>
          <w:rFonts w:ascii="黑体" w:eastAsia="黑体" w:hAnsi="黑体" w:cs="仿宋_GB2312" w:hint="eastAsia"/>
          <w:b w:val="0"/>
          <w:bCs w:val="0"/>
          <w:sz w:val="32"/>
          <w:szCs w:val="32"/>
        </w:rPr>
        <w:lastRenderedPageBreak/>
        <w:t>家长寄语</w:t>
      </w:r>
      <w:bookmarkEnd w:id="23"/>
    </w:p>
    <w:p w14:paraId="010D175F" w14:textId="77777777" w:rsidR="00E25074" w:rsidRDefault="00CF301D">
      <w:pPr>
        <w:spacing w:line="480" w:lineRule="auto"/>
        <w:rPr>
          <w:sz w:val="32"/>
          <w:szCs w:val="32"/>
          <w:u w:val="single"/>
        </w:rPr>
        <w:sectPr w:rsidR="00E25074">
          <w:footerReference w:type="default" r:id="rId15"/>
          <w:type w:val="continuous"/>
          <w:pgSz w:w="11906" w:h="16838"/>
          <w:pgMar w:top="1985" w:right="1701" w:bottom="1871" w:left="1701" w:header="851" w:footer="992" w:gutter="0"/>
          <w:cols w:space="425"/>
          <w:docGrid w:type="lines" w:linePitch="312"/>
        </w:sectPr>
      </w:pPr>
      <w:r>
        <w:rPr>
          <w:rFonts w:hint="eastAsia"/>
          <w:noProof/>
          <w:sz w:val="32"/>
          <w:szCs w:val="32"/>
          <w:u w:val="single"/>
        </w:rPr>
        <w:drawing>
          <wp:anchor distT="0" distB="0" distL="114300" distR="114300" simplePos="0" relativeHeight="251700224" behindDoc="0" locked="0" layoutInCell="1" allowOverlap="1" wp14:anchorId="745547D5" wp14:editId="06B1B1A4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5383530" cy="6443345"/>
            <wp:effectExtent l="0" t="0" r="7620" b="14605"/>
            <wp:wrapTopAndBottom/>
            <wp:docPr id="8" name="图片 8" descr="Nipic_29141530_2019101809195382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Nipic_29141530_201910180919538263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644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656AC" w14:textId="77777777" w:rsidR="00E25074" w:rsidRDefault="00CF301D">
      <w:pPr>
        <w:spacing w:line="480" w:lineRule="auto"/>
        <w:rPr>
          <w:sz w:val="32"/>
          <w:szCs w:val="32"/>
          <w:u w:val="single"/>
        </w:rPr>
      </w:pPr>
      <w:r>
        <w:rPr>
          <w:rFonts w:hint="eastAsia"/>
          <w:noProof/>
          <w:sz w:val="32"/>
          <w:szCs w:val="32"/>
          <w:u w:val="single"/>
        </w:rPr>
        <w:lastRenderedPageBreak/>
        <w:drawing>
          <wp:inline distT="0" distB="0" distL="114300" distR="114300" wp14:anchorId="69F88C69" wp14:editId="7F2F7BF2">
            <wp:extent cx="5399405" cy="7633970"/>
            <wp:effectExtent l="0" t="0" r="10795" b="5080"/>
            <wp:docPr id="15" name="图片 15" descr="封面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封面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074">
      <w:pgSz w:w="11906" w:h="16838"/>
      <w:pgMar w:top="1985" w:right="1701" w:bottom="187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70D80" w14:textId="77777777" w:rsidR="00CF301D" w:rsidRDefault="00CF301D">
      <w:r>
        <w:separator/>
      </w:r>
    </w:p>
  </w:endnote>
  <w:endnote w:type="continuationSeparator" w:id="0">
    <w:p w14:paraId="745906F2" w14:textId="77777777" w:rsidR="00CF301D" w:rsidRDefault="00CF3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2480370"/>
    </w:sdtPr>
    <w:sdtEndPr/>
    <w:sdtContent>
      <w:p w14:paraId="3132F493" w14:textId="77777777" w:rsidR="00E25074" w:rsidRDefault="00CF301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0ADD7296" w14:textId="77777777" w:rsidR="00E25074" w:rsidRDefault="00E2507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8024892"/>
    </w:sdtPr>
    <w:sdtEndPr/>
    <w:sdtContent>
      <w:p w14:paraId="45E5F1C7" w14:textId="77777777" w:rsidR="00E25074" w:rsidRDefault="00CF301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41</w:t>
        </w:r>
        <w:r>
          <w:fldChar w:fldCharType="end"/>
        </w:r>
      </w:p>
    </w:sdtContent>
  </w:sdt>
  <w:p w14:paraId="21794353" w14:textId="77777777" w:rsidR="00E25074" w:rsidRDefault="00E2507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B0CFD" w14:textId="77777777" w:rsidR="00CF301D" w:rsidRDefault="00CF301D">
      <w:r>
        <w:separator/>
      </w:r>
    </w:p>
  </w:footnote>
  <w:footnote w:type="continuationSeparator" w:id="0">
    <w:p w14:paraId="0D227B2F" w14:textId="77777777" w:rsidR="00CF301D" w:rsidRDefault="00CF3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81630" w14:textId="77777777" w:rsidR="00E25074" w:rsidRDefault="00CF301D">
    <w:pPr>
      <w:pStyle w:val="a7"/>
      <w:tabs>
        <w:tab w:val="left" w:pos="3473"/>
      </w:tabs>
      <w:jc w:val="left"/>
    </w:pPr>
    <w:r>
      <w:rPr>
        <w:rFonts w:hint="eastAsia"/>
      </w:rPr>
      <w:tab/>
    </w: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21BE84D8" wp14:editId="24FB0BA4">
          <wp:simplePos x="0" y="0"/>
          <wp:positionH relativeFrom="column">
            <wp:posOffset>0</wp:posOffset>
          </wp:positionH>
          <wp:positionV relativeFrom="paragraph">
            <wp:posOffset>139065</wp:posOffset>
          </wp:positionV>
          <wp:extent cx="5269865" cy="535305"/>
          <wp:effectExtent l="0" t="0" r="6985" b="17145"/>
          <wp:wrapTopAndBottom/>
          <wp:docPr id="7" name="图片 7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9865" cy="535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1C3"/>
    <w:rsid w:val="00011E36"/>
    <w:rsid w:val="00037E4D"/>
    <w:rsid w:val="00074E50"/>
    <w:rsid w:val="000B5AE9"/>
    <w:rsid w:val="000B78AF"/>
    <w:rsid w:val="000C5E45"/>
    <w:rsid w:val="000D522B"/>
    <w:rsid w:val="000E325F"/>
    <w:rsid w:val="000E6568"/>
    <w:rsid w:val="001048B2"/>
    <w:rsid w:val="00104919"/>
    <w:rsid w:val="001076B1"/>
    <w:rsid w:val="0012112A"/>
    <w:rsid w:val="00127D8B"/>
    <w:rsid w:val="00150831"/>
    <w:rsid w:val="00172C7D"/>
    <w:rsid w:val="00192E77"/>
    <w:rsid w:val="001A6E72"/>
    <w:rsid w:val="001B0A4F"/>
    <w:rsid w:val="001F1452"/>
    <w:rsid w:val="001F3B86"/>
    <w:rsid w:val="00207816"/>
    <w:rsid w:val="00230D9E"/>
    <w:rsid w:val="0025792B"/>
    <w:rsid w:val="002831E9"/>
    <w:rsid w:val="00293016"/>
    <w:rsid w:val="002934A1"/>
    <w:rsid w:val="002A3994"/>
    <w:rsid w:val="002A61AF"/>
    <w:rsid w:val="002F5A0E"/>
    <w:rsid w:val="0030339D"/>
    <w:rsid w:val="00320E30"/>
    <w:rsid w:val="003329D1"/>
    <w:rsid w:val="003404F6"/>
    <w:rsid w:val="003446DE"/>
    <w:rsid w:val="00385E52"/>
    <w:rsid w:val="0039581D"/>
    <w:rsid w:val="003A3469"/>
    <w:rsid w:val="00417939"/>
    <w:rsid w:val="00457199"/>
    <w:rsid w:val="004575AA"/>
    <w:rsid w:val="00463C6E"/>
    <w:rsid w:val="00463DAF"/>
    <w:rsid w:val="00466518"/>
    <w:rsid w:val="004909E9"/>
    <w:rsid w:val="00496022"/>
    <w:rsid w:val="004D5831"/>
    <w:rsid w:val="004F0F1F"/>
    <w:rsid w:val="004F42F0"/>
    <w:rsid w:val="0050660C"/>
    <w:rsid w:val="0051497A"/>
    <w:rsid w:val="00525ADF"/>
    <w:rsid w:val="00530D10"/>
    <w:rsid w:val="0053351A"/>
    <w:rsid w:val="005379FD"/>
    <w:rsid w:val="005649E2"/>
    <w:rsid w:val="00595438"/>
    <w:rsid w:val="005A484A"/>
    <w:rsid w:val="005D3C3F"/>
    <w:rsid w:val="005F7208"/>
    <w:rsid w:val="0060048F"/>
    <w:rsid w:val="00604260"/>
    <w:rsid w:val="006213A7"/>
    <w:rsid w:val="00690477"/>
    <w:rsid w:val="006A68DE"/>
    <w:rsid w:val="006D34D2"/>
    <w:rsid w:val="006D4E53"/>
    <w:rsid w:val="006E34FC"/>
    <w:rsid w:val="006F0543"/>
    <w:rsid w:val="006F1A0E"/>
    <w:rsid w:val="00714A82"/>
    <w:rsid w:val="007638D1"/>
    <w:rsid w:val="007B0633"/>
    <w:rsid w:val="007B4379"/>
    <w:rsid w:val="007D21C3"/>
    <w:rsid w:val="007E7484"/>
    <w:rsid w:val="007F7167"/>
    <w:rsid w:val="007F7BE0"/>
    <w:rsid w:val="0082044F"/>
    <w:rsid w:val="00821E7F"/>
    <w:rsid w:val="0082666B"/>
    <w:rsid w:val="00833931"/>
    <w:rsid w:val="00847BF4"/>
    <w:rsid w:val="00872BA7"/>
    <w:rsid w:val="008735F7"/>
    <w:rsid w:val="00875CC9"/>
    <w:rsid w:val="008A13DC"/>
    <w:rsid w:val="008C4495"/>
    <w:rsid w:val="008F476C"/>
    <w:rsid w:val="00902954"/>
    <w:rsid w:val="00903980"/>
    <w:rsid w:val="00916B52"/>
    <w:rsid w:val="00931811"/>
    <w:rsid w:val="00933A90"/>
    <w:rsid w:val="009345AA"/>
    <w:rsid w:val="0094570C"/>
    <w:rsid w:val="00963ACF"/>
    <w:rsid w:val="009647B4"/>
    <w:rsid w:val="00965387"/>
    <w:rsid w:val="00976609"/>
    <w:rsid w:val="009C2111"/>
    <w:rsid w:val="009C64D4"/>
    <w:rsid w:val="009F1913"/>
    <w:rsid w:val="00A06DF2"/>
    <w:rsid w:val="00A10437"/>
    <w:rsid w:val="00A45E22"/>
    <w:rsid w:val="00A55CEA"/>
    <w:rsid w:val="00A7758D"/>
    <w:rsid w:val="00A86E14"/>
    <w:rsid w:val="00AC30ED"/>
    <w:rsid w:val="00AD0164"/>
    <w:rsid w:val="00AD1F76"/>
    <w:rsid w:val="00AD49F1"/>
    <w:rsid w:val="00AD5E2B"/>
    <w:rsid w:val="00AE3662"/>
    <w:rsid w:val="00B07F73"/>
    <w:rsid w:val="00B267DD"/>
    <w:rsid w:val="00B33E15"/>
    <w:rsid w:val="00B34CF8"/>
    <w:rsid w:val="00B635C4"/>
    <w:rsid w:val="00B77589"/>
    <w:rsid w:val="00B92E23"/>
    <w:rsid w:val="00B94B13"/>
    <w:rsid w:val="00BC2574"/>
    <w:rsid w:val="00BE2212"/>
    <w:rsid w:val="00C005FD"/>
    <w:rsid w:val="00C11880"/>
    <w:rsid w:val="00C52599"/>
    <w:rsid w:val="00C53A09"/>
    <w:rsid w:val="00C5760E"/>
    <w:rsid w:val="00C82571"/>
    <w:rsid w:val="00CB0909"/>
    <w:rsid w:val="00CC4177"/>
    <w:rsid w:val="00CD3177"/>
    <w:rsid w:val="00CD491B"/>
    <w:rsid w:val="00CE6CA9"/>
    <w:rsid w:val="00CF1293"/>
    <w:rsid w:val="00CF2F0B"/>
    <w:rsid w:val="00CF301D"/>
    <w:rsid w:val="00D1033C"/>
    <w:rsid w:val="00D30ACA"/>
    <w:rsid w:val="00D3545A"/>
    <w:rsid w:val="00D445F7"/>
    <w:rsid w:val="00D66414"/>
    <w:rsid w:val="00D726EB"/>
    <w:rsid w:val="00D94DF3"/>
    <w:rsid w:val="00DC0B5F"/>
    <w:rsid w:val="00DC3136"/>
    <w:rsid w:val="00DD5AC2"/>
    <w:rsid w:val="00DD7FCD"/>
    <w:rsid w:val="00DE2FDB"/>
    <w:rsid w:val="00DE6681"/>
    <w:rsid w:val="00E25074"/>
    <w:rsid w:val="00E26F9B"/>
    <w:rsid w:val="00E3184B"/>
    <w:rsid w:val="00E37EF9"/>
    <w:rsid w:val="00E41F68"/>
    <w:rsid w:val="00E50A24"/>
    <w:rsid w:val="00E64000"/>
    <w:rsid w:val="00E96AB4"/>
    <w:rsid w:val="00EA55F5"/>
    <w:rsid w:val="00EB3E8D"/>
    <w:rsid w:val="00EE7364"/>
    <w:rsid w:val="00F3679B"/>
    <w:rsid w:val="00F423A2"/>
    <w:rsid w:val="00F474B1"/>
    <w:rsid w:val="00F508F7"/>
    <w:rsid w:val="00F62CC5"/>
    <w:rsid w:val="00F73434"/>
    <w:rsid w:val="00FA344D"/>
    <w:rsid w:val="00FB4966"/>
    <w:rsid w:val="00FB626C"/>
    <w:rsid w:val="00FF3600"/>
    <w:rsid w:val="00FF59E2"/>
    <w:rsid w:val="1D734ACD"/>
    <w:rsid w:val="1E187E55"/>
    <w:rsid w:val="1EFD5034"/>
    <w:rsid w:val="21A535F0"/>
    <w:rsid w:val="343F0FF1"/>
    <w:rsid w:val="59C32934"/>
    <w:rsid w:val="5A991E81"/>
    <w:rsid w:val="5CE97498"/>
    <w:rsid w:val="6965524A"/>
    <w:rsid w:val="7B9B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99B0B80"/>
  <w15:docId w15:val="{E8FCD291-ADBD-4AE1-8E52-BFEB74BF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11">
    <w:name w:val="正文1"/>
    <w:basedOn w:val="a"/>
    <w:link w:val="1Char"/>
    <w:qFormat/>
    <w:pPr>
      <w:spacing w:line="560" w:lineRule="exact"/>
      <w:ind w:firstLineChars="250" w:firstLine="800"/>
    </w:pPr>
    <w:rPr>
      <w:rFonts w:ascii="仿宋_GB2312" w:eastAsia="仿宋_GB2312" w:hAnsi="仿宋_GB2312" w:cs="仿宋_GB2312"/>
      <w:bCs/>
      <w:sz w:val="32"/>
      <w:szCs w:val="32"/>
    </w:rPr>
  </w:style>
  <w:style w:type="character" w:customStyle="1" w:styleId="1Char">
    <w:name w:val="正文1 Char"/>
    <w:basedOn w:val="a0"/>
    <w:link w:val="11"/>
    <w:qFormat/>
    <w:rPr>
      <w:rFonts w:ascii="仿宋_GB2312" w:eastAsia="仿宋_GB2312" w:hAnsi="仿宋_GB2312" w:cs="仿宋_GB2312"/>
      <w:bCs/>
      <w:sz w:val="32"/>
      <w:szCs w:val="32"/>
    </w:rPr>
  </w:style>
  <w:style w:type="paragraph" w:customStyle="1" w:styleId="21">
    <w:name w:val="标题2"/>
    <w:basedOn w:val="a"/>
    <w:link w:val="2Char"/>
    <w:qFormat/>
    <w:pPr>
      <w:jc w:val="left"/>
    </w:pPr>
    <w:rPr>
      <w:rFonts w:ascii="楷体" w:eastAsia="楷体" w:hAnsi="楷体"/>
      <w:sz w:val="32"/>
      <w:szCs w:val="32"/>
    </w:rPr>
  </w:style>
  <w:style w:type="character" w:customStyle="1" w:styleId="2Char">
    <w:name w:val="标题2 Char"/>
    <w:basedOn w:val="a0"/>
    <w:link w:val="21"/>
    <w:qFormat/>
    <w:rPr>
      <w:rFonts w:ascii="楷体" w:eastAsia="楷体" w:hAnsi="楷体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4"/>
      <w:szCs w:val="24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baike.baidu.com/item/%E6%95%99%E8%82%B2%E9%83%A8/23907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26F6EC3-9571-41CD-A936-A2331CDE49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46</Pages>
  <Words>2503</Words>
  <Characters>14273</Characters>
  <Application>Microsoft Office Word</Application>
  <DocSecurity>0</DocSecurity>
  <Lines>118</Lines>
  <Paragraphs>33</Paragraphs>
  <ScaleCrop>false</ScaleCrop>
  <Company>sj</Company>
  <LinksUpToDate>false</LinksUpToDate>
  <CharactersWithSpaces>16743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</dc:creator>
  <cp:lastModifiedBy>SJ</cp:lastModifiedBy>
  <cp:revision>59</cp:revision>
  <cp:lastPrinted>2019-11-23T08:54:00Z</cp:lastPrinted>
  <dcterms:created xsi:type="dcterms:W3CDTF">2019-11-23T05:48:00Z</dcterms:created>
  <dcterms:modified xsi:type="dcterms:W3CDTF">2021-09-29T09:28:00Z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