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8C1" w:rsidRDefault="008A28C1" w:rsidP="008A28C1">
      <w:pPr>
        <w:spacing w:line="600" w:lineRule="exact"/>
        <w:rPr>
          <w:rFonts w:ascii="黑体" w:eastAsia="黑体" w:hAnsi="黑体" w:cs="黑体" w:hint="eastAsia"/>
          <w:sz w:val="32"/>
          <w:szCs w:val="40"/>
        </w:rPr>
      </w:pPr>
      <w:r>
        <w:rPr>
          <w:rFonts w:ascii="黑体" w:eastAsia="黑体" w:hAnsi="黑体" w:cs="黑体" w:hint="eastAsia"/>
          <w:sz w:val="32"/>
          <w:szCs w:val="40"/>
        </w:rPr>
        <w:t>附件3</w:t>
      </w:r>
    </w:p>
    <w:p w:rsidR="008A28C1" w:rsidRDefault="008A28C1" w:rsidP="008A28C1">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样板支部</w:t>
      </w:r>
      <w:r>
        <w:rPr>
          <w:rFonts w:ascii="方正小标宋简体" w:eastAsia="方正小标宋简体" w:hAnsi="方正小标宋简体" w:cs="方正小标宋简体" w:hint="eastAsia"/>
          <w:sz w:val="44"/>
          <w:szCs w:val="52"/>
        </w:rPr>
        <w:t>拟推荐</w:t>
      </w:r>
      <w:r>
        <w:rPr>
          <w:rFonts w:ascii="方正小标宋简体" w:eastAsia="方正小标宋简体" w:hAnsi="方正小标宋简体" w:cs="方正小标宋简体" w:hint="eastAsia"/>
          <w:sz w:val="44"/>
          <w:szCs w:val="44"/>
        </w:rPr>
        <w:t>单位名单</w:t>
      </w:r>
    </w:p>
    <w:p w:rsidR="008A28C1" w:rsidRDefault="008A28C1" w:rsidP="008A28C1">
      <w:pPr>
        <w:spacing w:line="600" w:lineRule="exact"/>
        <w:jc w:val="center"/>
        <w:rPr>
          <w:rFonts w:ascii="楷体_GB2312" w:eastAsia="楷体_GB2312" w:hAnsi="楷体_GB2312" w:cs="楷体_GB2312" w:hint="eastAsia"/>
          <w:sz w:val="32"/>
          <w:szCs w:val="40"/>
        </w:rPr>
      </w:pPr>
      <w:r>
        <w:rPr>
          <w:rFonts w:ascii="楷体_GB2312" w:eastAsia="楷体_GB2312" w:hAnsi="楷体_GB2312" w:cs="楷体_GB2312" w:hint="eastAsia"/>
          <w:sz w:val="32"/>
          <w:szCs w:val="40"/>
        </w:rPr>
        <w:t>（222个）</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山东大学党委学生工作部、武装部党支部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山东大学化学与化工学院高分子化学与物理研究中心及有机化学与化学生物学研究中心党支部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山东大学机械工程学院机械制造及其自动化研究所党支部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山东大学历史文化学院硕士生第二党支部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中国海洋大学国际事务与公共管理学院政治学系教工党支部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中国海洋大学海洋生命学院本科生第一党支部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中国海洋大学文学与新闻传播学院本科生第二党支部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中国海洋大学医药学院教工第一党支部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中国石油大学（华东）储运与建筑工程学院储运系党支部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中国石油大学（华东）地球科学与技术学院地球物理系党支部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中国石油大学（华东）机电工程学院研究生高端装备制造学生党支部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中国石油大学（华东）石油工程学院油气藏研究生第一党支部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哈尔滨工业大学（威海）计算机科学与技术学院网络空间安全系教师党支部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哈尔滨工业大学(威海)材料科学与工程学院焊接系教工党支部</w:t>
      </w:r>
    </w:p>
    <w:p w:rsidR="008A28C1" w:rsidRDefault="008A28C1" w:rsidP="008A28C1">
      <w:pPr>
        <w:spacing w:line="600" w:lineRule="exact"/>
        <w:rPr>
          <w:rFonts w:ascii="仿宋_GB2312" w:eastAsia="仿宋_GB2312" w:hAnsi="仿宋_GB2312" w:cs="仿宋_GB2312" w:hint="eastAsia"/>
          <w:sz w:val="32"/>
          <w:szCs w:val="40"/>
        </w:rPr>
      </w:pP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山东农业大学农学院植物遗传育种党支部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lastRenderedPageBreak/>
        <w:t>山东农业大学信息科学与工程学院数学与信息科学系党支部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山东农业大学植物保护学院研究生第二党支部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山东农业大学资源与环境学院环境科学与工程系党支部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山东师范大学公共管理学院学生第二党支部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山东师范大学机关党委学生工作部（处、武装部）党支部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山东师范大学经济学院本科生党支部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山东师范大学生命科学学院生物科学系学生党支部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烟台大学马克思主义学院思想道德与法治党支部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烟台大学数学与信息科学学院信息与统计教工党支部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烟台大学外国语学院大外教工党支部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烟台大学药学院教工党支部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青岛大学公共卫生学院劳环卫与卫生毒理学党支部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青岛大学化学化工学院学生第一党支部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青岛大学人民武装部“青核先锋营”党支部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青岛大学外语学院学生第四党支部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曲阜师范大学机关党委纪检监察党支部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曲阜师范大学计算机学院研究生党支部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曲阜师范大学物理工程学院本科生党支部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山东中医药大学附属医院（第一临床医学院）第一党总支第六党支部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山东中医药大学机关工委党委宣传部（教师工作部）党支部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山东中医药大学眼科与视光医学院学生第三党支部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山东科技大学材料科学与工程学院研究生党支部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山东科技大学安全与环境工程学院安全工程系党支部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山东科技大学机关党委学生工作部党支部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山东科技大学能源与矿业工程学院重点实验室党支部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青岛科技大学后勤党总支校医院党支部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青岛科技大学化学与分子工程学院山东省实验教学示范中心党支部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青岛科技大学化工学院化工原理教研室党支部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青岛理工大学建筑与城乡规划学院城乡规划教工党支部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青岛理工大学土木工程学院新型建材团队教师党支部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青岛理工大学马克思主义学院新时代国企党建协同创新中心教师党支部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青岛理工大学机械与汽车工程学院材料成型教研室教师党支部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山东理工大学生命与医药学院本科生第一党支部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山东理工大学材料科学与工程学院教工第三党支部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山东理工大学机械工程学院机械制造系教工党支部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山东理工大学计算机科学与技术学院计算机科学与技术系学生第一党支部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济南大学机械工程学院学生第一党支部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济南大学马克思主义学院概论党支部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济南大学土木建筑学院市政系师生联合党支部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济南大学土木建筑学院研究生党支部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聊城大学马克思主义学院基础教研室党支部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聊城大学体育学院龙舟队党支部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聊城大学团委党支部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山东建筑大学材料科学与工程学院材料学生党支部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山东建筑大学计算机科学与技术学院网络工程党支部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山东建筑大学理学院公共数学教工党支部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山东建筑大学信息与电气工程学院物联网工程教工党支部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鲁东大学生命科学学院研究生党支部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鲁东大学数学与统计科学学院教工第一党支部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鲁东大学盈科法学院本科生党支部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鲁东大学资源与环境工程学院教工党支部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青岛农业大学管理学院第三党支部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青岛农业大学机电工程学院第六（学生）党支部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青岛农业大学机关党委学生工作处（武装部）党支部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青岛农业大学艺术学院第三（学生）党支部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山东财经大学工商管理学院房地产经营与管理系党支部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山东财经大学国际经贸学院研究生党支部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山东财经大学计算机科学与技术学院学生第二党支部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山东财经大学金融学院学生第五党支部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齐鲁工业大学（山东省科学院）电子电气与控制学部自动化系教工党支部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齐鲁工业大学（山东省科学院）轻工学部生物基材料与绿色造纸国家重点实验室教工第一党支部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齐鲁工业大学（山东省科学院）生物工程学部生物工程学院小平科技创新团队党支部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齐鲁工业大学（山东省科学院）外国语学院（国际教育学院）学生第二党支部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山东第一医科大学（山东省医学科学院）公共卫生与健康管理学院教工第一党支部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山东第一医科大学（山东省医学科学院）生命科学学院生物技术党支部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滨州医学院第一临床医学院学生党总支第三党支部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滨州医学院公共卫生与管理学院第二党支部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滨州医学院护理学院党总支第一党支部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滨州医学院药学院（葡萄酒学院）第四党支部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潍坊医学院公共卫生学院预防医学党支部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潍坊医学院管理学院研究生党支部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潍坊医学院麻醉学院学生党支部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潍坊医学院马克思主义学院党总支思政课第二党支部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济宁医学院附属医院呼吸与危重症医学科党支部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济宁医学院护理学院学生第一党支部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济宁医学院中西医结合学院学生党支部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山东艺术学院传媒学院教师第二党支部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山东艺术学院美术学院本科生党支部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山东艺术学院艺术管理学院教师党支部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山东工艺美术学院建筑与景观设计学院学生第一党支部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山东工艺美术学院视觉传达设计学院学生第二党支部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山东工艺美术学院造型艺术学院学生党支部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山东体育学院体育艺术学院学生支部委员会</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山东体育学院竞技体育与体育教育学院学生第一党支部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山东体育学院运动与健康学院教工第二党支部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山东工商学院马克思主义学院教工第一党支部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山东工商学院统计学院学生第一党支部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山东工商学院外国语学院教工第一党支部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山东交通学院船舶与港口工程学院船舶系党支部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山东交通学院交通与物流工程学院教工第二党支部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山东交通学院经济与管理学院学生第三党支部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山东交通学院汽车工程学院教师第四党支部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山东警察学院交通管理工程系学员支队党支部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山东警察学院专业基础教研部党支部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山东政法学院法学院宪法教研室党支部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山东政法学院警官学院教工党支部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齐鲁师范学院历史文化学院学生党支部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齐鲁师范学院马克思主义学院教师党支部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齐鲁师范学院音乐学院党总支学生党支部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山东青年政治学院外国语学院教工第一党支部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山东青年政治学院文化传播学院教工第三党支部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山东青年政治学院学生工作部党支部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山东女子学院传媒学院教工第二党支部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山东女子学院会计学院学生第一党支部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山东女子学院教育学院学生第三党支部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山东女子学院音乐学院教工党支部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临沂大学机关党委纪委监察党支部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临沂大学教育学院学冬第一党支部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临沂大学生命科学学院生物技术系党支部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临沂大学外国语学院商务英语系学生党支部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德州学院化学化工学院第一教师党支部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德州学院能源与机械学院第二学生党支部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德州学院医药与护理学院第一学生党支部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潍坊学院法学院学生党支部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潍坊学院建筑工程学院教师第一党支部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潍坊学院物理与光电工程学院教师第二党支部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泰山学院生物与酿酒工程学院葡萄与葡萄酒工程系教工党支部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泰山学院化学化工学院化工系党支部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枣庄学院马克思主义学院教工第二党支部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枣庄学院食品科学与制药工程学院教工第一党支部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滨州学院电气工程学院学生党支部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滨州学院黄河三角洲生态环境研究中心党支部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滨州学院人文学院学生第一党支部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滨州学院艺术学院学生第一党支部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菏泽学院音乐与舞蹈学院党委教工党支部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山东农业工程学院经济管理学院学生党支部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山东管理学院劳动关系学院第一学生党支部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山东管理学院人文学院中文及新闻教师党支部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山东管理学院信息工程学院计算机技术教师党支部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济宁学院生命科学与生物工程学院教工党支部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济宁学院数学与计算机应用技术学院教工第一党支部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山东开放大学基层干部学院与科研处党支部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山东石油化工学院基础科学学院文科党支部</w:t>
      </w:r>
    </w:p>
    <w:p w:rsidR="008A28C1" w:rsidRDefault="008A28C1" w:rsidP="008A28C1">
      <w:pPr>
        <w:spacing w:line="600" w:lineRule="exact"/>
        <w:rPr>
          <w:rFonts w:ascii="仿宋_GB2312" w:eastAsia="仿宋_GB2312" w:hAnsi="仿宋_GB2312" w:cs="仿宋_GB2312" w:hint="eastAsia"/>
          <w:sz w:val="32"/>
          <w:szCs w:val="40"/>
        </w:rPr>
      </w:pP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山东中医药高等专科学校中药系教工党支部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山东中医药高等专科学校中医系党总支教工党支部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淄博师范高等专科学校马克思主义学院党支部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菏泽医学专科学校药学与检验系第一党支部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山东商业职业技术学院食品工业产业学院食品工业党支部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山东旅游职业学院思想政治理论课教学部党支部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山东城市建设职业学院团委党支部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山东司法警官职业学院公共安全系学工党支部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山东职业学院3号书院党支部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山东劳动职业技术学院电气及自动化系教工党支部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山东劳动职业技术学院智能制造系教工第一党支部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山东传媒职业学院信息工程系学生支部委员会</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山东外贸职业学院国际运输与物流系学生党支部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山东外贸职业学院商务外语系学生党支部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青岛酒店管理职业技术学院烹饪学院学生党支部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山东药品食品职业学院质量管理系教师党支部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山东科技职业学院信息工程系学生党支部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山东科技职业学院汽车工程系教师支部委员会</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山东畜牧兽医职业学院动物医学系党支部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山东畜牧兽医职业学院动物科技系支部委员会</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山东水利职业学院机电工程系第二党支部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山东交通职业学院机电工程系第一党支部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山东信息职业技术学院士官学院党支部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山东经贸职业学院委员会学生工作处党支部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山东商务职业学院建筑工程学院学生党支部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山东商务职业学院经济管理学院教师党支部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济南职业学院党委中德技术学院党支部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济南工程职业技术学院土木工程系教工第一党支部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青岛职业技术学院旅游学院第三党支部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淄博职业学院学前教育学院党总支</w:t>
      </w:r>
    </w:p>
    <w:p w:rsidR="008A28C1" w:rsidRDefault="008A28C1" w:rsidP="008A28C1">
      <w:pPr>
        <w:spacing w:line="60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淄博职业学院制药与生物工程系党支部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山东轻工职业学院马克思主义学院党支部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山东轻工职业学院健康管理系学生党支部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枣庄职业学院化工与制药系党支部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东营职业学院会计学院学生党支部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烟台职业学院信息工程系教师党支部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烟台工程职业技术学院机械工程系教学工作党支部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烟台汽车工程职业学院车辆运用工程系教学管理党支部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烟台汽车工程职业学院智能汽车工程系教学管理党支部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潍坊职业学院机电工程学院党总支</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潍坊工程职业学院教务处党支部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潍坊工程职业学院信息工程系党支部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潍坊护理职业学院健康管理系党支部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潍坊护理职业学院马克思主义教研部支部委员会</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济宁职业技术学院电子信息工程系党支部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山东理工职业学院机电工程学院教工党支部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泰山职业技术学院生物技术工程系党支部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山东服装职业学院服装工程与管理系第二党支部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威海职业学院交通学院教师党支部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莱芜职业技术学院医学技术与护理系第一支部委员会</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临沂职业学院商贸物流学院教师党支部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聊城职业技术学院护理系学生党支部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德州职业技术学院计算机信息技术工程系第一党支部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滨州职业学院士官学院教工党支部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山东工业职业学院工商管理学院学生党支部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山东化工职业学院管理工程学院党支部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威海海洋职业学院经济管理系教工党支部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潍坊工商职业学院机电与汽车工程学院党支部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烟台文化旅游职业学院旅行与康养管理系党支部</w:t>
      </w:r>
    </w:p>
    <w:p w:rsidR="008A28C1" w:rsidRDefault="008A28C1" w:rsidP="008A28C1">
      <w:pPr>
        <w:spacing w:line="600" w:lineRule="exact"/>
        <w:rPr>
          <w:rFonts w:ascii="仿宋_GB2312" w:eastAsia="仿宋_GB2312" w:hAnsi="仿宋_GB2312" w:cs="仿宋_GB2312" w:hint="eastAsia"/>
          <w:sz w:val="32"/>
          <w:szCs w:val="40"/>
        </w:rPr>
      </w:pP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山东华宇工学院学生处党支部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山东外国语职业技术大学外语学院教师党支部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青岛滨海学院公寓科党支部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青岛恒星科技学院幼师学院教师党支部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潍坊科技学院护理学院党支部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潍坊科技学院机电技术学院党支部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山东工程职业技术大学马克思主义学院思政党支部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青岛滨海学院机电工程学院党支部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青岛恒星科技学院工学院教师党支部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山东海事职业学院教学党支部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山东协和学院计算机学院教学党支部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青岛工学院信息工程学院教工党支部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山东英才学院机关二总支第一党支部委员会</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东营科技职业学院行政综合第一党支部</w:t>
      </w:r>
    </w:p>
    <w:p w:rsidR="008A28C1" w:rsidRDefault="008A28C1" w:rsidP="008A28C1">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曲阜远东职业技术学院艺术系党支部</w:t>
      </w:r>
    </w:p>
    <w:p w:rsidR="008A28C1" w:rsidRDefault="008A28C1" w:rsidP="008A28C1">
      <w:pPr>
        <w:spacing w:line="600" w:lineRule="exact"/>
        <w:rPr>
          <w:rFonts w:ascii="仿宋_GB2312" w:eastAsia="仿宋_GB2312" w:hAnsi="仿宋_GB2312" w:cs="仿宋_GB2312" w:hint="eastAsia"/>
          <w:sz w:val="32"/>
          <w:szCs w:val="40"/>
        </w:rPr>
      </w:pPr>
    </w:p>
    <w:p w:rsidR="00F653BB" w:rsidRPr="008A28C1" w:rsidRDefault="00F653BB">
      <w:bookmarkStart w:id="0" w:name="_GoBack"/>
      <w:bookmarkEnd w:id="0"/>
    </w:p>
    <w:sectPr w:rsidR="00F653BB" w:rsidRPr="008A28C1">
      <w:footerReference w:type="default" r:id="rId6"/>
      <w:pgSz w:w="11906" w:h="16838"/>
      <w:pgMar w:top="1701"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6A" w:rsidRDefault="00FF3C6A" w:rsidP="008A28C1">
      <w:r>
        <w:separator/>
      </w:r>
    </w:p>
  </w:endnote>
  <w:endnote w:type="continuationSeparator" w:id="0">
    <w:p w:rsidR="00FF3C6A" w:rsidRDefault="00FF3C6A" w:rsidP="008A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00000000"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A28C1">
    <w:pPr>
      <w:pStyle w:val="a5"/>
      <w:tabs>
        <w:tab w:val="clear" w:pos="4153"/>
        <w:tab w:val="center" w:pos="6718"/>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0335" cy="1606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F3C6A">
                          <w:pPr>
                            <w:pStyle w:val="a5"/>
                            <w:rPr>
                              <w:rFonts w:ascii="Times New Roman" w:hAnsi="Times New Roman"/>
                              <w:sz w:val="22"/>
                              <w:szCs w:val="36"/>
                            </w:rPr>
                          </w:pPr>
                          <w:r>
                            <w:rPr>
                              <w:rFonts w:ascii="Times New Roman" w:hAnsi="Times New Roman"/>
                              <w:sz w:val="22"/>
                              <w:szCs w:val="36"/>
                            </w:rPr>
                            <w:fldChar w:fldCharType="begin"/>
                          </w:r>
                          <w:r>
                            <w:rPr>
                              <w:rFonts w:ascii="Times New Roman" w:hAnsi="Times New Roman"/>
                              <w:sz w:val="22"/>
                              <w:szCs w:val="36"/>
                            </w:rPr>
                            <w:instrText xml:space="preserve"> PAGE</w:instrText>
                          </w:r>
                          <w:r>
                            <w:rPr>
                              <w:rFonts w:ascii="Times New Roman" w:hAnsi="Times New Roman"/>
                              <w:sz w:val="22"/>
                              <w:szCs w:val="36"/>
                            </w:rPr>
                            <w:instrText xml:space="preserve">  \* MERGEFORMAT </w:instrText>
                          </w:r>
                          <w:r>
                            <w:rPr>
                              <w:rFonts w:ascii="Times New Roman" w:hAnsi="Times New Roman"/>
                              <w:sz w:val="22"/>
                              <w:szCs w:val="36"/>
                            </w:rPr>
                            <w:fldChar w:fldCharType="separate"/>
                          </w:r>
                          <w:r w:rsidRPr="00FF3C6A">
                            <w:rPr>
                              <w:noProof/>
                              <w:sz w:val="22"/>
                              <w:szCs w:val="36"/>
                              <w:lang w:val="en-US" w:eastAsia="zh-CN"/>
                            </w:rPr>
                            <w:t>1</w:t>
                          </w:r>
                          <w:r>
                            <w:rPr>
                              <w:rFonts w:ascii="Times New Roman" w:hAnsi="Times New Roman"/>
                              <w:sz w:val="22"/>
                              <w:szCs w:val="3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1.05pt;height:12.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" filled="f" stroked="f">
              <v:textbox style="mso-fit-shape-to-text:t" inset="0,0,0,0">
                <w:txbxContent>
                  <w:p w:rsidR="00000000" w:rsidRDefault="00FF3C6A">
                    <w:pPr>
                      <w:pStyle w:val="a5"/>
                      <w:rPr>
                        <w:rFonts w:ascii="Times New Roman" w:hAnsi="Times New Roman"/>
                        <w:sz w:val="22"/>
                        <w:szCs w:val="36"/>
                      </w:rPr>
                    </w:pPr>
                    <w:r>
                      <w:rPr>
                        <w:rFonts w:ascii="Times New Roman" w:hAnsi="Times New Roman"/>
                        <w:sz w:val="22"/>
                        <w:szCs w:val="36"/>
                      </w:rPr>
                      <w:fldChar w:fldCharType="begin"/>
                    </w:r>
                    <w:r>
                      <w:rPr>
                        <w:rFonts w:ascii="Times New Roman" w:hAnsi="Times New Roman"/>
                        <w:sz w:val="22"/>
                        <w:szCs w:val="36"/>
                      </w:rPr>
                      <w:instrText xml:space="preserve"> PAGE</w:instrText>
                    </w:r>
                    <w:r>
                      <w:rPr>
                        <w:rFonts w:ascii="Times New Roman" w:hAnsi="Times New Roman"/>
                        <w:sz w:val="22"/>
                        <w:szCs w:val="36"/>
                      </w:rPr>
                      <w:instrText xml:space="preserve">  \* MERGEFORMAT </w:instrText>
                    </w:r>
                    <w:r>
                      <w:rPr>
                        <w:rFonts w:ascii="Times New Roman" w:hAnsi="Times New Roman"/>
                        <w:sz w:val="22"/>
                        <w:szCs w:val="36"/>
                      </w:rPr>
                      <w:fldChar w:fldCharType="separate"/>
                    </w:r>
                    <w:r w:rsidRPr="00FF3C6A">
                      <w:rPr>
                        <w:noProof/>
                        <w:sz w:val="22"/>
                        <w:szCs w:val="36"/>
                        <w:lang w:val="en-US" w:eastAsia="zh-CN"/>
                      </w:rPr>
                      <w:t>1</w:t>
                    </w:r>
                    <w:r>
                      <w:rPr>
                        <w:rFonts w:ascii="Times New Roman" w:hAnsi="Times New Roman"/>
                        <w:sz w:val="22"/>
                        <w:szCs w:val="36"/>
                      </w:rPr>
                      <w:fldChar w:fldCharType="end"/>
                    </w:r>
                  </w:p>
                </w:txbxContent>
              </v:textbox>
              <w10:wrap anchorx="margin"/>
            </v:shape>
          </w:pict>
        </mc:Fallback>
      </mc:AlternateContent>
    </w:r>
    <w:r w:rsidR="00FF3C6A">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6A" w:rsidRDefault="00FF3C6A" w:rsidP="008A28C1">
      <w:r>
        <w:separator/>
      </w:r>
    </w:p>
  </w:footnote>
  <w:footnote w:type="continuationSeparator" w:id="0">
    <w:p w:rsidR="00FF3C6A" w:rsidRDefault="00FF3C6A" w:rsidP="008A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F0"/>
    <w:rsid w:val="008A28C1"/>
    <w:rsid w:val="00E061F0"/>
    <w:rsid w:val="00F653BB"/>
    <w:rsid w:val="00FF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789F53-228C-4DBD-B853-CE1A6F85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8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8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28C1"/>
    <w:rPr>
      <w:sz w:val="18"/>
      <w:szCs w:val="18"/>
    </w:rPr>
  </w:style>
  <w:style w:type="paragraph" w:styleId="a5">
    <w:name w:val="footer"/>
    <w:basedOn w:val="a"/>
    <w:link w:val="a6"/>
    <w:unhideWhenUsed/>
    <w:rsid w:val="008A28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28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694</Words>
  <Characters>3956</Characters>
  <Application>Microsoft Office Word</Application>
  <DocSecurity>0</DocSecurity>
  <Lines>32</Lines>
  <Paragraphs>9</Paragraphs>
  <ScaleCrop>false</ScaleCrop>
  <Company>神州网信技术有限公司</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2021-11-25T07:43:00Z</dcterms:created>
  <dcterms:modified xsi:type="dcterms:W3CDTF">2021-11-25T07:43:00Z</dcterms:modified>
</cp:coreProperties>
</file>