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A2B" w:rsidRPr="00D718D5" w:rsidRDefault="00D718D5" w:rsidP="00AE6A86">
      <w:pPr>
        <w:jc w:val="center"/>
        <w:rPr>
          <w:rFonts w:ascii="黑体" w:eastAsia="黑体" w:hAnsi="黑体"/>
          <w:sz w:val="32"/>
        </w:rPr>
      </w:pPr>
      <w:r w:rsidRPr="00D718D5">
        <w:rPr>
          <w:rFonts w:ascii="黑体" w:eastAsia="黑体" w:hAnsi="黑体" w:hint="eastAsia"/>
          <w:sz w:val="32"/>
        </w:rPr>
        <w:t>中国石油大学（华东）</w:t>
      </w:r>
      <w:r w:rsidR="00580B76" w:rsidRPr="00D718D5">
        <w:rPr>
          <w:rFonts w:ascii="黑体" w:eastAsia="黑体" w:hAnsi="黑体" w:hint="eastAsia"/>
          <w:sz w:val="32"/>
        </w:rPr>
        <w:t>201</w:t>
      </w:r>
      <w:r w:rsidR="00580B76">
        <w:rPr>
          <w:rFonts w:ascii="黑体" w:eastAsia="黑体" w:hAnsi="黑体" w:hint="eastAsia"/>
          <w:sz w:val="32"/>
        </w:rPr>
        <w:t>9</w:t>
      </w:r>
      <w:r w:rsidRPr="00D718D5">
        <w:rPr>
          <w:rFonts w:ascii="黑体" w:eastAsia="黑体" w:hAnsi="黑体" w:hint="eastAsia"/>
          <w:sz w:val="32"/>
        </w:rPr>
        <w:t>年综合评价招生</w:t>
      </w:r>
      <w:r w:rsidR="00BA48B0">
        <w:rPr>
          <w:rFonts w:ascii="黑体" w:eastAsia="黑体" w:hAnsi="黑体" w:hint="eastAsia"/>
          <w:sz w:val="32"/>
        </w:rPr>
        <w:t>简章</w:t>
      </w:r>
    </w:p>
    <w:p w:rsidR="00580B76" w:rsidRPr="00AE6A86" w:rsidRDefault="00580B76" w:rsidP="00A04F7C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AE6A86">
        <w:rPr>
          <w:rFonts w:ascii="仿宋_GB2312" w:eastAsia="仿宋_GB2312" w:hAnsi="宋体" w:hint="eastAsia"/>
          <w:sz w:val="28"/>
          <w:szCs w:val="28"/>
        </w:rPr>
        <w:t>中国石油大学是国家“双一流”建设的教育部直属全国重点大学，是国家“211工程”和“优势学科创新平台”重点建设并建有研究生院的高校之一，坐落在美丽的海滨城市青岛。</w:t>
      </w:r>
    </w:p>
    <w:p w:rsidR="00D718D5" w:rsidRPr="00A04F7C" w:rsidRDefault="00D718D5" w:rsidP="00A04F7C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A04F7C">
        <w:rPr>
          <w:rFonts w:ascii="仿宋_GB2312" w:eastAsia="仿宋_GB2312" w:hAnsi="宋体" w:hint="eastAsia"/>
          <w:sz w:val="28"/>
          <w:szCs w:val="28"/>
        </w:rPr>
        <w:t>为贯彻落实《国务院关于深化考试招生制度改革的实施意见》精神，推进分类考试、综合评价、多元录取考试招生模式改革，促进学生全面健康成长，经教育部、山东省批准，</w:t>
      </w:r>
      <w:r w:rsidR="00580B76" w:rsidRPr="00A04F7C">
        <w:rPr>
          <w:rFonts w:ascii="仿宋_GB2312" w:eastAsia="仿宋_GB2312" w:hAnsi="宋体" w:hint="eastAsia"/>
          <w:sz w:val="28"/>
          <w:szCs w:val="28"/>
        </w:rPr>
        <w:t>2019</w:t>
      </w:r>
      <w:r w:rsidRPr="00A04F7C">
        <w:rPr>
          <w:rFonts w:ascii="仿宋_GB2312" w:eastAsia="仿宋_GB2312" w:hAnsi="宋体" w:hint="eastAsia"/>
          <w:sz w:val="28"/>
          <w:szCs w:val="28"/>
        </w:rPr>
        <w:t>年我校继续开展高校综合评价招生试点工作。</w:t>
      </w:r>
    </w:p>
    <w:p w:rsidR="00D718D5" w:rsidRPr="00A04F7C" w:rsidRDefault="00D718D5" w:rsidP="00A04F7C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A04F7C">
        <w:rPr>
          <w:rFonts w:ascii="仿宋_GB2312" w:eastAsia="仿宋_GB2312" w:hint="eastAsia"/>
          <w:b/>
          <w:sz w:val="28"/>
          <w:szCs w:val="28"/>
        </w:rPr>
        <w:t>一、招生计划</w:t>
      </w:r>
    </w:p>
    <w:p w:rsidR="00D718D5" w:rsidRPr="00A04F7C" w:rsidRDefault="00D718D5" w:rsidP="00A04F7C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04F7C">
        <w:rPr>
          <w:rFonts w:ascii="仿宋_GB2312" w:eastAsia="仿宋_GB2312" w:hint="eastAsia"/>
          <w:sz w:val="28"/>
          <w:szCs w:val="28"/>
        </w:rPr>
        <w:t>面向山东省招收</w:t>
      </w:r>
      <w:r w:rsidR="00DA4B6D">
        <w:rPr>
          <w:rFonts w:ascii="仿宋_GB2312" w:eastAsia="仿宋_GB2312"/>
          <w:sz w:val="28"/>
          <w:szCs w:val="28"/>
        </w:rPr>
        <w:t>12</w:t>
      </w:r>
      <w:r w:rsidR="00943DAD" w:rsidRPr="00A04F7C">
        <w:rPr>
          <w:rFonts w:ascii="仿宋_GB2312" w:eastAsia="仿宋_GB2312" w:hint="eastAsia"/>
          <w:sz w:val="28"/>
          <w:szCs w:val="28"/>
        </w:rPr>
        <w:t>0</w:t>
      </w:r>
      <w:r w:rsidRPr="00A04F7C">
        <w:rPr>
          <w:rFonts w:ascii="仿宋_GB2312" w:eastAsia="仿宋_GB2312" w:hint="eastAsia"/>
          <w:sz w:val="28"/>
          <w:szCs w:val="28"/>
        </w:rPr>
        <w:t>名考生,分专业招生计划如下：</w:t>
      </w:r>
    </w:p>
    <w:tbl>
      <w:tblPr>
        <w:tblW w:w="7756" w:type="dxa"/>
        <w:jc w:val="center"/>
        <w:tblLook w:val="04A0" w:firstRow="1" w:lastRow="0" w:firstColumn="1" w:lastColumn="0" w:noHBand="0" w:noVBand="1"/>
      </w:tblPr>
      <w:tblGrid>
        <w:gridCol w:w="952"/>
        <w:gridCol w:w="4021"/>
        <w:gridCol w:w="1128"/>
        <w:gridCol w:w="1655"/>
      </w:tblGrid>
      <w:tr w:rsidR="00D718D5" w:rsidRPr="00C22F71" w:rsidTr="00AE6A86">
        <w:trPr>
          <w:trHeight w:val="313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8D5" w:rsidRPr="00C22F71" w:rsidRDefault="00D718D5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 w:val="24"/>
                <w:szCs w:val="24"/>
              </w:rPr>
            </w:pPr>
            <w:r w:rsidRPr="00C22F71">
              <w:rPr>
                <w:rFonts w:ascii="仿宋_GB2312" w:eastAsia="仿宋_GB2312" w:hAnsiTheme="minorEastAsia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8D5" w:rsidRPr="00C22F71" w:rsidRDefault="00D718D5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 w:val="24"/>
                <w:szCs w:val="24"/>
              </w:rPr>
            </w:pPr>
            <w:r w:rsidRPr="00C22F71">
              <w:rPr>
                <w:rFonts w:ascii="仿宋_GB2312" w:eastAsia="仿宋_GB2312" w:hAnsiTheme="minorEastAsia" w:cs="宋体" w:hint="eastAsia"/>
                <w:b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18D5" w:rsidRPr="00C22F71" w:rsidRDefault="00D718D5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 w:val="24"/>
                <w:szCs w:val="24"/>
              </w:rPr>
            </w:pPr>
            <w:r w:rsidRPr="00C22F71">
              <w:rPr>
                <w:rFonts w:ascii="仿宋_GB2312" w:eastAsia="仿宋_GB2312" w:hAnsiTheme="minorEastAsia" w:cs="宋体" w:hint="eastAsia"/>
                <w:b/>
                <w:kern w:val="0"/>
                <w:sz w:val="24"/>
                <w:szCs w:val="24"/>
              </w:rPr>
              <w:t>科类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8D5" w:rsidRPr="00C22F71" w:rsidRDefault="00D718D5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 w:val="24"/>
                <w:szCs w:val="24"/>
              </w:rPr>
            </w:pPr>
            <w:r w:rsidRPr="00C22F71">
              <w:rPr>
                <w:rFonts w:ascii="仿宋_GB2312" w:eastAsia="仿宋_GB2312" w:hAnsiTheme="minorEastAsia" w:cs="宋体" w:hint="eastAsia"/>
                <w:b/>
                <w:kern w:val="0"/>
                <w:sz w:val="24"/>
                <w:szCs w:val="24"/>
              </w:rPr>
              <w:t>招生人数</w:t>
            </w:r>
          </w:p>
        </w:tc>
      </w:tr>
      <w:tr w:rsidR="003A43D8" w:rsidRPr="00C22F71" w:rsidTr="00B05AF0">
        <w:trPr>
          <w:trHeight w:val="65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3D8" w:rsidRPr="00C22F71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C22F71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3D8" w:rsidRPr="003A43D8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3A43D8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测绘工程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3D8" w:rsidRPr="00C22F71" w:rsidRDefault="003A43D8" w:rsidP="003A43D8">
            <w:pPr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C22F7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理工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D8" w:rsidRPr="003A43D8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3A43D8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8</w:t>
            </w:r>
          </w:p>
        </w:tc>
      </w:tr>
      <w:tr w:rsidR="003A43D8" w:rsidRPr="00C22F71" w:rsidTr="00B05AF0">
        <w:trPr>
          <w:trHeight w:val="27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3D8" w:rsidRPr="00C22F71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C22F71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3D8" w:rsidRPr="003A43D8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3A43D8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地理信息科学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3D8" w:rsidRPr="00C22F71" w:rsidRDefault="003A43D8" w:rsidP="003A43D8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C22F7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理工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D8" w:rsidRPr="003A43D8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3A43D8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8</w:t>
            </w:r>
          </w:p>
        </w:tc>
      </w:tr>
      <w:tr w:rsidR="003A43D8" w:rsidRPr="00C22F71" w:rsidTr="00B05AF0">
        <w:trPr>
          <w:trHeight w:val="27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3D8" w:rsidRPr="00C22F71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C22F71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3D8" w:rsidRPr="003A43D8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3A43D8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地球物理学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3D8" w:rsidRPr="00C22F71" w:rsidRDefault="003A43D8" w:rsidP="003A43D8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C22F7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理工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D8" w:rsidRPr="003A43D8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3A43D8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8</w:t>
            </w:r>
          </w:p>
        </w:tc>
      </w:tr>
      <w:tr w:rsidR="003A43D8" w:rsidRPr="00C22F71" w:rsidTr="00B05AF0">
        <w:trPr>
          <w:trHeight w:val="27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43D8" w:rsidRPr="00C22F71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C22F71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3D8" w:rsidRPr="003A43D8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3A43D8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地质学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3D8" w:rsidRPr="00C22F71" w:rsidRDefault="003A43D8" w:rsidP="003A43D8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C22F7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理工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D8" w:rsidRPr="003A43D8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3A43D8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8</w:t>
            </w:r>
          </w:p>
        </w:tc>
      </w:tr>
      <w:tr w:rsidR="003A43D8" w:rsidRPr="00C22F71" w:rsidTr="00B05AF0">
        <w:trPr>
          <w:trHeight w:val="27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3D8" w:rsidRPr="00C22F71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C22F71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3D8" w:rsidRPr="003A43D8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3A43D8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勘查技术与工程（测井方向）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3D8" w:rsidRPr="00C22F71" w:rsidRDefault="003A43D8" w:rsidP="003A43D8">
            <w:pPr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C22F7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理工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D8" w:rsidRPr="003A43D8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3A43D8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4</w:t>
            </w:r>
          </w:p>
        </w:tc>
      </w:tr>
      <w:tr w:rsidR="003A43D8" w:rsidRPr="00C22F71" w:rsidTr="00B05AF0">
        <w:trPr>
          <w:trHeight w:val="27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3D8" w:rsidRPr="00C22F71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C22F71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3D8" w:rsidRPr="003A43D8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3A43D8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勘查技术与工程（物探方向）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3D8" w:rsidRPr="00C22F71" w:rsidRDefault="003A43D8" w:rsidP="003A43D8">
            <w:pPr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C22F7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理工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D8" w:rsidRPr="003A43D8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3A43D8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4</w:t>
            </w:r>
          </w:p>
        </w:tc>
      </w:tr>
      <w:tr w:rsidR="003A43D8" w:rsidRPr="00C22F71" w:rsidTr="00B05AF0">
        <w:trPr>
          <w:trHeight w:val="27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3D8" w:rsidRPr="00C22F71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C22F71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3D8" w:rsidRPr="003A43D8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3A43D8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资源勘查工程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3D8" w:rsidRPr="00C22F71" w:rsidRDefault="003A43D8" w:rsidP="003A43D8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C22F7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理工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D8" w:rsidRPr="003A43D8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3A43D8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8</w:t>
            </w:r>
          </w:p>
        </w:tc>
      </w:tr>
      <w:tr w:rsidR="003A43D8" w:rsidRPr="00C22F71" w:rsidTr="00B05AF0">
        <w:trPr>
          <w:trHeight w:val="27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3D8" w:rsidRPr="00C22F71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C22F71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3D8" w:rsidRPr="003A43D8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3A43D8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船舶与海洋工程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3D8" w:rsidRPr="00C22F71" w:rsidRDefault="003A43D8" w:rsidP="003A43D8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C22F7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理工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D8" w:rsidRPr="003A43D8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3A43D8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8</w:t>
            </w:r>
          </w:p>
        </w:tc>
      </w:tr>
      <w:tr w:rsidR="003A43D8" w:rsidRPr="00C22F71" w:rsidTr="00B05AF0">
        <w:trPr>
          <w:trHeight w:val="27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3D8" w:rsidRPr="00C22F71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C22F71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3D8" w:rsidRPr="003A43D8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3A43D8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海洋油气工程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3D8" w:rsidRPr="00C22F71" w:rsidRDefault="003A43D8" w:rsidP="003A43D8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C22F7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理工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D8" w:rsidRPr="003A43D8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3A43D8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8</w:t>
            </w:r>
          </w:p>
        </w:tc>
      </w:tr>
      <w:tr w:rsidR="003A43D8" w:rsidRPr="00C22F71" w:rsidTr="00B05AF0">
        <w:trPr>
          <w:trHeight w:val="27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3D8" w:rsidRPr="00C22F71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C22F71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3D8" w:rsidRPr="003A43D8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3A43D8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石油工程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3D8" w:rsidRPr="00C22F71" w:rsidRDefault="003A43D8" w:rsidP="003A43D8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C22F7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理工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D8" w:rsidRPr="003A43D8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3A43D8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8</w:t>
            </w:r>
          </w:p>
        </w:tc>
      </w:tr>
      <w:tr w:rsidR="003A43D8" w:rsidRPr="00C22F71" w:rsidTr="00B05AF0">
        <w:trPr>
          <w:trHeight w:val="270"/>
          <w:jc w:val="center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3D8" w:rsidRPr="00C22F71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C22F71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3D8" w:rsidRPr="003A43D8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3A43D8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化工安全工程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3D8" w:rsidRPr="00C22F71" w:rsidRDefault="003A43D8" w:rsidP="003A43D8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C22F7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理工</w:t>
            </w:r>
          </w:p>
        </w:tc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D8" w:rsidRPr="003A43D8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3A43D8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8</w:t>
            </w:r>
          </w:p>
        </w:tc>
      </w:tr>
      <w:tr w:rsidR="003A43D8" w:rsidRPr="00C22F71" w:rsidTr="00B05AF0">
        <w:trPr>
          <w:trHeight w:val="27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3D8" w:rsidRPr="00C22F71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C22F71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3D8" w:rsidRPr="003A43D8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3A43D8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环保设备工程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3D8" w:rsidRPr="00C22F71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C22F7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理工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D8" w:rsidRPr="003A43D8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3A43D8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8</w:t>
            </w:r>
          </w:p>
        </w:tc>
      </w:tr>
      <w:tr w:rsidR="003A43D8" w:rsidRPr="00615CC1" w:rsidTr="00B05AF0">
        <w:trPr>
          <w:trHeight w:val="27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3D8" w:rsidRPr="00615CC1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615CC1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3D8" w:rsidRPr="003A43D8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3A43D8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工程力学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3D8" w:rsidRPr="00615CC1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615CC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理工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D8" w:rsidRPr="003A43D8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3A43D8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8</w:t>
            </w:r>
          </w:p>
        </w:tc>
      </w:tr>
      <w:tr w:rsidR="003A43D8" w:rsidRPr="00615CC1" w:rsidTr="00B05AF0">
        <w:trPr>
          <w:trHeight w:val="27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3D8" w:rsidRPr="00615CC1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615CC1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3D8" w:rsidRPr="003A43D8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3A43D8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建筑环境与能源应用工程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3D8" w:rsidRPr="00615CC1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615CC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理工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D8" w:rsidRPr="003A43D8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3A43D8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8</w:t>
            </w:r>
          </w:p>
        </w:tc>
      </w:tr>
      <w:tr w:rsidR="003A43D8" w:rsidRPr="00615CC1" w:rsidTr="00B05AF0">
        <w:trPr>
          <w:trHeight w:val="27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3D8" w:rsidRPr="00615CC1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615CC1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3D8" w:rsidRPr="003A43D8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3A43D8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油气储运工程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3D8" w:rsidRPr="00615CC1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615CC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理工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43D8" w:rsidRPr="003A43D8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3A43D8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7</w:t>
            </w:r>
          </w:p>
        </w:tc>
      </w:tr>
      <w:tr w:rsidR="003A43D8" w:rsidRPr="00615CC1" w:rsidTr="00037601">
        <w:trPr>
          <w:trHeight w:val="27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3D8" w:rsidRPr="00615CC1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615CC1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3D8" w:rsidRPr="003A43D8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俄语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3D8" w:rsidRPr="00615CC1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615CC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文史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3D8" w:rsidRPr="00615CC1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3</w:t>
            </w:r>
          </w:p>
        </w:tc>
      </w:tr>
      <w:tr w:rsidR="003A43D8" w:rsidRPr="00615CC1" w:rsidTr="00037601">
        <w:trPr>
          <w:trHeight w:val="27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3D8" w:rsidRPr="00615CC1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615CC1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3D8" w:rsidRPr="003A43D8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法学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3D8" w:rsidRPr="00615CC1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615CC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文史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3D8" w:rsidRPr="00615CC1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3</w:t>
            </w:r>
          </w:p>
        </w:tc>
      </w:tr>
      <w:tr w:rsidR="003A43D8" w:rsidRPr="00615CC1" w:rsidTr="00037601">
        <w:trPr>
          <w:trHeight w:val="270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3D8" w:rsidRPr="00615CC1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615CC1"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3D8" w:rsidRPr="003A43D8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3A43D8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3D8" w:rsidRPr="00615CC1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 w:rsidRPr="00615CC1">
              <w:rPr>
                <w:rFonts w:ascii="仿宋_GB2312" w:eastAsia="仿宋_GB2312" w:hAnsiTheme="minorEastAsia" w:cs="宋体" w:hint="eastAsia"/>
                <w:kern w:val="0"/>
                <w:sz w:val="24"/>
                <w:szCs w:val="24"/>
              </w:rPr>
              <w:t>文史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43D8" w:rsidRPr="00615CC1" w:rsidRDefault="003A43D8" w:rsidP="003A43D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宋体"/>
                <w:kern w:val="0"/>
                <w:sz w:val="24"/>
                <w:szCs w:val="24"/>
              </w:rPr>
              <w:t>3</w:t>
            </w:r>
          </w:p>
        </w:tc>
      </w:tr>
    </w:tbl>
    <w:p w:rsidR="00D718D5" w:rsidRPr="00A04F7C" w:rsidRDefault="00D718D5" w:rsidP="00A04F7C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A04F7C">
        <w:rPr>
          <w:rFonts w:ascii="仿宋_GB2312" w:eastAsia="仿宋_GB2312" w:hint="eastAsia"/>
          <w:b/>
          <w:sz w:val="28"/>
          <w:szCs w:val="28"/>
        </w:rPr>
        <w:t>二、报名条件</w:t>
      </w:r>
    </w:p>
    <w:p w:rsidR="00D718D5" w:rsidRPr="00A04F7C" w:rsidRDefault="00D718D5" w:rsidP="00A04F7C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04F7C">
        <w:rPr>
          <w:rFonts w:ascii="仿宋_GB2312" w:eastAsia="仿宋_GB2312" w:hint="eastAsia"/>
          <w:sz w:val="28"/>
          <w:szCs w:val="28"/>
        </w:rPr>
        <w:t>思想品德高尚，身心健康，学业优秀，热爱科学的高中毕业生，高中三年参加不少于10个工作日的社区服务和1周社会实践，并完成15学分</w:t>
      </w:r>
      <w:r w:rsidRPr="00A04F7C">
        <w:rPr>
          <w:rFonts w:ascii="仿宋_GB2312" w:eastAsia="仿宋_GB2312" w:hint="eastAsia"/>
          <w:sz w:val="28"/>
          <w:szCs w:val="28"/>
        </w:rPr>
        <w:lastRenderedPageBreak/>
        <w:t>的研究性学习任务</w:t>
      </w:r>
      <w:r w:rsidR="003A43D8">
        <w:rPr>
          <w:rFonts w:ascii="仿宋_GB2312" w:eastAsia="仿宋_GB2312" w:hint="eastAsia"/>
          <w:sz w:val="28"/>
          <w:szCs w:val="28"/>
        </w:rPr>
        <w:t>（</w:t>
      </w:r>
      <w:r w:rsidR="00074C1A" w:rsidRPr="00A04F7C">
        <w:rPr>
          <w:rFonts w:ascii="仿宋_GB2312" w:eastAsia="仿宋_GB2312" w:hint="eastAsia"/>
          <w:sz w:val="28"/>
          <w:szCs w:val="28"/>
        </w:rPr>
        <w:t>学生须在报名系统中提供</w:t>
      </w:r>
      <w:r w:rsidR="00485D30" w:rsidRPr="00A04F7C">
        <w:rPr>
          <w:rFonts w:ascii="仿宋_GB2312" w:eastAsia="仿宋_GB2312" w:hint="eastAsia"/>
          <w:sz w:val="28"/>
          <w:szCs w:val="28"/>
        </w:rPr>
        <w:t>相关</w:t>
      </w:r>
      <w:r w:rsidR="00074C1A" w:rsidRPr="00A04F7C">
        <w:rPr>
          <w:rFonts w:ascii="仿宋_GB2312" w:eastAsia="仿宋_GB2312" w:hint="eastAsia"/>
          <w:sz w:val="28"/>
          <w:szCs w:val="28"/>
        </w:rPr>
        <w:t>证明材料，含第三方证明材料及联系人和</w:t>
      </w:r>
      <w:r w:rsidR="003A43D8">
        <w:rPr>
          <w:rFonts w:ascii="仿宋_GB2312" w:eastAsia="仿宋_GB2312" w:hint="eastAsia"/>
          <w:sz w:val="28"/>
          <w:szCs w:val="28"/>
        </w:rPr>
        <w:t>电话，经中学审核属实后，</w:t>
      </w:r>
      <w:r w:rsidR="00BF7DD9">
        <w:rPr>
          <w:rFonts w:ascii="仿宋_GB2312" w:eastAsia="仿宋_GB2312" w:hint="eastAsia"/>
          <w:sz w:val="28"/>
          <w:szCs w:val="28"/>
        </w:rPr>
        <w:t>校长</w:t>
      </w:r>
      <w:r w:rsidR="003A43D8">
        <w:rPr>
          <w:rFonts w:ascii="仿宋_GB2312" w:eastAsia="仿宋_GB2312" w:hint="eastAsia"/>
          <w:sz w:val="28"/>
          <w:szCs w:val="28"/>
        </w:rPr>
        <w:t>在相应证明材料上签字并加盖中学校章），</w:t>
      </w:r>
      <w:r w:rsidR="003A43D8" w:rsidRPr="00A04F7C">
        <w:rPr>
          <w:rFonts w:ascii="仿宋_GB2312" w:eastAsia="仿宋_GB2312" w:hint="eastAsia"/>
          <w:sz w:val="28"/>
          <w:szCs w:val="28"/>
        </w:rPr>
        <w:t>并且满足以下条件</w:t>
      </w:r>
      <w:r w:rsidR="003A43D8">
        <w:rPr>
          <w:rFonts w:ascii="仿宋_GB2312" w:eastAsia="仿宋_GB2312" w:hint="eastAsia"/>
          <w:sz w:val="28"/>
          <w:szCs w:val="28"/>
        </w:rPr>
        <w:t>之一者</w:t>
      </w:r>
      <w:r w:rsidR="003A43D8" w:rsidRPr="00A04F7C">
        <w:rPr>
          <w:rFonts w:ascii="仿宋_GB2312" w:eastAsia="仿宋_GB2312" w:hint="eastAsia"/>
          <w:sz w:val="28"/>
          <w:szCs w:val="28"/>
        </w:rPr>
        <w:t>均可报考：</w:t>
      </w:r>
    </w:p>
    <w:p w:rsidR="00204961" w:rsidRPr="00A04F7C" w:rsidRDefault="00204961" w:rsidP="0020496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</w:t>
      </w:r>
      <w:r w:rsidRPr="00615CC1">
        <w:rPr>
          <w:rFonts w:ascii="仿宋_GB2312" w:eastAsia="仿宋_GB2312" w:hint="eastAsia"/>
          <w:sz w:val="28"/>
          <w:szCs w:val="28"/>
        </w:rPr>
        <w:t>.高中学业水平考试10科考试等级</w:t>
      </w:r>
      <w:r>
        <w:rPr>
          <w:rFonts w:ascii="仿宋_GB2312" w:eastAsia="仿宋_GB2312" w:hint="eastAsia"/>
          <w:sz w:val="28"/>
          <w:szCs w:val="28"/>
        </w:rPr>
        <w:t>达到</w:t>
      </w:r>
      <w:r w:rsidRPr="00615CC1">
        <w:rPr>
          <w:rFonts w:ascii="仿宋_GB2312" w:eastAsia="仿宋_GB2312" w:hint="eastAsia"/>
          <w:sz w:val="28"/>
          <w:szCs w:val="28"/>
        </w:rPr>
        <w:t>9A1B（语文、数学、外语均须达到A；理工类考生物理、化学、生物均须达到A，文史类考生政治、历史、地理均须达到A）</w:t>
      </w:r>
      <w:r>
        <w:rPr>
          <w:rFonts w:ascii="仿宋_GB2312" w:eastAsia="仿宋_GB2312" w:hint="eastAsia"/>
          <w:sz w:val="28"/>
          <w:szCs w:val="28"/>
        </w:rPr>
        <w:t>，且</w:t>
      </w:r>
      <w:r w:rsidRPr="00AE6A86">
        <w:rPr>
          <w:rFonts w:ascii="仿宋_GB2312" w:eastAsia="仿宋_GB2312" w:hint="eastAsia"/>
          <w:sz w:val="28"/>
          <w:szCs w:val="28"/>
        </w:rPr>
        <w:t>高中阶段在</w:t>
      </w:r>
      <w:r w:rsidRPr="00A04F7C">
        <w:rPr>
          <w:rFonts w:ascii="仿宋_GB2312" w:eastAsia="仿宋_GB2312" w:hint="eastAsia"/>
          <w:sz w:val="28"/>
          <w:szCs w:val="28"/>
        </w:rPr>
        <w:t>山东省</w:t>
      </w:r>
      <w:r w:rsidRPr="00AE6A86">
        <w:rPr>
          <w:rFonts w:ascii="仿宋_GB2312" w:eastAsia="仿宋_GB2312" w:hint="eastAsia"/>
          <w:sz w:val="28"/>
          <w:szCs w:val="28"/>
        </w:rPr>
        <w:t>及以上级别</w:t>
      </w:r>
      <w:r w:rsidRPr="00A04F7C">
        <w:rPr>
          <w:rFonts w:ascii="仿宋_GB2312" w:eastAsia="仿宋_GB2312" w:hint="eastAsia"/>
          <w:sz w:val="28"/>
          <w:szCs w:val="28"/>
        </w:rPr>
        <w:t>获得以下竞赛奖项之一者：</w:t>
      </w:r>
    </w:p>
    <w:tbl>
      <w:tblPr>
        <w:tblStyle w:val="a8"/>
        <w:tblW w:w="10022" w:type="dxa"/>
        <w:jc w:val="center"/>
        <w:tblLook w:val="04A0" w:firstRow="1" w:lastRow="0" w:firstColumn="1" w:lastColumn="0" w:noHBand="0" w:noVBand="1"/>
      </w:tblPr>
      <w:tblGrid>
        <w:gridCol w:w="2744"/>
        <w:gridCol w:w="2840"/>
        <w:gridCol w:w="2312"/>
        <w:gridCol w:w="2126"/>
      </w:tblGrid>
      <w:tr w:rsidR="00204961" w:rsidRPr="00D42CA0" w:rsidTr="006F2668">
        <w:trPr>
          <w:jc w:val="center"/>
        </w:trPr>
        <w:tc>
          <w:tcPr>
            <w:tcW w:w="2744" w:type="dxa"/>
            <w:vAlign w:val="center"/>
          </w:tcPr>
          <w:p w:rsidR="00204961" w:rsidRPr="00AE6A86" w:rsidRDefault="00204961" w:rsidP="006F2668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 w:val="24"/>
                <w:szCs w:val="28"/>
              </w:rPr>
            </w:pPr>
            <w:r w:rsidRPr="00AE6A86">
              <w:rPr>
                <w:rFonts w:ascii="仿宋_GB2312" w:eastAsia="仿宋_GB2312" w:hAnsiTheme="minorEastAsia" w:cs="宋体" w:hint="eastAsia"/>
                <w:b/>
                <w:kern w:val="0"/>
                <w:sz w:val="24"/>
                <w:szCs w:val="28"/>
              </w:rPr>
              <w:t>竞赛名称</w:t>
            </w:r>
          </w:p>
        </w:tc>
        <w:tc>
          <w:tcPr>
            <w:tcW w:w="2840" w:type="dxa"/>
            <w:vAlign w:val="center"/>
          </w:tcPr>
          <w:p w:rsidR="00204961" w:rsidRPr="00AE6A86" w:rsidRDefault="00204961" w:rsidP="006F2668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 w:val="24"/>
                <w:szCs w:val="28"/>
              </w:rPr>
            </w:pPr>
            <w:r w:rsidRPr="00AE6A86">
              <w:rPr>
                <w:rFonts w:ascii="仿宋_GB2312" w:eastAsia="仿宋_GB2312" w:hAnsiTheme="minorEastAsia" w:cs="宋体" w:hint="eastAsia"/>
                <w:b/>
                <w:kern w:val="0"/>
                <w:sz w:val="24"/>
                <w:szCs w:val="28"/>
              </w:rPr>
              <w:t>主办单位</w:t>
            </w:r>
          </w:p>
        </w:tc>
        <w:tc>
          <w:tcPr>
            <w:tcW w:w="2312" w:type="dxa"/>
            <w:vAlign w:val="center"/>
          </w:tcPr>
          <w:p w:rsidR="00204961" w:rsidRPr="00AE6A86" w:rsidRDefault="00204961" w:rsidP="006F2668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 w:val="24"/>
                <w:szCs w:val="28"/>
              </w:rPr>
            </w:pPr>
            <w:r w:rsidRPr="00AE6A86">
              <w:rPr>
                <w:rFonts w:ascii="仿宋_GB2312" w:eastAsia="仿宋_GB2312" w:hAnsiTheme="minorEastAsia" w:cs="宋体" w:hint="eastAsia"/>
                <w:b/>
                <w:kern w:val="0"/>
                <w:sz w:val="24"/>
                <w:szCs w:val="28"/>
              </w:rPr>
              <w:t>获奖</w:t>
            </w:r>
            <w:r w:rsidRPr="00D42CA0">
              <w:rPr>
                <w:rFonts w:ascii="仿宋_GB2312" w:eastAsia="仿宋_GB2312" w:hAnsiTheme="minorEastAsia" w:cs="宋体" w:hint="eastAsia"/>
                <w:b/>
                <w:kern w:val="0"/>
                <w:sz w:val="24"/>
                <w:szCs w:val="28"/>
              </w:rPr>
              <w:t>等级要求</w:t>
            </w:r>
          </w:p>
        </w:tc>
        <w:tc>
          <w:tcPr>
            <w:tcW w:w="2126" w:type="dxa"/>
            <w:vAlign w:val="center"/>
          </w:tcPr>
          <w:p w:rsidR="00204961" w:rsidRPr="00AE6A86" w:rsidRDefault="00204961" w:rsidP="006F2668">
            <w:pPr>
              <w:widowControl/>
              <w:jc w:val="center"/>
              <w:rPr>
                <w:rFonts w:ascii="仿宋_GB2312" w:eastAsia="仿宋_GB2312" w:hAnsiTheme="minorEastAsia" w:cs="宋体"/>
                <w:b/>
                <w:kern w:val="0"/>
                <w:sz w:val="24"/>
                <w:szCs w:val="28"/>
              </w:rPr>
            </w:pPr>
            <w:r w:rsidRPr="00AE6A86">
              <w:rPr>
                <w:rFonts w:ascii="仿宋_GB2312" w:eastAsia="仿宋_GB2312" w:hAnsiTheme="minorEastAsia" w:cs="宋体" w:hint="eastAsia"/>
                <w:b/>
                <w:kern w:val="0"/>
                <w:sz w:val="24"/>
                <w:szCs w:val="28"/>
              </w:rPr>
              <w:t>备注</w:t>
            </w:r>
          </w:p>
        </w:tc>
      </w:tr>
      <w:tr w:rsidR="00204961" w:rsidRPr="00D42CA0" w:rsidTr="006F2668">
        <w:trPr>
          <w:jc w:val="center"/>
        </w:trPr>
        <w:tc>
          <w:tcPr>
            <w:tcW w:w="2744" w:type="dxa"/>
            <w:vAlign w:val="center"/>
          </w:tcPr>
          <w:p w:rsidR="00204961" w:rsidRPr="00AE6A86" w:rsidRDefault="00204961" w:rsidP="006F266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8"/>
              </w:rPr>
            </w:pPr>
            <w:r w:rsidRPr="00AE6A86">
              <w:rPr>
                <w:rFonts w:ascii="仿宋_GB2312" w:eastAsia="仿宋_GB2312" w:hAnsiTheme="minorEastAsia" w:cs="宋体" w:hint="eastAsia"/>
                <w:kern w:val="0"/>
                <w:sz w:val="24"/>
                <w:szCs w:val="28"/>
              </w:rPr>
              <w:t>全国高中数学联赛</w:t>
            </w:r>
          </w:p>
        </w:tc>
        <w:tc>
          <w:tcPr>
            <w:tcW w:w="2840" w:type="dxa"/>
            <w:vAlign w:val="center"/>
          </w:tcPr>
          <w:p w:rsidR="00204961" w:rsidRPr="00AE6A86" w:rsidRDefault="00204961" w:rsidP="006F266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8"/>
              </w:rPr>
            </w:pPr>
            <w:r w:rsidRPr="00AE6A86">
              <w:rPr>
                <w:rFonts w:ascii="仿宋_GB2312" w:eastAsia="仿宋_GB2312" w:hAnsiTheme="minorEastAsia" w:cs="宋体" w:hint="eastAsia"/>
                <w:kern w:val="0"/>
                <w:sz w:val="24"/>
                <w:szCs w:val="28"/>
              </w:rPr>
              <w:t>中国数学会主办</w:t>
            </w:r>
          </w:p>
        </w:tc>
        <w:tc>
          <w:tcPr>
            <w:tcW w:w="2312" w:type="dxa"/>
            <w:vAlign w:val="center"/>
          </w:tcPr>
          <w:p w:rsidR="00204961" w:rsidRPr="00AE6A86" w:rsidRDefault="00204961" w:rsidP="006F266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8"/>
              </w:rPr>
            </w:pPr>
            <w:r w:rsidRPr="00AE6A86">
              <w:rPr>
                <w:rFonts w:ascii="仿宋_GB2312" w:eastAsia="仿宋_GB2312" w:hAnsiTheme="minorEastAsia" w:cs="宋体" w:hint="eastAsia"/>
                <w:kern w:val="0"/>
                <w:sz w:val="24"/>
                <w:szCs w:val="28"/>
              </w:rPr>
              <w:t>省级三等奖及以上</w:t>
            </w:r>
          </w:p>
        </w:tc>
        <w:tc>
          <w:tcPr>
            <w:tcW w:w="2126" w:type="dxa"/>
            <w:vAlign w:val="center"/>
          </w:tcPr>
          <w:p w:rsidR="00204961" w:rsidRPr="00AE6A86" w:rsidRDefault="00204961" w:rsidP="006F266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8"/>
              </w:rPr>
            </w:pPr>
            <w:r w:rsidRPr="00AE6A86">
              <w:rPr>
                <w:rFonts w:ascii="仿宋_GB2312" w:eastAsia="仿宋_GB2312" w:hAnsiTheme="minorEastAsia" w:cs="宋体" w:hint="eastAsia"/>
                <w:kern w:val="0"/>
                <w:sz w:val="24"/>
                <w:szCs w:val="28"/>
              </w:rPr>
              <w:t>仅限理工类考生</w:t>
            </w:r>
          </w:p>
        </w:tc>
      </w:tr>
      <w:tr w:rsidR="00204961" w:rsidRPr="00D42CA0" w:rsidTr="006F2668">
        <w:trPr>
          <w:jc w:val="center"/>
        </w:trPr>
        <w:tc>
          <w:tcPr>
            <w:tcW w:w="2744" w:type="dxa"/>
            <w:vAlign w:val="center"/>
          </w:tcPr>
          <w:p w:rsidR="00204961" w:rsidRPr="00AE6A86" w:rsidRDefault="00204961" w:rsidP="006F266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8"/>
              </w:rPr>
            </w:pPr>
            <w:r w:rsidRPr="00AE6A86">
              <w:rPr>
                <w:rFonts w:ascii="仿宋_GB2312" w:eastAsia="仿宋_GB2312" w:hAnsiTheme="minorEastAsia" w:cs="宋体" w:hint="eastAsia"/>
                <w:kern w:val="0"/>
                <w:sz w:val="24"/>
                <w:szCs w:val="28"/>
              </w:rPr>
              <w:t>全国中学生物理竞赛</w:t>
            </w:r>
          </w:p>
        </w:tc>
        <w:tc>
          <w:tcPr>
            <w:tcW w:w="2840" w:type="dxa"/>
            <w:vAlign w:val="center"/>
          </w:tcPr>
          <w:p w:rsidR="00204961" w:rsidRPr="00AE6A86" w:rsidRDefault="00204961" w:rsidP="006F266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8"/>
              </w:rPr>
            </w:pPr>
            <w:r w:rsidRPr="00AE6A86">
              <w:rPr>
                <w:rFonts w:ascii="仿宋_GB2312" w:eastAsia="仿宋_GB2312" w:hAnsiTheme="minorEastAsia" w:cs="宋体" w:hint="eastAsia"/>
                <w:kern w:val="0"/>
                <w:sz w:val="24"/>
                <w:szCs w:val="28"/>
              </w:rPr>
              <w:t>中国物理学会主办</w:t>
            </w:r>
          </w:p>
        </w:tc>
        <w:tc>
          <w:tcPr>
            <w:tcW w:w="2312" w:type="dxa"/>
            <w:vAlign w:val="center"/>
          </w:tcPr>
          <w:p w:rsidR="00204961" w:rsidRPr="00AE6A86" w:rsidRDefault="00204961" w:rsidP="006F266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8"/>
              </w:rPr>
            </w:pPr>
            <w:r w:rsidRPr="00AE6A86">
              <w:rPr>
                <w:rFonts w:ascii="仿宋_GB2312" w:eastAsia="仿宋_GB2312" w:hAnsiTheme="minorEastAsia" w:cs="宋体" w:hint="eastAsia"/>
                <w:kern w:val="0"/>
                <w:sz w:val="24"/>
                <w:szCs w:val="28"/>
              </w:rPr>
              <w:t>省级三等奖及以上</w:t>
            </w:r>
          </w:p>
        </w:tc>
        <w:tc>
          <w:tcPr>
            <w:tcW w:w="2126" w:type="dxa"/>
            <w:vAlign w:val="center"/>
          </w:tcPr>
          <w:p w:rsidR="00204961" w:rsidRPr="00AE6A86" w:rsidRDefault="00204961" w:rsidP="006F266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8"/>
              </w:rPr>
            </w:pPr>
            <w:r w:rsidRPr="00AE6A86">
              <w:rPr>
                <w:rFonts w:ascii="仿宋_GB2312" w:eastAsia="仿宋_GB2312" w:hAnsiTheme="minorEastAsia" w:cs="宋体" w:hint="eastAsia"/>
                <w:kern w:val="0"/>
                <w:sz w:val="24"/>
                <w:szCs w:val="28"/>
              </w:rPr>
              <w:t>仅限理工类考生</w:t>
            </w:r>
          </w:p>
        </w:tc>
      </w:tr>
      <w:tr w:rsidR="00204961" w:rsidRPr="00D42CA0" w:rsidTr="006F2668">
        <w:trPr>
          <w:jc w:val="center"/>
        </w:trPr>
        <w:tc>
          <w:tcPr>
            <w:tcW w:w="2744" w:type="dxa"/>
            <w:vAlign w:val="center"/>
          </w:tcPr>
          <w:p w:rsidR="00204961" w:rsidRPr="00AE6A86" w:rsidRDefault="00204961" w:rsidP="006F266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8"/>
              </w:rPr>
            </w:pPr>
            <w:r w:rsidRPr="00AE6A86">
              <w:rPr>
                <w:rFonts w:ascii="仿宋_GB2312" w:eastAsia="仿宋_GB2312" w:hAnsiTheme="minorEastAsia" w:cs="宋体" w:hint="eastAsia"/>
                <w:kern w:val="0"/>
                <w:sz w:val="24"/>
                <w:szCs w:val="28"/>
              </w:rPr>
              <w:t>中国化学奥林匹克</w:t>
            </w:r>
          </w:p>
        </w:tc>
        <w:tc>
          <w:tcPr>
            <w:tcW w:w="2840" w:type="dxa"/>
            <w:vAlign w:val="center"/>
          </w:tcPr>
          <w:p w:rsidR="00204961" w:rsidRPr="00AE6A86" w:rsidRDefault="00204961" w:rsidP="006F266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8"/>
              </w:rPr>
            </w:pPr>
            <w:r w:rsidRPr="00AE6A86">
              <w:rPr>
                <w:rFonts w:ascii="仿宋_GB2312" w:eastAsia="仿宋_GB2312" w:hAnsiTheme="minorEastAsia" w:cs="宋体" w:hint="eastAsia"/>
                <w:kern w:val="0"/>
                <w:sz w:val="24"/>
                <w:szCs w:val="28"/>
              </w:rPr>
              <w:t>中国化学会主办</w:t>
            </w:r>
          </w:p>
        </w:tc>
        <w:tc>
          <w:tcPr>
            <w:tcW w:w="2312" w:type="dxa"/>
            <w:vAlign w:val="center"/>
          </w:tcPr>
          <w:p w:rsidR="00204961" w:rsidRPr="00AE6A86" w:rsidRDefault="00204961" w:rsidP="006F266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8"/>
              </w:rPr>
            </w:pPr>
            <w:r w:rsidRPr="00AE6A86">
              <w:rPr>
                <w:rFonts w:ascii="仿宋_GB2312" w:eastAsia="仿宋_GB2312" w:hAnsiTheme="minorEastAsia" w:cs="宋体" w:hint="eastAsia"/>
                <w:kern w:val="0"/>
                <w:sz w:val="24"/>
                <w:szCs w:val="28"/>
              </w:rPr>
              <w:t>省级三等奖及以上</w:t>
            </w:r>
          </w:p>
        </w:tc>
        <w:tc>
          <w:tcPr>
            <w:tcW w:w="2126" w:type="dxa"/>
            <w:vAlign w:val="center"/>
          </w:tcPr>
          <w:p w:rsidR="00204961" w:rsidRPr="00AE6A86" w:rsidRDefault="00204961" w:rsidP="006F266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8"/>
              </w:rPr>
            </w:pPr>
            <w:r w:rsidRPr="00AE6A86">
              <w:rPr>
                <w:rFonts w:ascii="仿宋_GB2312" w:eastAsia="仿宋_GB2312" w:hAnsiTheme="minorEastAsia" w:cs="宋体" w:hint="eastAsia"/>
                <w:kern w:val="0"/>
                <w:sz w:val="24"/>
                <w:szCs w:val="28"/>
              </w:rPr>
              <w:t>仅限理工类考生</w:t>
            </w:r>
          </w:p>
        </w:tc>
      </w:tr>
      <w:tr w:rsidR="00204961" w:rsidRPr="00D42CA0" w:rsidTr="006F2668">
        <w:trPr>
          <w:jc w:val="center"/>
        </w:trPr>
        <w:tc>
          <w:tcPr>
            <w:tcW w:w="2744" w:type="dxa"/>
            <w:vAlign w:val="center"/>
          </w:tcPr>
          <w:p w:rsidR="00204961" w:rsidRPr="00AE6A86" w:rsidRDefault="00204961" w:rsidP="006F266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8"/>
              </w:rPr>
            </w:pPr>
            <w:r w:rsidRPr="00AE6A86">
              <w:rPr>
                <w:rFonts w:ascii="仿宋_GB2312" w:eastAsia="仿宋_GB2312" w:hAnsiTheme="minorEastAsia" w:cs="宋体" w:hint="eastAsia"/>
                <w:kern w:val="0"/>
                <w:sz w:val="24"/>
                <w:szCs w:val="28"/>
              </w:rPr>
              <w:t>全国中学生生物联赛</w:t>
            </w:r>
          </w:p>
        </w:tc>
        <w:tc>
          <w:tcPr>
            <w:tcW w:w="2840" w:type="dxa"/>
            <w:vAlign w:val="center"/>
          </w:tcPr>
          <w:p w:rsidR="00204961" w:rsidRPr="00AE6A86" w:rsidRDefault="00204961" w:rsidP="006F266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8"/>
              </w:rPr>
            </w:pPr>
            <w:r w:rsidRPr="00AE6A86">
              <w:rPr>
                <w:rFonts w:ascii="仿宋_GB2312" w:eastAsia="仿宋_GB2312" w:hAnsiTheme="minorEastAsia" w:cs="宋体" w:hint="eastAsia"/>
                <w:kern w:val="0"/>
                <w:sz w:val="24"/>
                <w:szCs w:val="28"/>
              </w:rPr>
              <w:t>中国动物学会、中国植物学会主办</w:t>
            </w:r>
          </w:p>
        </w:tc>
        <w:tc>
          <w:tcPr>
            <w:tcW w:w="2312" w:type="dxa"/>
            <w:vAlign w:val="center"/>
          </w:tcPr>
          <w:p w:rsidR="00204961" w:rsidRPr="00AE6A86" w:rsidRDefault="00204961" w:rsidP="006F266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8"/>
              </w:rPr>
            </w:pPr>
            <w:r w:rsidRPr="00AE6A86">
              <w:rPr>
                <w:rFonts w:ascii="仿宋_GB2312" w:eastAsia="仿宋_GB2312" w:hAnsiTheme="minorEastAsia" w:cs="宋体" w:hint="eastAsia"/>
                <w:kern w:val="0"/>
                <w:sz w:val="24"/>
                <w:szCs w:val="28"/>
              </w:rPr>
              <w:t>省级三等奖及以上</w:t>
            </w:r>
          </w:p>
        </w:tc>
        <w:tc>
          <w:tcPr>
            <w:tcW w:w="2126" w:type="dxa"/>
            <w:vAlign w:val="center"/>
          </w:tcPr>
          <w:p w:rsidR="00204961" w:rsidRPr="00AE6A86" w:rsidRDefault="00204961" w:rsidP="006F266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8"/>
              </w:rPr>
            </w:pPr>
            <w:r w:rsidRPr="00AE6A86">
              <w:rPr>
                <w:rFonts w:ascii="仿宋_GB2312" w:eastAsia="仿宋_GB2312" w:hAnsiTheme="minorEastAsia" w:cs="宋体" w:hint="eastAsia"/>
                <w:kern w:val="0"/>
                <w:sz w:val="24"/>
                <w:szCs w:val="28"/>
              </w:rPr>
              <w:t>仅限理工类考生</w:t>
            </w:r>
          </w:p>
        </w:tc>
      </w:tr>
      <w:tr w:rsidR="00204961" w:rsidRPr="00D42CA0" w:rsidTr="006F2668">
        <w:trPr>
          <w:jc w:val="center"/>
        </w:trPr>
        <w:tc>
          <w:tcPr>
            <w:tcW w:w="2744" w:type="dxa"/>
            <w:vAlign w:val="center"/>
          </w:tcPr>
          <w:p w:rsidR="00204961" w:rsidRPr="00AE6A86" w:rsidRDefault="00204961" w:rsidP="006F266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8"/>
              </w:rPr>
            </w:pPr>
            <w:r w:rsidRPr="00AE6A86">
              <w:rPr>
                <w:rFonts w:ascii="仿宋_GB2312" w:eastAsia="仿宋_GB2312" w:hAnsiTheme="minorEastAsia" w:cs="宋体" w:hint="eastAsia"/>
                <w:kern w:val="0"/>
                <w:sz w:val="24"/>
                <w:szCs w:val="28"/>
              </w:rPr>
              <w:t>全国青少年信息学奥林匹克竞赛</w:t>
            </w:r>
          </w:p>
        </w:tc>
        <w:tc>
          <w:tcPr>
            <w:tcW w:w="2840" w:type="dxa"/>
            <w:vAlign w:val="center"/>
          </w:tcPr>
          <w:p w:rsidR="00204961" w:rsidRPr="00AE6A86" w:rsidRDefault="00204961" w:rsidP="006F266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8"/>
              </w:rPr>
            </w:pPr>
            <w:r w:rsidRPr="00AE6A86">
              <w:rPr>
                <w:rFonts w:ascii="仿宋_GB2312" w:eastAsia="仿宋_GB2312" w:hAnsiTheme="minorEastAsia" w:cs="宋体" w:hint="eastAsia"/>
                <w:kern w:val="0"/>
                <w:sz w:val="24"/>
                <w:szCs w:val="28"/>
              </w:rPr>
              <w:t>中国计算机学会主办</w:t>
            </w:r>
          </w:p>
        </w:tc>
        <w:tc>
          <w:tcPr>
            <w:tcW w:w="2312" w:type="dxa"/>
            <w:vAlign w:val="center"/>
          </w:tcPr>
          <w:p w:rsidR="00204961" w:rsidRPr="00AE6A86" w:rsidRDefault="00204961" w:rsidP="006F266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8"/>
              </w:rPr>
            </w:pPr>
            <w:r w:rsidRPr="00AE6A86">
              <w:rPr>
                <w:rFonts w:ascii="仿宋_GB2312" w:eastAsia="仿宋_GB2312" w:hAnsiTheme="minorEastAsia" w:cs="宋体" w:hint="eastAsia"/>
                <w:kern w:val="0"/>
                <w:sz w:val="24"/>
                <w:szCs w:val="28"/>
              </w:rPr>
              <w:t>省级三等奖及以上</w:t>
            </w:r>
          </w:p>
        </w:tc>
        <w:tc>
          <w:tcPr>
            <w:tcW w:w="2126" w:type="dxa"/>
            <w:vAlign w:val="center"/>
          </w:tcPr>
          <w:p w:rsidR="00204961" w:rsidRPr="00AE6A86" w:rsidRDefault="00204961" w:rsidP="006F266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8"/>
              </w:rPr>
            </w:pPr>
            <w:r w:rsidRPr="00AE6A86">
              <w:rPr>
                <w:rFonts w:ascii="仿宋_GB2312" w:eastAsia="仿宋_GB2312" w:hAnsiTheme="minorEastAsia" w:cs="宋体" w:hint="eastAsia"/>
                <w:kern w:val="0"/>
                <w:sz w:val="24"/>
                <w:szCs w:val="28"/>
              </w:rPr>
              <w:t>仅限理工类考生</w:t>
            </w:r>
          </w:p>
        </w:tc>
      </w:tr>
      <w:tr w:rsidR="00204961" w:rsidRPr="00615CC1" w:rsidTr="006F2668">
        <w:trPr>
          <w:jc w:val="center"/>
        </w:trPr>
        <w:tc>
          <w:tcPr>
            <w:tcW w:w="2744" w:type="dxa"/>
            <w:vAlign w:val="center"/>
          </w:tcPr>
          <w:p w:rsidR="00204961" w:rsidRPr="00615CC1" w:rsidRDefault="00204961" w:rsidP="006F266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8"/>
              </w:rPr>
            </w:pPr>
            <w:r w:rsidRPr="00615CC1">
              <w:rPr>
                <w:rFonts w:ascii="仿宋_GB2312" w:eastAsia="仿宋_GB2312" w:hAnsiTheme="minorEastAsia" w:cs="宋体" w:hint="eastAsia"/>
                <w:kern w:val="0"/>
                <w:sz w:val="24"/>
                <w:szCs w:val="28"/>
              </w:rPr>
              <w:t>叶圣陶杯全国中学生新作文大赛</w:t>
            </w:r>
          </w:p>
        </w:tc>
        <w:tc>
          <w:tcPr>
            <w:tcW w:w="2840" w:type="dxa"/>
            <w:vAlign w:val="center"/>
          </w:tcPr>
          <w:p w:rsidR="00204961" w:rsidRPr="00615CC1" w:rsidRDefault="00204961" w:rsidP="006F266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8"/>
              </w:rPr>
            </w:pPr>
            <w:r w:rsidRPr="00615CC1">
              <w:rPr>
                <w:rFonts w:ascii="仿宋_GB2312" w:eastAsia="仿宋_GB2312" w:hAnsiTheme="minorEastAsia" w:cs="宋体" w:hint="eastAsia"/>
                <w:kern w:val="0"/>
                <w:sz w:val="24"/>
                <w:szCs w:val="28"/>
              </w:rPr>
              <w:t>中国当代文学研究会</w:t>
            </w:r>
          </w:p>
        </w:tc>
        <w:tc>
          <w:tcPr>
            <w:tcW w:w="2312" w:type="dxa"/>
            <w:vAlign w:val="center"/>
          </w:tcPr>
          <w:p w:rsidR="00204961" w:rsidRPr="00615CC1" w:rsidRDefault="00204961" w:rsidP="006F266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8"/>
              </w:rPr>
            </w:pPr>
            <w:r w:rsidRPr="00615CC1">
              <w:rPr>
                <w:rFonts w:ascii="仿宋_GB2312" w:eastAsia="仿宋_GB2312" w:hAnsiTheme="minorEastAsia" w:cs="宋体" w:hint="eastAsia"/>
                <w:kern w:val="0"/>
                <w:sz w:val="24"/>
                <w:szCs w:val="28"/>
              </w:rPr>
              <w:t>全国决赛三等奖及以上</w:t>
            </w:r>
          </w:p>
        </w:tc>
        <w:tc>
          <w:tcPr>
            <w:tcW w:w="2126" w:type="dxa"/>
            <w:vAlign w:val="center"/>
          </w:tcPr>
          <w:p w:rsidR="00204961" w:rsidRPr="00615CC1" w:rsidRDefault="00204961" w:rsidP="006F2668">
            <w:pPr>
              <w:widowControl/>
              <w:jc w:val="center"/>
              <w:rPr>
                <w:rFonts w:ascii="仿宋_GB2312" w:eastAsia="仿宋_GB2312" w:hAnsiTheme="minorEastAsia" w:cs="宋体"/>
                <w:kern w:val="0"/>
                <w:sz w:val="24"/>
                <w:szCs w:val="28"/>
              </w:rPr>
            </w:pPr>
            <w:r w:rsidRPr="00615CC1">
              <w:rPr>
                <w:rFonts w:ascii="仿宋_GB2312" w:eastAsia="仿宋_GB2312" w:hAnsiTheme="minorEastAsia" w:cs="宋体" w:hint="eastAsia"/>
                <w:kern w:val="0"/>
                <w:sz w:val="24"/>
                <w:szCs w:val="28"/>
              </w:rPr>
              <w:t>仅限文史类考生</w:t>
            </w:r>
          </w:p>
        </w:tc>
      </w:tr>
    </w:tbl>
    <w:p w:rsidR="003A43D8" w:rsidRDefault="00204961" w:rsidP="00A04F7C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 w:rsidR="003A43D8">
        <w:rPr>
          <w:rFonts w:ascii="仿宋_GB2312" w:eastAsia="仿宋_GB2312"/>
          <w:sz w:val="28"/>
          <w:szCs w:val="28"/>
        </w:rPr>
        <w:t>.</w:t>
      </w:r>
      <w:r w:rsidR="003A43D8" w:rsidRPr="00615CC1">
        <w:rPr>
          <w:rFonts w:ascii="仿宋_GB2312" w:eastAsia="仿宋_GB2312" w:hint="eastAsia"/>
          <w:sz w:val="28"/>
          <w:szCs w:val="28"/>
        </w:rPr>
        <w:t>高中学业水平考试10科考试等级</w:t>
      </w:r>
      <w:r w:rsidR="003A43D8">
        <w:rPr>
          <w:rFonts w:ascii="仿宋_GB2312" w:eastAsia="仿宋_GB2312" w:hint="eastAsia"/>
          <w:sz w:val="28"/>
          <w:szCs w:val="28"/>
        </w:rPr>
        <w:t>全达到A</w:t>
      </w:r>
      <w:r w:rsidR="00BD508C">
        <w:rPr>
          <w:rFonts w:ascii="仿宋_GB2312" w:eastAsia="仿宋_GB2312" w:hint="eastAsia"/>
          <w:sz w:val="28"/>
          <w:szCs w:val="28"/>
        </w:rPr>
        <w:t>，如有</w:t>
      </w:r>
      <w:r>
        <w:rPr>
          <w:rFonts w:ascii="仿宋_GB2312" w:eastAsia="仿宋_GB2312" w:hint="eastAsia"/>
          <w:sz w:val="28"/>
          <w:szCs w:val="28"/>
        </w:rPr>
        <w:t>上述</w:t>
      </w:r>
      <w:r w:rsidR="00BD508C">
        <w:rPr>
          <w:rFonts w:ascii="仿宋_GB2312" w:eastAsia="仿宋_GB2312" w:hint="eastAsia"/>
          <w:sz w:val="28"/>
          <w:szCs w:val="28"/>
        </w:rPr>
        <w:t>竞赛奖项者更佳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D718D5" w:rsidRPr="00A04F7C" w:rsidRDefault="00D718D5" w:rsidP="00A04F7C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A04F7C">
        <w:rPr>
          <w:rFonts w:ascii="仿宋_GB2312" w:eastAsia="仿宋_GB2312" w:hint="eastAsia"/>
          <w:b/>
          <w:sz w:val="28"/>
          <w:szCs w:val="28"/>
        </w:rPr>
        <w:t>三、报名</w:t>
      </w:r>
      <w:r w:rsidR="00116774" w:rsidRPr="00A04F7C">
        <w:rPr>
          <w:rFonts w:ascii="仿宋_GB2312" w:eastAsia="仿宋_GB2312" w:hint="eastAsia"/>
          <w:b/>
          <w:sz w:val="28"/>
          <w:szCs w:val="28"/>
        </w:rPr>
        <w:t>程序</w:t>
      </w:r>
    </w:p>
    <w:p w:rsidR="00116774" w:rsidRPr="00A04F7C" w:rsidRDefault="00D718D5" w:rsidP="00A04F7C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04F7C">
        <w:rPr>
          <w:rFonts w:ascii="仿宋_GB2312" w:eastAsia="仿宋_GB2312" w:hint="eastAsia"/>
          <w:sz w:val="28"/>
          <w:szCs w:val="28"/>
        </w:rPr>
        <w:t>1.</w:t>
      </w:r>
      <w:r w:rsidR="00116774" w:rsidRPr="00A04F7C">
        <w:rPr>
          <w:rFonts w:ascii="仿宋_GB2312" w:eastAsia="仿宋_GB2312" w:hint="eastAsia"/>
          <w:sz w:val="28"/>
          <w:szCs w:val="28"/>
        </w:rPr>
        <w:t>网上报名</w:t>
      </w:r>
    </w:p>
    <w:p w:rsidR="00D718D5" w:rsidRPr="00A04F7C" w:rsidRDefault="00D718D5" w:rsidP="00A04F7C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04F7C">
        <w:rPr>
          <w:rFonts w:ascii="仿宋_GB2312" w:eastAsia="仿宋_GB2312" w:hint="eastAsia"/>
          <w:sz w:val="28"/>
          <w:szCs w:val="28"/>
        </w:rPr>
        <w:t>考生须在学校规定时间内通过阳光高考平台综合评价网上报名系统（</w:t>
      </w:r>
      <w:hyperlink r:id="rId7" w:history="1">
        <w:r w:rsidRPr="00A04F7C">
          <w:rPr>
            <w:rStyle w:val="a5"/>
            <w:rFonts w:ascii="仿宋_GB2312" w:eastAsia="仿宋_GB2312" w:hint="eastAsia"/>
            <w:sz w:val="28"/>
            <w:szCs w:val="28"/>
          </w:rPr>
          <w:t>http://gaokao.chsi.com.cn/zhpjbm/</w:t>
        </w:r>
      </w:hyperlink>
      <w:r w:rsidRPr="00A04F7C">
        <w:rPr>
          <w:rFonts w:ascii="仿宋_GB2312" w:eastAsia="仿宋_GB2312" w:hint="eastAsia"/>
          <w:sz w:val="28"/>
          <w:szCs w:val="28"/>
        </w:rPr>
        <w:t>）注册报名</w:t>
      </w:r>
      <w:r w:rsidR="00116774" w:rsidRPr="00A04F7C">
        <w:rPr>
          <w:rFonts w:ascii="仿宋_GB2312" w:eastAsia="仿宋_GB2312" w:hint="eastAsia"/>
          <w:sz w:val="28"/>
          <w:szCs w:val="28"/>
        </w:rPr>
        <w:t>，按要求填写相关信息</w:t>
      </w:r>
      <w:r w:rsidRPr="00A04F7C">
        <w:rPr>
          <w:rFonts w:ascii="仿宋_GB2312" w:eastAsia="仿宋_GB2312" w:hint="eastAsia"/>
          <w:sz w:val="28"/>
          <w:szCs w:val="28"/>
        </w:rPr>
        <w:t>。</w:t>
      </w:r>
    </w:p>
    <w:p w:rsidR="00116774" w:rsidRPr="00A04F7C" w:rsidRDefault="00D718D5" w:rsidP="00A04F7C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04F7C">
        <w:rPr>
          <w:rFonts w:ascii="仿宋_GB2312" w:eastAsia="仿宋_GB2312" w:hint="eastAsia"/>
          <w:sz w:val="28"/>
          <w:szCs w:val="28"/>
        </w:rPr>
        <w:t>2.</w:t>
      </w:r>
      <w:r w:rsidR="00116774" w:rsidRPr="00A04F7C">
        <w:rPr>
          <w:rFonts w:ascii="仿宋_GB2312" w:eastAsia="仿宋_GB2312" w:hint="eastAsia"/>
          <w:sz w:val="28"/>
          <w:szCs w:val="28"/>
        </w:rPr>
        <w:t>材料上传</w:t>
      </w:r>
    </w:p>
    <w:p w:rsidR="00116774" w:rsidRPr="00A04F7C" w:rsidRDefault="00116774" w:rsidP="00AE6A8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E6A86">
        <w:rPr>
          <w:rFonts w:ascii="仿宋_GB2312" w:eastAsia="仿宋_GB2312" w:hint="eastAsia"/>
          <w:sz w:val="28"/>
          <w:szCs w:val="28"/>
        </w:rPr>
        <w:t>报名考生须在报名截止前,将所有报名申请材料制成电子扫描件上传至报名系统</w:t>
      </w:r>
      <w:r w:rsidRPr="00A04F7C">
        <w:rPr>
          <w:rFonts w:ascii="仿宋_GB2312" w:eastAsia="仿宋_GB2312" w:hint="eastAsia"/>
          <w:sz w:val="28"/>
          <w:szCs w:val="28"/>
        </w:rPr>
        <w:t>，</w:t>
      </w:r>
      <w:r w:rsidRPr="00AE6A86">
        <w:rPr>
          <w:rFonts w:ascii="仿宋_GB2312" w:eastAsia="仿宋_GB2312" w:hint="eastAsia"/>
          <w:sz w:val="28"/>
          <w:szCs w:val="28"/>
        </w:rPr>
        <w:t>具体要求如下：</w:t>
      </w:r>
    </w:p>
    <w:p w:rsidR="005051B2" w:rsidRPr="00A04F7C" w:rsidRDefault="00116774" w:rsidP="00AE6A8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E6A86">
        <w:rPr>
          <w:rFonts w:ascii="仿宋_GB2312" w:eastAsia="仿宋_GB2312" w:hint="eastAsia"/>
          <w:sz w:val="28"/>
          <w:szCs w:val="28"/>
        </w:rPr>
        <w:t>（1）网上报名生成的《</w:t>
      </w:r>
      <w:r w:rsidRPr="00A04F7C">
        <w:rPr>
          <w:rFonts w:ascii="仿宋_GB2312" w:eastAsia="仿宋_GB2312" w:hint="eastAsia"/>
          <w:sz w:val="28"/>
          <w:szCs w:val="28"/>
        </w:rPr>
        <w:t>中国石油大学（华东）2019</w:t>
      </w:r>
      <w:r w:rsidRPr="00AE6A86">
        <w:rPr>
          <w:rFonts w:ascii="仿宋_GB2312" w:eastAsia="仿宋_GB2312" w:hint="eastAsia"/>
          <w:sz w:val="28"/>
          <w:szCs w:val="28"/>
        </w:rPr>
        <w:t>年综合评价招生申</w:t>
      </w:r>
      <w:r w:rsidRPr="00AE6A86">
        <w:rPr>
          <w:rFonts w:ascii="仿宋_GB2312" w:eastAsia="仿宋_GB2312" w:hint="eastAsia"/>
          <w:sz w:val="28"/>
          <w:szCs w:val="28"/>
        </w:rPr>
        <w:lastRenderedPageBreak/>
        <w:t>请表》（以下简称“申请表”</w:t>
      </w:r>
      <w:r w:rsidR="005051B2" w:rsidRPr="00A04F7C">
        <w:rPr>
          <w:rFonts w:ascii="仿宋_GB2312" w:eastAsia="仿宋_GB2312" w:hint="eastAsia"/>
          <w:sz w:val="28"/>
          <w:szCs w:val="28"/>
        </w:rPr>
        <w:t>，版本号须与报名系统一致</w:t>
      </w:r>
      <w:r w:rsidRPr="00AE6A86">
        <w:rPr>
          <w:rFonts w:ascii="仿宋_GB2312" w:eastAsia="仿宋_GB2312" w:hint="eastAsia"/>
          <w:sz w:val="28"/>
          <w:szCs w:val="28"/>
        </w:rPr>
        <w:t>）。申请表中各项内容须逐项</w:t>
      </w:r>
      <w:r w:rsidR="005051B2" w:rsidRPr="00A04F7C">
        <w:rPr>
          <w:rFonts w:ascii="仿宋_GB2312" w:eastAsia="仿宋_GB2312" w:hint="eastAsia"/>
          <w:sz w:val="28"/>
          <w:szCs w:val="28"/>
        </w:rPr>
        <w:t>如实、完整填写</w:t>
      </w:r>
      <w:r w:rsidRPr="00AE6A86">
        <w:rPr>
          <w:rFonts w:ascii="仿宋_GB2312" w:eastAsia="仿宋_GB2312" w:hint="eastAsia"/>
          <w:sz w:val="28"/>
          <w:szCs w:val="28"/>
        </w:rPr>
        <w:t>，并通过系统下载打印，逐页经本人签字、校长</w:t>
      </w:r>
      <w:r w:rsidRPr="00A04F7C">
        <w:rPr>
          <w:rFonts w:ascii="仿宋_GB2312" w:eastAsia="仿宋_GB2312" w:hint="eastAsia"/>
          <w:sz w:val="28"/>
          <w:szCs w:val="28"/>
        </w:rPr>
        <w:t>审核属实并</w:t>
      </w:r>
      <w:r w:rsidRPr="00AE6A86">
        <w:rPr>
          <w:rFonts w:ascii="仿宋_GB2312" w:eastAsia="仿宋_GB2312" w:hint="eastAsia"/>
          <w:sz w:val="28"/>
          <w:szCs w:val="28"/>
        </w:rPr>
        <w:t>签字</w:t>
      </w:r>
      <w:r w:rsidRPr="00A04F7C">
        <w:rPr>
          <w:rFonts w:ascii="仿宋_GB2312" w:eastAsia="仿宋_GB2312" w:hint="eastAsia"/>
          <w:sz w:val="28"/>
          <w:szCs w:val="28"/>
        </w:rPr>
        <w:t>，</w:t>
      </w:r>
      <w:r w:rsidR="005051B2" w:rsidRPr="00A04F7C">
        <w:rPr>
          <w:rFonts w:ascii="仿宋_GB2312" w:eastAsia="仿宋_GB2312" w:hint="eastAsia"/>
          <w:sz w:val="28"/>
          <w:szCs w:val="28"/>
        </w:rPr>
        <w:t>同时</w:t>
      </w:r>
      <w:r w:rsidRPr="00AE6A86">
        <w:rPr>
          <w:rFonts w:ascii="仿宋_GB2312" w:eastAsia="仿宋_GB2312" w:hint="eastAsia"/>
          <w:sz w:val="28"/>
          <w:szCs w:val="28"/>
        </w:rPr>
        <w:t>加盖中学公章后扫描上传</w:t>
      </w:r>
      <w:r w:rsidR="005051B2" w:rsidRPr="00A04F7C">
        <w:rPr>
          <w:rFonts w:ascii="仿宋_GB2312" w:eastAsia="仿宋_GB2312" w:hint="eastAsia"/>
          <w:sz w:val="28"/>
          <w:szCs w:val="28"/>
        </w:rPr>
        <w:t>至报名系统</w:t>
      </w:r>
      <w:r w:rsidRPr="00AE6A86">
        <w:rPr>
          <w:rFonts w:ascii="仿宋_GB2312" w:eastAsia="仿宋_GB2312" w:hint="eastAsia"/>
          <w:sz w:val="28"/>
          <w:szCs w:val="28"/>
        </w:rPr>
        <w:t>。</w:t>
      </w:r>
    </w:p>
    <w:p w:rsidR="005051B2" w:rsidRPr="00A04F7C" w:rsidRDefault="005051B2" w:rsidP="00AE6A8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E6A86">
        <w:rPr>
          <w:rFonts w:ascii="仿宋_GB2312" w:eastAsia="仿宋_GB2312" w:hint="eastAsia"/>
          <w:sz w:val="28"/>
          <w:szCs w:val="28"/>
        </w:rPr>
        <w:t>（</w:t>
      </w:r>
      <w:r w:rsidRPr="00AE6A86">
        <w:rPr>
          <w:rFonts w:ascii="仿宋_GB2312" w:eastAsia="仿宋_GB2312"/>
          <w:sz w:val="28"/>
          <w:szCs w:val="28"/>
        </w:rPr>
        <w:t>2）</w:t>
      </w:r>
      <w:r w:rsidRPr="00A04F7C">
        <w:rPr>
          <w:rFonts w:ascii="仿宋_GB2312" w:eastAsia="仿宋_GB2312" w:hint="eastAsia"/>
          <w:sz w:val="28"/>
          <w:szCs w:val="28"/>
        </w:rPr>
        <w:t>有关社区服务、社会实践、研究性学习的写实记录表</w:t>
      </w:r>
      <w:r w:rsidR="00D42CA0">
        <w:rPr>
          <w:rFonts w:ascii="仿宋_GB2312" w:eastAsia="仿宋_GB2312" w:hint="eastAsia"/>
          <w:sz w:val="28"/>
          <w:szCs w:val="28"/>
        </w:rPr>
        <w:t>、符合报名条件的竞赛获奖证书</w:t>
      </w:r>
      <w:r w:rsidRPr="00A04F7C">
        <w:rPr>
          <w:rFonts w:ascii="仿宋_GB2312" w:eastAsia="仿宋_GB2312" w:hint="eastAsia"/>
          <w:sz w:val="28"/>
          <w:szCs w:val="28"/>
        </w:rPr>
        <w:t>及相关佐证材料，须上传原件扫描件。</w:t>
      </w:r>
    </w:p>
    <w:p w:rsidR="00A80EEA" w:rsidRPr="00A04F7C" w:rsidRDefault="00BD508C" w:rsidP="00AE6A86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（3）</w:t>
      </w:r>
      <w:r w:rsidR="005051B2" w:rsidRPr="00AE6A86">
        <w:rPr>
          <w:rFonts w:ascii="仿宋_GB2312" w:eastAsia="仿宋_GB2312" w:hint="eastAsia"/>
          <w:sz w:val="28"/>
          <w:szCs w:val="28"/>
        </w:rPr>
        <w:t>其他反映考生高中阶段学科特长及</w:t>
      </w:r>
      <w:r w:rsidR="00E27E44">
        <w:rPr>
          <w:rFonts w:ascii="仿宋_GB2312" w:eastAsia="仿宋_GB2312" w:hint="eastAsia"/>
          <w:sz w:val="28"/>
          <w:szCs w:val="28"/>
        </w:rPr>
        <w:t>综合素质能力</w:t>
      </w:r>
      <w:r w:rsidR="005051B2" w:rsidRPr="00AE6A86">
        <w:rPr>
          <w:rFonts w:ascii="仿宋_GB2312" w:eastAsia="仿宋_GB2312" w:hint="eastAsia"/>
          <w:sz w:val="28"/>
          <w:szCs w:val="28"/>
        </w:rPr>
        <w:t>的证明材料。但论文、专利及不符合报名条件要求的其他竞赛获奖不作为审核依据，请勿上传。</w:t>
      </w:r>
    </w:p>
    <w:p w:rsidR="00A80EEA" w:rsidRPr="00A04F7C" w:rsidRDefault="00A80EEA" w:rsidP="00AE6A8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04F7C">
        <w:rPr>
          <w:rFonts w:ascii="仿宋_GB2312" w:eastAsia="仿宋_GB2312" w:hint="eastAsia"/>
          <w:sz w:val="28"/>
          <w:szCs w:val="28"/>
        </w:rPr>
        <w:t>（</w:t>
      </w:r>
      <w:r w:rsidR="00BD508C">
        <w:rPr>
          <w:rFonts w:ascii="仿宋_GB2312" w:eastAsia="仿宋_GB2312"/>
          <w:sz w:val="28"/>
          <w:szCs w:val="28"/>
        </w:rPr>
        <w:t>4</w:t>
      </w:r>
      <w:r w:rsidRPr="00A04F7C">
        <w:rPr>
          <w:rFonts w:ascii="仿宋_GB2312" w:eastAsia="仿宋_GB2312" w:hint="eastAsia"/>
          <w:sz w:val="28"/>
          <w:szCs w:val="28"/>
        </w:rPr>
        <w:t>）《报考材料真实性承诺书》（见附件），</w:t>
      </w:r>
      <w:r w:rsidR="000C2F2A" w:rsidRPr="00A04F7C">
        <w:rPr>
          <w:rFonts w:ascii="仿宋_GB2312" w:eastAsia="仿宋_GB2312" w:hint="eastAsia"/>
          <w:sz w:val="28"/>
          <w:szCs w:val="28"/>
        </w:rPr>
        <w:t>须经</w:t>
      </w:r>
      <w:r w:rsidRPr="00A04F7C">
        <w:rPr>
          <w:rFonts w:ascii="仿宋_GB2312" w:eastAsia="仿宋_GB2312" w:hint="eastAsia"/>
          <w:sz w:val="28"/>
          <w:szCs w:val="28"/>
        </w:rPr>
        <w:t>所在中学盖章后扫描上传。</w:t>
      </w:r>
    </w:p>
    <w:p w:rsidR="005051B2" w:rsidRPr="00A04F7C" w:rsidRDefault="005051B2" w:rsidP="00AE6A8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E6A86">
        <w:rPr>
          <w:rFonts w:ascii="仿宋_GB2312" w:eastAsia="仿宋_GB2312" w:hint="eastAsia"/>
          <w:sz w:val="28"/>
          <w:szCs w:val="28"/>
        </w:rPr>
        <w:t>（</w:t>
      </w:r>
      <w:r w:rsidR="00BD508C">
        <w:rPr>
          <w:rFonts w:ascii="仿宋_GB2312" w:eastAsia="仿宋_GB2312"/>
          <w:sz w:val="28"/>
          <w:szCs w:val="28"/>
        </w:rPr>
        <w:t>5</w:t>
      </w:r>
      <w:r w:rsidRPr="00AE6A86">
        <w:rPr>
          <w:rFonts w:ascii="仿宋_GB2312" w:eastAsia="仿宋_GB2312" w:hint="eastAsia"/>
          <w:sz w:val="28"/>
          <w:szCs w:val="28"/>
        </w:rPr>
        <w:t>）上传至报名系统的申请材料要求真实、详尽、准确、清晰，上述</w:t>
      </w:r>
      <w:r w:rsidR="00A80EEA" w:rsidRPr="00A04F7C">
        <w:rPr>
          <w:rFonts w:ascii="仿宋_GB2312" w:eastAsia="仿宋_GB2312" w:hint="eastAsia"/>
          <w:sz w:val="28"/>
          <w:szCs w:val="28"/>
        </w:rPr>
        <w:t>佐证</w:t>
      </w:r>
      <w:r w:rsidRPr="00AE6A86">
        <w:rPr>
          <w:rFonts w:ascii="仿宋_GB2312" w:eastAsia="仿宋_GB2312" w:hint="eastAsia"/>
          <w:sz w:val="28"/>
          <w:szCs w:val="28"/>
        </w:rPr>
        <w:t>材料均须上传原件扫描件，或经中学审核盖章的复印件。上传申请材料均须考生自行预览确认，未按要求上传申请材料或上传申请材料不完整、不清晰的，报名无效。</w:t>
      </w:r>
    </w:p>
    <w:p w:rsidR="005051B2" w:rsidRPr="00A04F7C" w:rsidRDefault="005051B2" w:rsidP="00AE6A8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E6A86">
        <w:rPr>
          <w:rFonts w:ascii="仿宋_GB2312" w:eastAsia="仿宋_GB2312" w:hint="eastAsia"/>
          <w:sz w:val="28"/>
          <w:szCs w:val="28"/>
        </w:rPr>
        <w:t>（</w:t>
      </w:r>
      <w:r w:rsidR="00BD508C">
        <w:rPr>
          <w:rFonts w:ascii="仿宋_GB2312" w:eastAsia="仿宋_GB2312"/>
          <w:sz w:val="28"/>
          <w:szCs w:val="28"/>
        </w:rPr>
        <w:t>6</w:t>
      </w:r>
      <w:r w:rsidRPr="00AE6A86">
        <w:rPr>
          <w:rFonts w:ascii="仿宋_GB2312" w:eastAsia="仿宋_GB2312" w:hint="eastAsia"/>
          <w:sz w:val="28"/>
          <w:szCs w:val="28"/>
        </w:rPr>
        <w:t>）中学须对考生网上提交的所有报名材料的真实性负责，逐项进行认真审核和校长签字，并在中学网站和班级详尽公示；报名材料中有需要填写的相关意见、校长签字、盖章等内容均不能空缺。</w:t>
      </w:r>
    </w:p>
    <w:p w:rsidR="005051B2" w:rsidRPr="00A04F7C" w:rsidRDefault="005051B2" w:rsidP="00AE6A8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E6A86">
        <w:rPr>
          <w:rFonts w:ascii="仿宋_GB2312" w:eastAsia="仿宋_GB2312" w:hint="eastAsia"/>
          <w:sz w:val="28"/>
          <w:szCs w:val="28"/>
        </w:rPr>
        <w:t>（</w:t>
      </w:r>
      <w:r w:rsidR="00BD508C">
        <w:rPr>
          <w:rFonts w:ascii="仿宋_GB2312" w:eastAsia="仿宋_GB2312"/>
          <w:sz w:val="28"/>
          <w:szCs w:val="28"/>
        </w:rPr>
        <w:t>7</w:t>
      </w:r>
      <w:r w:rsidRPr="00AE6A86">
        <w:rPr>
          <w:rFonts w:ascii="仿宋_GB2312" w:eastAsia="仿宋_GB2312" w:hint="eastAsia"/>
          <w:sz w:val="28"/>
          <w:szCs w:val="28"/>
        </w:rPr>
        <w:t>）上述所有证书、荣誉等获得时间须在我校</w:t>
      </w:r>
      <w:r w:rsidR="00A80EEA" w:rsidRPr="00A04F7C">
        <w:rPr>
          <w:rFonts w:ascii="仿宋_GB2312" w:eastAsia="仿宋_GB2312" w:hint="eastAsia"/>
          <w:sz w:val="28"/>
          <w:szCs w:val="28"/>
        </w:rPr>
        <w:t>综合评价</w:t>
      </w:r>
      <w:r w:rsidRPr="00AE6A86">
        <w:rPr>
          <w:rFonts w:ascii="仿宋_GB2312" w:eastAsia="仿宋_GB2312" w:hint="eastAsia"/>
          <w:sz w:val="28"/>
          <w:szCs w:val="28"/>
        </w:rPr>
        <w:t>报名</w:t>
      </w:r>
      <w:r w:rsidR="00A80EEA" w:rsidRPr="00A04F7C">
        <w:rPr>
          <w:rFonts w:ascii="仿宋_GB2312" w:eastAsia="仿宋_GB2312" w:hint="eastAsia"/>
          <w:sz w:val="28"/>
          <w:szCs w:val="28"/>
        </w:rPr>
        <w:t>截止</w:t>
      </w:r>
      <w:r w:rsidRPr="00AE6A86">
        <w:rPr>
          <w:rFonts w:ascii="仿宋_GB2312" w:eastAsia="仿宋_GB2312" w:hint="eastAsia"/>
          <w:sz w:val="28"/>
          <w:szCs w:val="28"/>
        </w:rPr>
        <w:t>之前，报名</w:t>
      </w:r>
      <w:r w:rsidR="00A80EEA" w:rsidRPr="00A04F7C">
        <w:rPr>
          <w:rFonts w:ascii="仿宋_GB2312" w:eastAsia="仿宋_GB2312" w:hint="eastAsia"/>
          <w:sz w:val="28"/>
          <w:szCs w:val="28"/>
        </w:rPr>
        <w:t>截止</w:t>
      </w:r>
      <w:r w:rsidRPr="00AE6A86">
        <w:rPr>
          <w:rFonts w:ascii="仿宋_GB2312" w:eastAsia="仿宋_GB2312" w:hint="eastAsia"/>
          <w:sz w:val="28"/>
          <w:szCs w:val="28"/>
        </w:rPr>
        <w:t>之后获得的证书将不予认可。</w:t>
      </w:r>
    </w:p>
    <w:p w:rsidR="005051B2" w:rsidRPr="00AE6A86" w:rsidRDefault="005051B2" w:rsidP="00AE6A8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E6A86">
        <w:rPr>
          <w:rFonts w:ascii="仿宋_GB2312" w:eastAsia="仿宋_GB2312" w:hint="eastAsia"/>
          <w:sz w:val="28"/>
          <w:szCs w:val="28"/>
        </w:rPr>
        <w:t>（</w:t>
      </w:r>
      <w:r w:rsidR="00BD508C">
        <w:rPr>
          <w:rFonts w:ascii="仿宋_GB2312" w:eastAsia="仿宋_GB2312"/>
          <w:sz w:val="28"/>
          <w:szCs w:val="28"/>
        </w:rPr>
        <w:t>8</w:t>
      </w:r>
      <w:r w:rsidRPr="00AE6A86">
        <w:rPr>
          <w:rFonts w:ascii="仿宋_GB2312" w:eastAsia="仿宋_GB2312" w:hint="eastAsia"/>
          <w:sz w:val="28"/>
          <w:szCs w:val="28"/>
        </w:rPr>
        <w:t>）所有申请材料通过报名系统网上提交，考生不需要邮寄纸质报名材料。</w:t>
      </w:r>
    </w:p>
    <w:p w:rsidR="00F3419D" w:rsidRPr="00AE6A86" w:rsidRDefault="00F3419D" w:rsidP="00AE6A86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AE6A86">
        <w:rPr>
          <w:rFonts w:ascii="仿宋_GB2312" w:eastAsia="仿宋_GB2312" w:hint="eastAsia"/>
          <w:b/>
          <w:sz w:val="28"/>
          <w:szCs w:val="28"/>
        </w:rPr>
        <w:t>四、选拔程序</w:t>
      </w:r>
    </w:p>
    <w:p w:rsidR="001353C7" w:rsidRPr="00A04F7C" w:rsidRDefault="00F3419D" w:rsidP="00AE6A8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E6A86">
        <w:rPr>
          <w:rFonts w:ascii="仿宋_GB2312" w:eastAsia="仿宋_GB2312"/>
          <w:sz w:val="28"/>
          <w:szCs w:val="28"/>
        </w:rPr>
        <w:lastRenderedPageBreak/>
        <w:t>1.材料初审</w:t>
      </w:r>
    </w:p>
    <w:p w:rsidR="00F3419D" w:rsidRPr="00A04F7C" w:rsidRDefault="00F3419D" w:rsidP="00AE6A8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E6A86">
        <w:rPr>
          <w:rFonts w:ascii="仿宋_GB2312" w:eastAsia="仿宋_GB2312" w:hint="eastAsia"/>
          <w:sz w:val="28"/>
          <w:szCs w:val="28"/>
        </w:rPr>
        <w:t>学校组织专家对考生提交的报名材料进行初审，针对考生提交的学科特长有关材料、高中学业</w:t>
      </w:r>
      <w:r w:rsidR="00D607AA">
        <w:rPr>
          <w:rFonts w:ascii="仿宋_GB2312" w:eastAsia="仿宋_GB2312" w:hint="eastAsia"/>
          <w:sz w:val="28"/>
          <w:szCs w:val="28"/>
        </w:rPr>
        <w:t>水平考试</w:t>
      </w:r>
      <w:r w:rsidRPr="00AE6A86">
        <w:rPr>
          <w:rFonts w:ascii="仿宋_GB2312" w:eastAsia="仿宋_GB2312" w:hint="eastAsia"/>
          <w:sz w:val="28"/>
          <w:szCs w:val="28"/>
        </w:rPr>
        <w:t>成绩等进行审查，根据考生特长和培养潜质等，择优确定初审通过的考生名单。初审通过的考生名单将在中国石油大学（华东）本科招生网站及教育部阳光高考平台公示，我校不再安排电话或书面通知；公示无异议者方可参加我校</w:t>
      </w:r>
      <w:r w:rsidR="001353C7" w:rsidRPr="00A04F7C">
        <w:rPr>
          <w:rFonts w:ascii="仿宋_GB2312" w:eastAsia="仿宋_GB2312" w:hint="eastAsia"/>
          <w:sz w:val="28"/>
          <w:szCs w:val="28"/>
        </w:rPr>
        <w:t>综合评价</w:t>
      </w:r>
      <w:r w:rsidRPr="00AE6A86">
        <w:rPr>
          <w:rFonts w:ascii="仿宋_GB2312" w:eastAsia="仿宋_GB2312" w:hint="eastAsia"/>
          <w:sz w:val="28"/>
          <w:szCs w:val="28"/>
        </w:rPr>
        <w:t>选拔测试。</w:t>
      </w:r>
    </w:p>
    <w:p w:rsidR="00F3419D" w:rsidRPr="00A04F7C" w:rsidRDefault="00F3419D" w:rsidP="00AE6A8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E6A86">
        <w:rPr>
          <w:rFonts w:ascii="仿宋_GB2312" w:eastAsia="仿宋_GB2312"/>
          <w:sz w:val="28"/>
          <w:szCs w:val="28"/>
        </w:rPr>
        <w:t>2.选拔测试</w:t>
      </w:r>
    </w:p>
    <w:p w:rsidR="001353C7" w:rsidRPr="00A04F7C" w:rsidRDefault="001353C7" w:rsidP="00AE6A8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E6A86">
        <w:rPr>
          <w:rFonts w:ascii="仿宋_GB2312" w:eastAsia="仿宋_GB2312" w:hint="eastAsia"/>
          <w:sz w:val="28"/>
          <w:szCs w:val="28"/>
        </w:rPr>
        <w:t>初审通过的考生将</w:t>
      </w:r>
      <w:r w:rsidRPr="00A04F7C">
        <w:rPr>
          <w:rFonts w:ascii="仿宋_GB2312" w:eastAsia="仿宋_GB2312" w:hint="eastAsia"/>
          <w:sz w:val="28"/>
          <w:szCs w:val="28"/>
        </w:rPr>
        <w:t>采取面试方式</w:t>
      </w:r>
      <w:r w:rsidR="00E3646F" w:rsidRPr="00A04F7C">
        <w:rPr>
          <w:rFonts w:ascii="仿宋_GB2312" w:eastAsia="仿宋_GB2312" w:hint="eastAsia"/>
          <w:sz w:val="28"/>
          <w:szCs w:val="28"/>
        </w:rPr>
        <w:t>进行测试</w:t>
      </w:r>
      <w:r w:rsidRPr="00A04F7C">
        <w:rPr>
          <w:rFonts w:ascii="仿宋_GB2312" w:eastAsia="仿宋_GB2312" w:hint="eastAsia"/>
          <w:sz w:val="28"/>
          <w:szCs w:val="28"/>
        </w:rPr>
        <w:t>，主要考察学生的学业水平、综合素质、心理健康等。</w:t>
      </w:r>
    </w:p>
    <w:p w:rsidR="001353C7" w:rsidRPr="00A04F7C" w:rsidRDefault="00F3419D" w:rsidP="00AE6A8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E6A86">
        <w:rPr>
          <w:rFonts w:ascii="仿宋_GB2312" w:eastAsia="仿宋_GB2312"/>
          <w:sz w:val="28"/>
          <w:szCs w:val="28"/>
        </w:rPr>
        <w:t>3.资格认定</w:t>
      </w:r>
    </w:p>
    <w:p w:rsidR="00F3419D" w:rsidRPr="00A04F7C" w:rsidRDefault="00F3419D" w:rsidP="00AE6A8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E6A86">
        <w:rPr>
          <w:rFonts w:ascii="仿宋_GB2312" w:eastAsia="仿宋_GB2312" w:hint="eastAsia"/>
          <w:sz w:val="28"/>
          <w:szCs w:val="28"/>
        </w:rPr>
        <w:t>学校本着择优录取、宁缺毋滥原则，</w:t>
      </w:r>
      <w:r w:rsidR="00E3646F" w:rsidRPr="00AE6A86">
        <w:rPr>
          <w:rFonts w:ascii="仿宋_GB2312" w:eastAsia="仿宋_GB2312" w:hint="eastAsia"/>
          <w:sz w:val="28"/>
          <w:szCs w:val="28"/>
        </w:rPr>
        <w:t>按照不超过招生计划1:5的比例，</w:t>
      </w:r>
      <w:r w:rsidRPr="00AE6A86">
        <w:rPr>
          <w:rFonts w:ascii="仿宋_GB2312" w:eastAsia="仿宋_GB2312" w:hint="eastAsia"/>
          <w:sz w:val="28"/>
          <w:szCs w:val="28"/>
        </w:rPr>
        <w:t>依据</w:t>
      </w:r>
      <w:r w:rsidR="001353C7" w:rsidRPr="00A04F7C">
        <w:rPr>
          <w:rFonts w:ascii="仿宋_GB2312" w:eastAsia="仿宋_GB2312" w:hint="eastAsia"/>
          <w:sz w:val="28"/>
          <w:szCs w:val="28"/>
        </w:rPr>
        <w:t>选拔测试</w:t>
      </w:r>
      <w:r w:rsidRPr="00AE6A86">
        <w:rPr>
          <w:rFonts w:ascii="仿宋_GB2312" w:eastAsia="仿宋_GB2312" w:hint="eastAsia"/>
          <w:sz w:val="28"/>
          <w:szCs w:val="28"/>
        </w:rPr>
        <w:t>考核结果</w:t>
      </w:r>
      <w:r w:rsidR="00B0695F" w:rsidRPr="00AE6A86">
        <w:rPr>
          <w:rFonts w:ascii="仿宋_GB2312" w:eastAsia="仿宋_GB2312" w:hint="eastAsia"/>
          <w:sz w:val="28"/>
          <w:szCs w:val="28"/>
        </w:rPr>
        <w:t>确定</w:t>
      </w:r>
      <w:r w:rsidRPr="00AE6A86">
        <w:rPr>
          <w:rFonts w:ascii="仿宋_GB2312" w:eastAsia="仿宋_GB2312" w:hint="eastAsia"/>
          <w:sz w:val="28"/>
          <w:szCs w:val="28"/>
        </w:rPr>
        <w:t>获得</w:t>
      </w:r>
      <w:r w:rsidR="00E3646F" w:rsidRPr="00A04F7C">
        <w:rPr>
          <w:rFonts w:ascii="仿宋_GB2312" w:eastAsia="仿宋_GB2312" w:hint="eastAsia"/>
          <w:sz w:val="28"/>
          <w:szCs w:val="28"/>
        </w:rPr>
        <w:t>综合评价合格</w:t>
      </w:r>
      <w:r w:rsidRPr="00AE6A86">
        <w:rPr>
          <w:rFonts w:ascii="仿宋_GB2312" w:eastAsia="仿宋_GB2312" w:hint="eastAsia"/>
          <w:sz w:val="28"/>
          <w:szCs w:val="28"/>
        </w:rPr>
        <w:t>考生名单。</w:t>
      </w:r>
    </w:p>
    <w:p w:rsidR="001353C7" w:rsidRPr="00A04F7C" w:rsidRDefault="00F3419D" w:rsidP="00AE6A8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E6A86">
        <w:rPr>
          <w:rFonts w:ascii="仿宋_GB2312" w:eastAsia="仿宋_GB2312"/>
          <w:sz w:val="28"/>
          <w:szCs w:val="28"/>
        </w:rPr>
        <w:t>4.结果公示</w:t>
      </w:r>
    </w:p>
    <w:p w:rsidR="00F3419D" w:rsidRPr="00AE6A86" w:rsidRDefault="00F3419D" w:rsidP="00AE6A8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E6A86">
        <w:rPr>
          <w:rFonts w:ascii="仿宋_GB2312" w:eastAsia="仿宋_GB2312" w:hint="eastAsia"/>
          <w:sz w:val="28"/>
          <w:szCs w:val="28"/>
        </w:rPr>
        <w:t>获得中国石油大学（华东）</w:t>
      </w:r>
      <w:r w:rsidR="00E3646F" w:rsidRPr="00A04F7C">
        <w:rPr>
          <w:rFonts w:ascii="仿宋_GB2312" w:eastAsia="仿宋_GB2312" w:hint="eastAsia"/>
          <w:sz w:val="28"/>
          <w:szCs w:val="28"/>
        </w:rPr>
        <w:t>综合评价合格</w:t>
      </w:r>
      <w:r w:rsidRPr="00AE6A86">
        <w:rPr>
          <w:rFonts w:ascii="仿宋_GB2312" w:eastAsia="仿宋_GB2312" w:hint="eastAsia"/>
          <w:sz w:val="28"/>
          <w:szCs w:val="28"/>
        </w:rPr>
        <w:t>考生名单将在我校本科招生网站</w:t>
      </w:r>
      <w:r w:rsidR="00E3646F" w:rsidRPr="00A04F7C">
        <w:rPr>
          <w:rFonts w:ascii="仿宋_GB2312" w:eastAsia="仿宋_GB2312" w:hint="eastAsia"/>
          <w:sz w:val="28"/>
          <w:szCs w:val="28"/>
        </w:rPr>
        <w:t>和教育部阳光高考平台</w:t>
      </w:r>
      <w:r w:rsidRPr="00AE6A86">
        <w:rPr>
          <w:rFonts w:ascii="仿宋_GB2312" w:eastAsia="仿宋_GB2312" w:hint="eastAsia"/>
          <w:sz w:val="28"/>
          <w:szCs w:val="28"/>
        </w:rPr>
        <w:t>公示；公示无异议后，报</w:t>
      </w:r>
      <w:r w:rsidR="00E3646F" w:rsidRPr="00A04F7C">
        <w:rPr>
          <w:rFonts w:ascii="仿宋_GB2312" w:eastAsia="仿宋_GB2312" w:hint="eastAsia"/>
          <w:sz w:val="28"/>
          <w:szCs w:val="28"/>
        </w:rPr>
        <w:t>山东省</w:t>
      </w:r>
      <w:r w:rsidR="00110CF4" w:rsidRPr="00A04F7C">
        <w:rPr>
          <w:rFonts w:ascii="仿宋_GB2312" w:eastAsia="仿宋_GB2312" w:hint="eastAsia"/>
          <w:sz w:val="28"/>
          <w:szCs w:val="28"/>
        </w:rPr>
        <w:t>教育招生考试院</w:t>
      </w:r>
      <w:r w:rsidRPr="00AE6A86">
        <w:rPr>
          <w:rFonts w:ascii="仿宋_GB2312" w:eastAsia="仿宋_GB2312" w:hint="eastAsia"/>
          <w:sz w:val="28"/>
          <w:szCs w:val="28"/>
        </w:rPr>
        <w:t>备案。</w:t>
      </w:r>
    </w:p>
    <w:p w:rsidR="00D718D5" w:rsidRPr="00A04F7C" w:rsidRDefault="00E3646F" w:rsidP="00A04F7C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A04F7C">
        <w:rPr>
          <w:rFonts w:ascii="仿宋_GB2312" w:eastAsia="仿宋_GB2312" w:hint="eastAsia"/>
          <w:b/>
          <w:sz w:val="28"/>
          <w:szCs w:val="28"/>
        </w:rPr>
        <w:t>五</w:t>
      </w:r>
      <w:r w:rsidR="00D718D5" w:rsidRPr="00A04F7C">
        <w:rPr>
          <w:rFonts w:ascii="仿宋_GB2312" w:eastAsia="仿宋_GB2312" w:hint="eastAsia"/>
          <w:b/>
          <w:sz w:val="28"/>
          <w:szCs w:val="28"/>
        </w:rPr>
        <w:t>、综合评价成绩</w:t>
      </w:r>
    </w:p>
    <w:p w:rsidR="00D718D5" w:rsidRPr="00A04F7C" w:rsidRDefault="00D718D5" w:rsidP="00A04F7C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04F7C">
        <w:rPr>
          <w:rFonts w:ascii="仿宋_GB2312" w:eastAsia="仿宋_GB2312" w:hint="eastAsia"/>
          <w:sz w:val="28"/>
          <w:szCs w:val="28"/>
        </w:rPr>
        <w:t>综合评价成绩由学生的高考成绩、</w:t>
      </w:r>
      <w:r w:rsidR="00E3646F" w:rsidRPr="00A04F7C">
        <w:rPr>
          <w:rFonts w:ascii="仿宋_GB2312" w:eastAsia="仿宋_GB2312" w:hint="eastAsia"/>
          <w:sz w:val="28"/>
          <w:szCs w:val="28"/>
        </w:rPr>
        <w:t>选拔测试</w:t>
      </w:r>
      <w:r w:rsidRPr="00A04F7C">
        <w:rPr>
          <w:rFonts w:ascii="仿宋_GB2312" w:eastAsia="仿宋_GB2312" w:hint="eastAsia"/>
          <w:sz w:val="28"/>
          <w:szCs w:val="28"/>
        </w:rPr>
        <w:t>成绩、高中学业水平考试成绩三个部分构成，满分750分，具体计算公式如下：</w:t>
      </w:r>
    </w:p>
    <w:p w:rsidR="00D718D5" w:rsidRPr="00A04F7C" w:rsidRDefault="00D718D5" w:rsidP="00A04F7C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04F7C">
        <w:rPr>
          <w:rFonts w:ascii="仿宋_GB2312" w:eastAsia="仿宋_GB2312" w:hint="eastAsia"/>
          <w:sz w:val="28"/>
          <w:szCs w:val="28"/>
        </w:rPr>
        <w:t>综合评价成绩＝X×60%＋Y×30%＋Z×10%</w:t>
      </w:r>
    </w:p>
    <w:p w:rsidR="00D718D5" w:rsidRPr="00A04F7C" w:rsidRDefault="00D718D5" w:rsidP="00A04F7C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04F7C">
        <w:rPr>
          <w:rFonts w:ascii="仿宋_GB2312" w:eastAsia="仿宋_GB2312" w:hint="eastAsia"/>
          <w:sz w:val="28"/>
          <w:szCs w:val="28"/>
        </w:rPr>
        <w:t>其中，X代表高考成绩（含省认定的加分），Y代表</w:t>
      </w:r>
      <w:r w:rsidR="00E3646F" w:rsidRPr="00A04F7C">
        <w:rPr>
          <w:rFonts w:ascii="仿宋_GB2312" w:eastAsia="仿宋_GB2312" w:hint="eastAsia"/>
          <w:sz w:val="28"/>
          <w:szCs w:val="28"/>
        </w:rPr>
        <w:t>选拔测试</w:t>
      </w:r>
      <w:r w:rsidRPr="00A04F7C">
        <w:rPr>
          <w:rFonts w:ascii="仿宋_GB2312" w:eastAsia="仿宋_GB2312" w:hint="eastAsia"/>
          <w:sz w:val="28"/>
          <w:szCs w:val="28"/>
        </w:rPr>
        <w:t>成绩（满分值</w:t>
      </w:r>
      <w:r w:rsidR="00E3646F" w:rsidRPr="00A04F7C">
        <w:rPr>
          <w:rFonts w:ascii="仿宋_GB2312" w:eastAsia="仿宋_GB2312" w:hint="eastAsia"/>
          <w:sz w:val="28"/>
          <w:szCs w:val="28"/>
        </w:rPr>
        <w:t>换算</w:t>
      </w:r>
      <w:r w:rsidRPr="00A04F7C">
        <w:rPr>
          <w:rFonts w:ascii="仿宋_GB2312" w:eastAsia="仿宋_GB2312" w:hint="eastAsia"/>
          <w:sz w:val="28"/>
          <w:szCs w:val="28"/>
        </w:rPr>
        <w:t>为750分），Z代表高中学业水平考试成绩（满分值</w:t>
      </w:r>
      <w:r w:rsidR="00E3646F" w:rsidRPr="00A04F7C">
        <w:rPr>
          <w:rFonts w:ascii="仿宋_GB2312" w:eastAsia="仿宋_GB2312" w:hint="eastAsia"/>
          <w:sz w:val="28"/>
          <w:szCs w:val="28"/>
        </w:rPr>
        <w:t>换算为</w:t>
      </w:r>
      <w:r w:rsidRPr="00A04F7C">
        <w:rPr>
          <w:rFonts w:ascii="仿宋_GB2312" w:eastAsia="仿宋_GB2312" w:hint="eastAsia"/>
          <w:sz w:val="28"/>
          <w:szCs w:val="28"/>
        </w:rPr>
        <w:t>750分）。</w:t>
      </w:r>
    </w:p>
    <w:p w:rsidR="00D718D5" w:rsidRPr="00A04F7C" w:rsidRDefault="00D718D5" w:rsidP="00A04F7C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04F7C">
        <w:rPr>
          <w:rFonts w:ascii="仿宋_GB2312" w:eastAsia="仿宋_GB2312" w:hint="eastAsia"/>
          <w:sz w:val="28"/>
          <w:szCs w:val="28"/>
        </w:rPr>
        <w:lastRenderedPageBreak/>
        <w:t>对于高中学业水平考试各科成绩为10A者，Z值以750分计；为9A1B者，Z值以700分计。</w:t>
      </w:r>
    </w:p>
    <w:p w:rsidR="00D718D5" w:rsidRPr="00A04F7C" w:rsidRDefault="00E3646F" w:rsidP="00A04F7C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A04F7C">
        <w:rPr>
          <w:rFonts w:ascii="仿宋_GB2312" w:eastAsia="仿宋_GB2312" w:hint="eastAsia"/>
          <w:b/>
          <w:sz w:val="28"/>
          <w:szCs w:val="28"/>
        </w:rPr>
        <w:t>六</w:t>
      </w:r>
      <w:r w:rsidR="00D718D5" w:rsidRPr="00A04F7C">
        <w:rPr>
          <w:rFonts w:ascii="仿宋_GB2312" w:eastAsia="仿宋_GB2312" w:hint="eastAsia"/>
          <w:b/>
          <w:sz w:val="28"/>
          <w:szCs w:val="28"/>
        </w:rPr>
        <w:t>、录取</w:t>
      </w:r>
      <w:r w:rsidRPr="00A04F7C">
        <w:rPr>
          <w:rFonts w:ascii="仿宋_GB2312" w:eastAsia="仿宋_GB2312" w:hint="eastAsia"/>
          <w:b/>
          <w:sz w:val="28"/>
          <w:szCs w:val="28"/>
        </w:rPr>
        <w:t>政策</w:t>
      </w:r>
      <w:r w:rsidR="00D718D5" w:rsidRPr="00A04F7C">
        <w:rPr>
          <w:rFonts w:ascii="仿宋_GB2312" w:eastAsia="仿宋_GB2312" w:hint="eastAsia"/>
          <w:b/>
          <w:sz w:val="28"/>
          <w:szCs w:val="28"/>
        </w:rPr>
        <w:t>及专业安排</w:t>
      </w:r>
    </w:p>
    <w:p w:rsidR="00110CF4" w:rsidRPr="00A04F7C" w:rsidRDefault="005639A9" w:rsidP="00A04F7C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04F7C">
        <w:rPr>
          <w:rFonts w:ascii="仿宋_GB2312" w:eastAsia="仿宋_GB2312" w:hint="eastAsia"/>
          <w:sz w:val="28"/>
          <w:szCs w:val="28"/>
        </w:rPr>
        <w:t>1.</w:t>
      </w:r>
      <w:r w:rsidR="00110CF4" w:rsidRPr="00A04F7C">
        <w:rPr>
          <w:rFonts w:ascii="仿宋_GB2312" w:eastAsia="仿宋_GB2312" w:hint="eastAsia"/>
          <w:sz w:val="28"/>
          <w:szCs w:val="28"/>
        </w:rPr>
        <w:t>我校综合评价招生录取最低控制分数线</w:t>
      </w:r>
      <w:r w:rsidR="00E8728B">
        <w:rPr>
          <w:rFonts w:ascii="仿宋_GB2312" w:eastAsia="仿宋_GB2312" w:hint="eastAsia"/>
          <w:sz w:val="28"/>
          <w:szCs w:val="28"/>
        </w:rPr>
        <w:t>依据</w:t>
      </w:r>
      <w:r w:rsidR="00001304">
        <w:rPr>
          <w:rFonts w:ascii="仿宋_GB2312" w:eastAsia="仿宋_GB2312" w:hint="eastAsia"/>
          <w:sz w:val="28"/>
          <w:szCs w:val="28"/>
        </w:rPr>
        <w:t>2019</w:t>
      </w:r>
      <w:r w:rsidR="00001304">
        <w:rPr>
          <w:rFonts w:eastAsia="仿宋_GB2312" w:hint="eastAsia"/>
          <w:sz w:val="28"/>
          <w:szCs w:val="28"/>
        </w:rPr>
        <w:t>年山东省划定的</w:t>
      </w:r>
      <w:bookmarkStart w:id="0" w:name="_GoBack"/>
      <w:bookmarkEnd w:id="0"/>
      <w:r w:rsidR="00110CF4" w:rsidRPr="00A04F7C">
        <w:rPr>
          <w:rFonts w:ascii="仿宋_GB2312" w:eastAsia="仿宋_GB2312" w:hint="eastAsia"/>
          <w:sz w:val="28"/>
          <w:szCs w:val="28"/>
        </w:rPr>
        <w:t>自主招生录取参考分数线</w:t>
      </w:r>
      <w:r w:rsidR="004D15A4" w:rsidRPr="00A04F7C">
        <w:rPr>
          <w:rFonts w:ascii="仿宋_GB2312" w:eastAsia="仿宋_GB2312" w:hint="eastAsia"/>
          <w:sz w:val="28"/>
          <w:szCs w:val="28"/>
        </w:rPr>
        <w:t>执行</w:t>
      </w:r>
      <w:r w:rsidR="00110CF4" w:rsidRPr="00A04F7C">
        <w:rPr>
          <w:rFonts w:ascii="仿宋_GB2312" w:eastAsia="仿宋_GB2312" w:hint="eastAsia"/>
          <w:sz w:val="28"/>
          <w:szCs w:val="28"/>
        </w:rPr>
        <w:t>。</w:t>
      </w:r>
    </w:p>
    <w:p w:rsidR="00110CF4" w:rsidRPr="00A04F7C" w:rsidRDefault="00110CF4" w:rsidP="00A04F7C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04F7C">
        <w:rPr>
          <w:rFonts w:ascii="仿宋_GB2312" w:eastAsia="仿宋_GB2312" w:hint="eastAsia"/>
          <w:sz w:val="28"/>
          <w:szCs w:val="28"/>
        </w:rPr>
        <w:t>2.</w:t>
      </w:r>
      <w:r w:rsidR="00D13719" w:rsidRPr="00AE6A86">
        <w:rPr>
          <w:rFonts w:ascii="仿宋_GB2312" w:eastAsia="仿宋_GB2312" w:hint="eastAsia"/>
          <w:sz w:val="28"/>
          <w:szCs w:val="28"/>
        </w:rPr>
        <w:t>我校</w:t>
      </w:r>
      <w:r w:rsidRPr="00AE6A86">
        <w:rPr>
          <w:rFonts w:ascii="仿宋_GB2312" w:eastAsia="仿宋_GB2312" w:hint="eastAsia"/>
          <w:sz w:val="28"/>
          <w:szCs w:val="28"/>
        </w:rPr>
        <w:t>本科高校综合评价招生安排在本科提前批进行</w:t>
      </w:r>
      <w:r w:rsidR="00B0695F" w:rsidRPr="00A04F7C">
        <w:rPr>
          <w:rFonts w:ascii="仿宋_GB2312" w:eastAsia="仿宋_GB2312" w:hint="eastAsia"/>
          <w:sz w:val="28"/>
          <w:szCs w:val="28"/>
        </w:rPr>
        <w:t>；</w:t>
      </w:r>
      <w:r w:rsidRPr="00A04F7C">
        <w:rPr>
          <w:rFonts w:ascii="仿宋_GB2312" w:eastAsia="仿宋_GB2312" w:hint="eastAsia"/>
          <w:sz w:val="28"/>
          <w:szCs w:val="28"/>
        </w:rPr>
        <w:t>获得资格且高考成绩符合条件的考生，按照山东省教育招生考试院要求在提前批次填报志愿。</w:t>
      </w:r>
    </w:p>
    <w:p w:rsidR="005639A9" w:rsidRPr="00A04F7C" w:rsidRDefault="00110CF4" w:rsidP="00A04F7C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04F7C">
        <w:rPr>
          <w:rFonts w:ascii="仿宋_GB2312" w:eastAsia="仿宋_GB2312" w:hint="eastAsia"/>
          <w:sz w:val="28"/>
          <w:szCs w:val="28"/>
        </w:rPr>
        <w:t>3.</w:t>
      </w:r>
      <w:r w:rsidR="00D718D5" w:rsidRPr="00A04F7C">
        <w:rPr>
          <w:rFonts w:ascii="仿宋_GB2312" w:eastAsia="仿宋_GB2312" w:hint="eastAsia"/>
          <w:sz w:val="28"/>
          <w:szCs w:val="28"/>
        </w:rPr>
        <w:t>学校</w:t>
      </w:r>
      <w:r w:rsidR="005B4256">
        <w:rPr>
          <w:rFonts w:ascii="仿宋_GB2312" w:eastAsia="仿宋_GB2312" w:hint="eastAsia"/>
          <w:sz w:val="28"/>
          <w:szCs w:val="28"/>
        </w:rPr>
        <w:t>根据综合评价成绩，</w:t>
      </w:r>
      <w:r w:rsidR="005639A9" w:rsidRPr="00A04F7C">
        <w:rPr>
          <w:rFonts w:ascii="仿宋_GB2312" w:eastAsia="仿宋_GB2312" w:hint="eastAsia"/>
          <w:sz w:val="28"/>
          <w:szCs w:val="28"/>
        </w:rPr>
        <w:t>按“分数优先”原则录取。</w:t>
      </w:r>
    </w:p>
    <w:p w:rsidR="00D718D5" w:rsidRPr="00A04F7C" w:rsidRDefault="00110CF4" w:rsidP="00A04F7C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04F7C">
        <w:rPr>
          <w:rFonts w:ascii="仿宋_GB2312" w:eastAsia="仿宋_GB2312" w:hint="eastAsia"/>
          <w:sz w:val="28"/>
          <w:szCs w:val="28"/>
        </w:rPr>
        <w:t>4</w:t>
      </w:r>
      <w:r w:rsidR="005639A9" w:rsidRPr="00A04F7C">
        <w:rPr>
          <w:rFonts w:ascii="仿宋_GB2312" w:eastAsia="仿宋_GB2312" w:hint="eastAsia"/>
          <w:sz w:val="28"/>
          <w:szCs w:val="28"/>
        </w:rPr>
        <w:t>.</w:t>
      </w:r>
      <w:r w:rsidR="00F44619" w:rsidRPr="00A04F7C">
        <w:rPr>
          <w:rFonts w:ascii="仿宋_GB2312" w:eastAsia="仿宋_GB2312" w:hint="eastAsia"/>
          <w:sz w:val="28"/>
          <w:szCs w:val="28"/>
        </w:rPr>
        <w:t>被我校</w:t>
      </w:r>
      <w:r w:rsidR="00D718D5" w:rsidRPr="00A04F7C">
        <w:rPr>
          <w:rFonts w:ascii="仿宋_GB2312" w:eastAsia="仿宋_GB2312" w:hint="eastAsia"/>
          <w:sz w:val="28"/>
          <w:szCs w:val="28"/>
        </w:rPr>
        <w:t>综合评价</w:t>
      </w:r>
      <w:r w:rsidR="00F44619" w:rsidRPr="00A04F7C">
        <w:rPr>
          <w:rFonts w:ascii="仿宋_GB2312" w:eastAsia="仿宋_GB2312" w:hint="eastAsia"/>
          <w:sz w:val="28"/>
          <w:szCs w:val="28"/>
        </w:rPr>
        <w:t>招生</w:t>
      </w:r>
      <w:r w:rsidR="00D718D5" w:rsidRPr="00A04F7C">
        <w:rPr>
          <w:rFonts w:ascii="仿宋_GB2312" w:eastAsia="仿宋_GB2312" w:hint="eastAsia"/>
          <w:sz w:val="28"/>
          <w:szCs w:val="28"/>
        </w:rPr>
        <w:t>录取的学生将不再被其他院校录取</w:t>
      </w:r>
      <w:r w:rsidR="005639A9" w:rsidRPr="00A04F7C">
        <w:rPr>
          <w:rFonts w:ascii="仿宋_GB2312" w:eastAsia="仿宋_GB2312" w:hint="eastAsia"/>
          <w:sz w:val="28"/>
          <w:szCs w:val="28"/>
        </w:rPr>
        <w:t>，也无法参加山东省统一高考后续批次录取；未被录取的考生，可正常参加山东省统一高考后续批次录取</w:t>
      </w:r>
      <w:r w:rsidR="00D718D5" w:rsidRPr="00A04F7C">
        <w:rPr>
          <w:rFonts w:ascii="仿宋_GB2312" w:eastAsia="仿宋_GB2312" w:hint="eastAsia"/>
          <w:sz w:val="28"/>
          <w:szCs w:val="28"/>
        </w:rPr>
        <w:t>。</w:t>
      </w:r>
    </w:p>
    <w:p w:rsidR="00D718D5" w:rsidRPr="00A04F7C" w:rsidRDefault="00110CF4" w:rsidP="00A04F7C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04F7C">
        <w:rPr>
          <w:rFonts w:ascii="仿宋_GB2312" w:eastAsia="仿宋_GB2312" w:hint="eastAsia"/>
          <w:sz w:val="28"/>
          <w:szCs w:val="28"/>
        </w:rPr>
        <w:t>5</w:t>
      </w:r>
      <w:r w:rsidR="005639A9" w:rsidRPr="00A04F7C">
        <w:rPr>
          <w:rFonts w:ascii="仿宋_GB2312" w:eastAsia="仿宋_GB2312" w:hint="eastAsia"/>
          <w:sz w:val="28"/>
          <w:szCs w:val="28"/>
        </w:rPr>
        <w:t>.</w:t>
      </w:r>
      <w:r w:rsidR="00D718D5" w:rsidRPr="00A04F7C">
        <w:rPr>
          <w:rFonts w:ascii="仿宋_GB2312" w:eastAsia="仿宋_GB2312" w:hint="eastAsia"/>
          <w:sz w:val="28"/>
          <w:szCs w:val="28"/>
        </w:rPr>
        <w:t>我校综合考虑学生所报专业志愿及各专业实际录取情况对考生的录</w:t>
      </w:r>
      <w:r w:rsidR="00D718D5" w:rsidRPr="00615CC1">
        <w:rPr>
          <w:rFonts w:ascii="仿宋_GB2312" w:eastAsia="仿宋_GB2312" w:hint="eastAsia"/>
          <w:sz w:val="28"/>
          <w:szCs w:val="28"/>
        </w:rPr>
        <w:t>取专业进行安排。对未能满足专业志愿但服从专业调剂的学生，将调剂到综合评价招生专业范围内的</w:t>
      </w:r>
      <w:r w:rsidR="00B0695F" w:rsidRPr="00615CC1">
        <w:rPr>
          <w:rFonts w:ascii="仿宋_GB2312" w:eastAsia="仿宋_GB2312" w:hint="eastAsia"/>
          <w:sz w:val="28"/>
          <w:szCs w:val="28"/>
        </w:rPr>
        <w:t>相关科类</w:t>
      </w:r>
      <w:r w:rsidR="00D718D5" w:rsidRPr="00615CC1">
        <w:rPr>
          <w:rFonts w:ascii="仿宋_GB2312" w:eastAsia="仿宋_GB2312" w:hint="eastAsia"/>
          <w:sz w:val="28"/>
          <w:szCs w:val="28"/>
        </w:rPr>
        <w:t>其他专业；对未能满足专业志愿且不</w:t>
      </w:r>
      <w:r w:rsidR="00D718D5" w:rsidRPr="00A04F7C">
        <w:rPr>
          <w:rFonts w:ascii="仿宋_GB2312" w:eastAsia="仿宋_GB2312" w:hint="eastAsia"/>
          <w:sz w:val="28"/>
          <w:szCs w:val="28"/>
        </w:rPr>
        <w:t>服从专业调剂的学生，做退档处理。</w:t>
      </w:r>
    </w:p>
    <w:p w:rsidR="00D718D5" w:rsidRPr="00A04F7C" w:rsidRDefault="007F5718" w:rsidP="00A04F7C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04F7C">
        <w:rPr>
          <w:rFonts w:ascii="仿宋_GB2312" w:eastAsia="仿宋_GB2312" w:hint="eastAsia"/>
          <w:sz w:val="28"/>
          <w:szCs w:val="28"/>
        </w:rPr>
        <w:t>6</w:t>
      </w:r>
      <w:r w:rsidR="005639A9" w:rsidRPr="00A04F7C">
        <w:rPr>
          <w:rFonts w:ascii="仿宋_GB2312" w:eastAsia="仿宋_GB2312" w:hint="eastAsia"/>
          <w:sz w:val="28"/>
          <w:szCs w:val="28"/>
        </w:rPr>
        <w:t>.</w:t>
      </w:r>
      <w:r w:rsidR="00D718D5" w:rsidRPr="00A04F7C">
        <w:rPr>
          <w:rFonts w:ascii="仿宋_GB2312" w:eastAsia="仿宋_GB2312" w:hint="eastAsia"/>
          <w:sz w:val="28"/>
          <w:szCs w:val="28"/>
        </w:rPr>
        <w:t>录取工作结束后，录取学生名单将在中国石油大学（华东）</w:t>
      </w:r>
      <w:r w:rsidR="0058200B" w:rsidRPr="00A04F7C">
        <w:rPr>
          <w:rFonts w:ascii="仿宋_GB2312" w:eastAsia="仿宋_GB2312" w:hint="eastAsia"/>
          <w:sz w:val="28"/>
          <w:szCs w:val="28"/>
        </w:rPr>
        <w:t>本科招生网站</w:t>
      </w:r>
      <w:r w:rsidR="00D718D5" w:rsidRPr="00A04F7C">
        <w:rPr>
          <w:rFonts w:ascii="仿宋_GB2312" w:eastAsia="仿宋_GB2312" w:hint="eastAsia"/>
          <w:sz w:val="28"/>
          <w:szCs w:val="28"/>
        </w:rPr>
        <w:t>公布。</w:t>
      </w:r>
      <w:r w:rsidR="006E3D4B" w:rsidRPr="00A04F7C">
        <w:rPr>
          <w:rFonts w:ascii="仿宋_GB2312" w:eastAsia="仿宋_GB2312" w:hint="eastAsia"/>
          <w:sz w:val="28"/>
          <w:szCs w:val="28"/>
        </w:rPr>
        <w:t>如果综合评价招生计划未完成，</w:t>
      </w:r>
      <w:r w:rsidRPr="00A04F7C">
        <w:rPr>
          <w:rFonts w:ascii="仿宋_GB2312" w:eastAsia="仿宋_GB2312" w:hint="eastAsia"/>
          <w:sz w:val="28"/>
          <w:szCs w:val="28"/>
        </w:rPr>
        <w:t>将视情况申请</w:t>
      </w:r>
      <w:r w:rsidR="006E3D4B" w:rsidRPr="00A04F7C">
        <w:rPr>
          <w:rFonts w:ascii="仿宋_GB2312" w:eastAsia="仿宋_GB2312" w:hint="eastAsia"/>
          <w:sz w:val="28"/>
          <w:szCs w:val="28"/>
        </w:rPr>
        <w:t>转为山东省统招计划。</w:t>
      </w:r>
    </w:p>
    <w:p w:rsidR="00D718D5" w:rsidRPr="00A04F7C" w:rsidRDefault="0055527D" w:rsidP="00A04F7C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A04F7C">
        <w:rPr>
          <w:rFonts w:ascii="仿宋_GB2312" w:eastAsia="仿宋_GB2312" w:hint="eastAsia"/>
          <w:b/>
          <w:sz w:val="28"/>
          <w:szCs w:val="28"/>
        </w:rPr>
        <w:t>七</w:t>
      </w:r>
      <w:r w:rsidR="00D718D5" w:rsidRPr="00A04F7C">
        <w:rPr>
          <w:rFonts w:ascii="仿宋_GB2312" w:eastAsia="仿宋_GB2312" w:hint="eastAsia"/>
          <w:b/>
          <w:sz w:val="28"/>
          <w:szCs w:val="28"/>
        </w:rPr>
        <w:t>、时间安排</w:t>
      </w:r>
    </w:p>
    <w:p w:rsidR="00D718D5" w:rsidRPr="00573CD9" w:rsidRDefault="0055527D" w:rsidP="00A04F7C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573CD9">
        <w:rPr>
          <w:rFonts w:ascii="仿宋_GB2312" w:eastAsia="仿宋_GB2312" w:hint="eastAsia"/>
          <w:sz w:val="28"/>
          <w:szCs w:val="28"/>
        </w:rPr>
        <w:t>1.</w:t>
      </w:r>
      <w:r w:rsidR="00D718D5" w:rsidRPr="00573CD9">
        <w:rPr>
          <w:rFonts w:ascii="仿宋_GB2312" w:eastAsia="仿宋_GB2312" w:hint="eastAsia"/>
          <w:sz w:val="28"/>
          <w:szCs w:val="28"/>
        </w:rPr>
        <w:t>网上报名：</w:t>
      </w:r>
      <w:r w:rsidR="00060B1F">
        <w:rPr>
          <w:rFonts w:ascii="仿宋_GB2312" w:eastAsia="仿宋_GB2312" w:hint="eastAsia"/>
          <w:sz w:val="28"/>
          <w:szCs w:val="28"/>
        </w:rPr>
        <w:t>考生须在</w:t>
      </w:r>
      <w:r w:rsidRPr="00573CD9">
        <w:rPr>
          <w:rFonts w:ascii="仿宋_GB2312" w:eastAsia="仿宋_GB2312" w:hint="eastAsia"/>
          <w:sz w:val="28"/>
          <w:szCs w:val="28"/>
        </w:rPr>
        <w:t>5月20</w:t>
      </w:r>
      <w:r w:rsidR="00D718D5" w:rsidRPr="00573CD9">
        <w:rPr>
          <w:rFonts w:ascii="仿宋_GB2312" w:eastAsia="仿宋_GB2312" w:hint="eastAsia"/>
          <w:sz w:val="28"/>
          <w:szCs w:val="28"/>
        </w:rPr>
        <w:t>日</w:t>
      </w:r>
      <w:r w:rsidRPr="00573CD9">
        <w:rPr>
          <w:rFonts w:ascii="仿宋_GB2312" w:eastAsia="仿宋_GB2312"/>
          <w:sz w:val="28"/>
          <w:szCs w:val="28"/>
        </w:rPr>
        <w:t>14</w:t>
      </w:r>
      <w:r w:rsidR="00A907CE" w:rsidRPr="00573CD9">
        <w:rPr>
          <w:rFonts w:ascii="仿宋_GB2312" w:eastAsia="仿宋_GB2312"/>
          <w:sz w:val="28"/>
          <w:szCs w:val="28"/>
        </w:rPr>
        <w:t>:</w:t>
      </w:r>
      <w:r w:rsidR="00D718D5" w:rsidRPr="00573CD9">
        <w:rPr>
          <w:rFonts w:ascii="仿宋_GB2312" w:eastAsia="仿宋_GB2312"/>
          <w:sz w:val="28"/>
          <w:szCs w:val="28"/>
        </w:rPr>
        <w:t>00</w:t>
      </w:r>
      <w:r w:rsidR="00060B1F">
        <w:rPr>
          <w:rFonts w:ascii="仿宋_GB2312" w:eastAsia="仿宋_GB2312"/>
          <w:sz w:val="28"/>
          <w:szCs w:val="28"/>
        </w:rPr>
        <w:t>前完成网上报名</w:t>
      </w:r>
      <w:r w:rsidR="00060B1F">
        <w:rPr>
          <w:rFonts w:ascii="仿宋_GB2312" w:eastAsia="仿宋_GB2312" w:hint="eastAsia"/>
          <w:sz w:val="28"/>
          <w:szCs w:val="28"/>
        </w:rPr>
        <w:t>。</w:t>
      </w:r>
    </w:p>
    <w:p w:rsidR="0055527D" w:rsidRPr="00A04F7C" w:rsidRDefault="0055527D" w:rsidP="00A04F7C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04F7C">
        <w:rPr>
          <w:rFonts w:ascii="仿宋_GB2312" w:eastAsia="仿宋_GB2312" w:hint="eastAsia"/>
          <w:sz w:val="28"/>
          <w:szCs w:val="28"/>
        </w:rPr>
        <w:t>2.</w:t>
      </w:r>
      <w:r w:rsidRPr="00AE6A86">
        <w:rPr>
          <w:rFonts w:ascii="仿宋_GB2312" w:eastAsia="仿宋_GB2312" w:hint="eastAsia"/>
          <w:sz w:val="28"/>
          <w:szCs w:val="28"/>
        </w:rPr>
        <w:t>材料初审、确定初审通过考生名单：</w:t>
      </w:r>
      <w:r w:rsidRPr="00A04F7C">
        <w:rPr>
          <w:rFonts w:ascii="仿宋_GB2312" w:eastAsia="仿宋_GB2312" w:hint="eastAsia"/>
          <w:sz w:val="28"/>
          <w:szCs w:val="28"/>
        </w:rPr>
        <w:t>5月底左右</w:t>
      </w:r>
      <w:r w:rsidRPr="00AE6A86">
        <w:rPr>
          <w:rFonts w:ascii="仿宋_GB2312" w:eastAsia="仿宋_GB2312" w:hint="eastAsia"/>
          <w:sz w:val="28"/>
          <w:szCs w:val="28"/>
        </w:rPr>
        <w:t>，完成对考生申请材</w:t>
      </w:r>
      <w:r w:rsidRPr="00AE6A86">
        <w:rPr>
          <w:rFonts w:ascii="仿宋_GB2312" w:eastAsia="仿宋_GB2312" w:hint="eastAsia"/>
          <w:sz w:val="28"/>
          <w:szCs w:val="28"/>
        </w:rPr>
        <w:lastRenderedPageBreak/>
        <w:t>料的审核，公示初审通过考生名单。</w:t>
      </w:r>
    </w:p>
    <w:p w:rsidR="0055527D" w:rsidRPr="00AE6A86" w:rsidRDefault="0055527D" w:rsidP="00AE6A8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E6A86">
        <w:rPr>
          <w:rFonts w:ascii="仿宋_GB2312" w:eastAsia="仿宋_GB2312"/>
          <w:sz w:val="28"/>
          <w:szCs w:val="28"/>
        </w:rPr>
        <w:t>3.现场选拔测试安排</w:t>
      </w:r>
    </w:p>
    <w:p w:rsidR="0055527D" w:rsidRPr="00AE6A86" w:rsidRDefault="0055527D" w:rsidP="00AE6A8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E6A86">
        <w:rPr>
          <w:rFonts w:ascii="仿宋_GB2312" w:eastAsia="仿宋_GB2312" w:hint="eastAsia"/>
          <w:sz w:val="28"/>
          <w:szCs w:val="28"/>
        </w:rPr>
        <w:t>报到时间：</w:t>
      </w:r>
      <w:r w:rsidRPr="00AE6A86">
        <w:rPr>
          <w:rFonts w:ascii="仿宋_GB2312" w:eastAsia="仿宋_GB2312"/>
          <w:sz w:val="28"/>
          <w:szCs w:val="28"/>
        </w:rPr>
        <w:t>2019年6月1</w:t>
      </w:r>
      <w:r w:rsidRPr="00A04F7C">
        <w:rPr>
          <w:rFonts w:ascii="仿宋_GB2312" w:eastAsia="仿宋_GB2312" w:hint="eastAsia"/>
          <w:sz w:val="28"/>
          <w:szCs w:val="28"/>
        </w:rPr>
        <w:t>5</w:t>
      </w:r>
      <w:r w:rsidRPr="00AE6A86">
        <w:rPr>
          <w:rFonts w:ascii="仿宋_GB2312" w:eastAsia="仿宋_GB2312" w:hint="eastAsia"/>
          <w:sz w:val="28"/>
          <w:szCs w:val="28"/>
        </w:rPr>
        <w:t>日（</w:t>
      </w:r>
      <w:r w:rsidRPr="00A04F7C">
        <w:rPr>
          <w:rFonts w:ascii="仿宋_GB2312" w:eastAsia="仿宋_GB2312" w:hint="eastAsia"/>
          <w:sz w:val="28"/>
          <w:szCs w:val="28"/>
        </w:rPr>
        <w:t>星期六</w:t>
      </w:r>
      <w:r w:rsidRPr="00AE6A86">
        <w:rPr>
          <w:rFonts w:ascii="仿宋_GB2312" w:eastAsia="仿宋_GB2312" w:hint="eastAsia"/>
          <w:sz w:val="28"/>
          <w:szCs w:val="28"/>
        </w:rPr>
        <w:t>）</w:t>
      </w:r>
      <w:r w:rsidRPr="00AE6A86">
        <w:rPr>
          <w:rFonts w:ascii="仿宋_GB2312" w:eastAsia="仿宋_GB2312"/>
          <w:sz w:val="28"/>
          <w:szCs w:val="28"/>
        </w:rPr>
        <w:t>14:00-17:30</w:t>
      </w:r>
    </w:p>
    <w:p w:rsidR="0055527D" w:rsidRPr="00AE6A86" w:rsidRDefault="0055527D" w:rsidP="00AE6A8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E6A86">
        <w:rPr>
          <w:rFonts w:ascii="仿宋_GB2312" w:eastAsia="仿宋_GB2312" w:hint="eastAsia"/>
          <w:sz w:val="28"/>
          <w:szCs w:val="28"/>
        </w:rPr>
        <w:t>报到地点：山东省青岛市黄岛区长江西路</w:t>
      </w:r>
      <w:r w:rsidRPr="00AE6A86">
        <w:rPr>
          <w:rFonts w:ascii="仿宋_GB2312" w:eastAsia="仿宋_GB2312"/>
          <w:sz w:val="28"/>
          <w:szCs w:val="28"/>
        </w:rPr>
        <w:t xml:space="preserve">66号 </w:t>
      </w:r>
      <w:r w:rsidRPr="00AE6A86">
        <w:rPr>
          <w:rFonts w:ascii="仿宋_GB2312" w:eastAsia="仿宋_GB2312" w:hint="eastAsia"/>
          <w:sz w:val="28"/>
          <w:szCs w:val="28"/>
        </w:rPr>
        <w:t>中国石油大学（华东）讲堂群</w:t>
      </w:r>
    </w:p>
    <w:p w:rsidR="0055527D" w:rsidRPr="00AE6A86" w:rsidRDefault="0055527D" w:rsidP="00AE6A8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E6A86">
        <w:rPr>
          <w:rFonts w:ascii="仿宋_GB2312" w:eastAsia="仿宋_GB2312" w:hint="eastAsia"/>
          <w:sz w:val="28"/>
          <w:szCs w:val="28"/>
        </w:rPr>
        <w:t>测试时间：</w:t>
      </w:r>
      <w:r w:rsidRPr="00AE6A86">
        <w:rPr>
          <w:rFonts w:ascii="仿宋_GB2312" w:eastAsia="仿宋_GB2312"/>
          <w:sz w:val="28"/>
          <w:szCs w:val="28"/>
        </w:rPr>
        <w:t>2019年6月1</w:t>
      </w:r>
      <w:r w:rsidRPr="00A04F7C">
        <w:rPr>
          <w:rFonts w:ascii="仿宋_GB2312" w:eastAsia="仿宋_GB2312" w:hint="eastAsia"/>
          <w:sz w:val="28"/>
          <w:szCs w:val="28"/>
        </w:rPr>
        <w:t>6日（星期日</w:t>
      </w:r>
      <w:r w:rsidRPr="00AE6A86">
        <w:rPr>
          <w:rFonts w:ascii="仿宋_GB2312" w:eastAsia="仿宋_GB2312" w:hint="eastAsia"/>
          <w:sz w:val="28"/>
          <w:szCs w:val="28"/>
        </w:rPr>
        <w:t>）</w:t>
      </w:r>
    </w:p>
    <w:p w:rsidR="0055527D" w:rsidRPr="00AE6A86" w:rsidRDefault="0055527D" w:rsidP="00AE6A8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E6A86">
        <w:rPr>
          <w:rFonts w:ascii="仿宋_GB2312" w:eastAsia="仿宋_GB2312"/>
          <w:sz w:val="28"/>
          <w:szCs w:val="28"/>
        </w:rPr>
        <w:t>4.公示名单：2019年6月底前在我</w:t>
      </w:r>
      <w:r w:rsidRPr="00AE6A86">
        <w:rPr>
          <w:rFonts w:ascii="仿宋_GB2312" w:eastAsia="仿宋_GB2312" w:hint="eastAsia"/>
          <w:sz w:val="28"/>
          <w:szCs w:val="28"/>
        </w:rPr>
        <w:t>校本科招生网站公示最终认定的入选</w:t>
      </w:r>
      <w:r w:rsidR="004D15A4" w:rsidRPr="00A04F7C">
        <w:rPr>
          <w:rFonts w:ascii="仿宋_GB2312" w:eastAsia="仿宋_GB2312" w:hint="eastAsia"/>
          <w:sz w:val="28"/>
          <w:szCs w:val="28"/>
        </w:rPr>
        <w:t>综合评价合格</w:t>
      </w:r>
      <w:r w:rsidRPr="00AE6A86">
        <w:rPr>
          <w:rFonts w:ascii="仿宋_GB2312" w:eastAsia="仿宋_GB2312" w:hint="eastAsia"/>
          <w:sz w:val="28"/>
          <w:szCs w:val="28"/>
        </w:rPr>
        <w:t>考生名单。</w:t>
      </w:r>
    </w:p>
    <w:p w:rsidR="00D718D5" w:rsidRPr="00A04F7C" w:rsidRDefault="0055527D" w:rsidP="00A04F7C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E6A86">
        <w:rPr>
          <w:rFonts w:ascii="仿宋_GB2312" w:eastAsia="仿宋_GB2312" w:hint="eastAsia"/>
          <w:sz w:val="28"/>
          <w:szCs w:val="28"/>
        </w:rPr>
        <w:t>备注：</w:t>
      </w:r>
    </w:p>
    <w:p w:rsidR="00D718D5" w:rsidRPr="00A04F7C" w:rsidRDefault="00D718D5" w:rsidP="00A04F7C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04F7C">
        <w:rPr>
          <w:rFonts w:ascii="仿宋_GB2312" w:eastAsia="仿宋_GB2312" w:hint="eastAsia"/>
          <w:sz w:val="28"/>
          <w:szCs w:val="28"/>
        </w:rPr>
        <w:t>1.如果以上时间有变动，我校将在本科招生网站及时公告，不再另行通知考生，请考生报到前务必关注我校</w:t>
      </w:r>
      <w:r w:rsidR="0058200B" w:rsidRPr="00A04F7C">
        <w:rPr>
          <w:rFonts w:ascii="仿宋_GB2312" w:eastAsia="仿宋_GB2312" w:hint="eastAsia"/>
          <w:sz w:val="28"/>
          <w:szCs w:val="28"/>
        </w:rPr>
        <w:t>本科</w:t>
      </w:r>
      <w:r w:rsidRPr="00A04F7C">
        <w:rPr>
          <w:rFonts w:ascii="仿宋_GB2312" w:eastAsia="仿宋_GB2312" w:hint="eastAsia"/>
          <w:sz w:val="28"/>
          <w:szCs w:val="28"/>
        </w:rPr>
        <w:t>招生网站通知。</w:t>
      </w:r>
    </w:p>
    <w:p w:rsidR="00D718D5" w:rsidRPr="00A04F7C" w:rsidRDefault="00D718D5" w:rsidP="00A04F7C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04F7C">
        <w:rPr>
          <w:rFonts w:ascii="仿宋_GB2312" w:eastAsia="仿宋_GB2312" w:hint="eastAsia"/>
          <w:sz w:val="28"/>
          <w:szCs w:val="28"/>
        </w:rPr>
        <w:t>2.考生报到时须携带本人二代身份证原件（其他证件一律无效），我校将对身份证进行仪器验证，无二代身份证者请抓紧时间办理。</w:t>
      </w:r>
    </w:p>
    <w:p w:rsidR="0055527D" w:rsidRPr="00AE6A86" w:rsidRDefault="0055527D" w:rsidP="00AE6A86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AE6A86">
        <w:rPr>
          <w:rFonts w:ascii="仿宋_GB2312" w:eastAsia="仿宋_GB2312" w:hint="eastAsia"/>
          <w:b/>
          <w:sz w:val="28"/>
          <w:szCs w:val="28"/>
        </w:rPr>
        <w:t>八、领导和监督</w:t>
      </w:r>
    </w:p>
    <w:p w:rsidR="0055527D" w:rsidRPr="00AE6A86" w:rsidRDefault="0055527D" w:rsidP="00AE6A8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E6A86">
        <w:rPr>
          <w:rFonts w:ascii="仿宋_GB2312" w:eastAsia="仿宋_GB2312"/>
          <w:sz w:val="28"/>
          <w:szCs w:val="28"/>
        </w:rPr>
        <w:t>1.我校</w:t>
      </w:r>
      <w:r w:rsidR="004D15A4" w:rsidRPr="00A04F7C">
        <w:rPr>
          <w:rFonts w:ascii="仿宋_GB2312" w:eastAsia="仿宋_GB2312" w:hint="eastAsia"/>
          <w:sz w:val="28"/>
          <w:szCs w:val="28"/>
        </w:rPr>
        <w:t>综合评价招生</w:t>
      </w:r>
      <w:r w:rsidRPr="00AE6A86">
        <w:rPr>
          <w:rFonts w:ascii="仿宋_GB2312" w:eastAsia="仿宋_GB2312" w:hint="eastAsia"/>
          <w:sz w:val="28"/>
          <w:szCs w:val="28"/>
        </w:rPr>
        <w:t>考试工作在学校本科招生工作领导小组领导下，招生办公室具体负责组织，有关学院和专家参与实施。</w:t>
      </w:r>
    </w:p>
    <w:p w:rsidR="0055527D" w:rsidRPr="00AE6A86" w:rsidRDefault="0055527D" w:rsidP="00AE6A8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E6A86">
        <w:rPr>
          <w:rFonts w:ascii="仿宋_GB2312" w:eastAsia="仿宋_GB2312"/>
          <w:sz w:val="28"/>
          <w:szCs w:val="28"/>
        </w:rPr>
        <w:t>2.我校采取多种措施，切实加强</w:t>
      </w:r>
      <w:r w:rsidRPr="00A04F7C">
        <w:rPr>
          <w:rFonts w:ascii="仿宋_GB2312" w:eastAsia="仿宋_GB2312" w:hint="eastAsia"/>
          <w:sz w:val="28"/>
          <w:szCs w:val="28"/>
        </w:rPr>
        <w:t>综合评价招生</w:t>
      </w:r>
      <w:r w:rsidRPr="00AE6A86">
        <w:rPr>
          <w:rFonts w:ascii="仿宋_GB2312" w:eastAsia="仿宋_GB2312" w:hint="eastAsia"/>
          <w:sz w:val="28"/>
          <w:szCs w:val="28"/>
        </w:rPr>
        <w:t>规范管理，加强监督制约，加强信息公开。</w:t>
      </w:r>
      <w:r w:rsidRPr="00A04F7C">
        <w:rPr>
          <w:rFonts w:ascii="仿宋_GB2312" w:eastAsia="仿宋_GB2312" w:hint="eastAsia"/>
          <w:sz w:val="28"/>
          <w:szCs w:val="28"/>
        </w:rPr>
        <w:t>综合评价</w:t>
      </w:r>
      <w:r w:rsidRPr="00AE6A86">
        <w:rPr>
          <w:rFonts w:ascii="仿宋_GB2312" w:eastAsia="仿宋_GB2312" w:hint="eastAsia"/>
          <w:sz w:val="28"/>
          <w:szCs w:val="28"/>
        </w:rPr>
        <w:t>招生考试过程将全程录像，专家名单、面试顺序、面试考场等均由抽签随机确定，防止暗箱操作。参加面试考生名单、入选考生名单、录取名单均实行网上公示。</w:t>
      </w:r>
    </w:p>
    <w:p w:rsidR="0055527D" w:rsidRPr="00AE6A86" w:rsidRDefault="0055527D" w:rsidP="00AE6A8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E6A86">
        <w:rPr>
          <w:rFonts w:ascii="仿宋_GB2312" w:eastAsia="仿宋_GB2312"/>
          <w:sz w:val="28"/>
          <w:szCs w:val="28"/>
        </w:rPr>
        <w:t>3.学校纪检监察部门将全程监督</w:t>
      </w:r>
      <w:r w:rsidRPr="00A04F7C">
        <w:rPr>
          <w:rFonts w:ascii="仿宋_GB2312" w:eastAsia="仿宋_GB2312" w:hint="eastAsia"/>
          <w:sz w:val="28"/>
          <w:szCs w:val="28"/>
        </w:rPr>
        <w:t>综合评价</w:t>
      </w:r>
      <w:r w:rsidRPr="00AE6A86">
        <w:rPr>
          <w:rFonts w:ascii="仿宋_GB2312" w:eastAsia="仿宋_GB2312" w:hint="eastAsia"/>
          <w:sz w:val="28"/>
          <w:szCs w:val="28"/>
        </w:rPr>
        <w:t>招生考试工作，并主动接受社会各界监督。考生如果发现</w:t>
      </w:r>
      <w:r w:rsidRPr="00A04F7C">
        <w:rPr>
          <w:rFonts w:ascii="仿宋_GB2312" w:eastAsia="仿宋_GB2312" w:hint="eastAsia"/>
          <w:sz w:val="28"/>
          <w:szCs w:val="28"/>
        </w:rPr>
        <w:t>综合评价</w:t>
      </w:r>
      <w:r w:rsidRPr="00AE6A86">
        <w:rPr>
          <w:rFonts w:ascii="仿宋_GB2312" w:eastAsia="仿宋_GB2312" w:hint="eastAsia"/>
          <w:sz w:val="28"/>
          <w:szCs w:val="28"/>
        </w:rPr>
        <w:t>招生过程中存在问题可向学校纪检</w:t>
      </w:r>
      <w:r w:rsidRPr="00AE6A86">
        <w:rPr>
          <w:rFonts w:ascii="仿宋_GB2312" w:eastAsia="仿宋_GB2312" w:hint="eastAsia"/>
          <w:sz w:val="28"/>
          <w:szCs w:val="28"/>
        </w:rPr>
        <w:lastRenderedPageBreak/>
        <w:t>监察部门举报和申诉。</w:t>
      </w:r>
    </w:p>
    <w:p w:rsidR="0055527D" w:rsidRPr="00AE6A86" w:rsidRDefault="0055527D" w:rsidP="00AE6A8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E6A86">
        <w:rPr>
          <w:rFonts w:ascii="仿宋_GB2312" w:eastAsia="仿宋_GB2312" w:hint="eastAsia"/>
          <w:sz w:val="28"/>
          <w:szCs w:val="28"/>
        </w:rPr>
        <w:t>监督电话：</w:t>
      </w:r>
      <w:r w:rsidRPr="00AE6A86">
        <w:rPr>
          <w:rFonts w:ascii="仿宋_GB2312" w:eastAsia="仿宋_GB2312"/>
          <w:sz w:val="28"/>
          <w:szCs w:val="28"/>
        </w:rPr>
        <w:t>0532-86983322</w:t>
      </w:r>
    </w:p>
    <w:p w:rsidR="0055527D" w:rsidRPr="00AE6A86" w:rsidRDefault="0055527D" w:rsidP="00AE6A86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A04F7C">
        <w:rPr>
          <w:rFonts w:ascii="仿宋_GB2312" w:eastAsia="仿宋_GB2312" w:hint="eastAsia"/>
          <w:b/>
          <w:sz w:val="28"/>
          <w:szCs w:val="28"/>
        </w:rPr>
        <w:t>九</w:t>
      </w:r>
      <w:r w:rsidR="00D718D5" w:rsidRPr="00A04F7C">
        <w:rPr>
          <w:rFonts w:ascii="仿宋_GB2312" w:eastAsia="仿宋_GB2312" w:hint="eastAsia"/>
          <w:b/>
          <w:sz w:val="28"/>
          <w:szCs w:val="28"/>
        </w:rPr>
        <w:t>、</w:t>
      </w:r>
      <w:r w:rsidRPr="00AE6A86">
        <w:rPr>
          <w:rFonts w:ascii="仿宋_GB2312" w:eastAsia="仿宋_GB2312" w:hint="eastAsia"/>
          <w:b/>
          <w:sz w:val="28"/>
          <w:szCs w:val="28"/>
        </w:rPr>
        <w:t>其他</w:t>
      </w:r>
    </w:p>
    <w:p w:rsidR="0055527D" w:rsidRPr="00AE6A86" w:rsidRDefault="0055527D" w:rsidP="00AE6A8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E6A86">
        <w:rPr>
          <w:rFonts w:ascii="仿宋_GB2312" w:eastAsia="仿宋_GB2312"/>
          <w:sz w:val="28"/>
          <w:szCs w:val="28"/>
        </w:rPr>
        <w:t>1.考生须承诺提交的所有材料客观、真实。如有虚假内容，将取消今年</w:t>
      </w:r>
      <w:r w:rsidR="004D15A4" w:rsidRPr="00A04F7C">
        <w:rPr>
          <w:rFonts w:ascii="仿宋_GB2312" w:eastAsia="仿宋_GB2312" w:hint="eastAsia"/>
          <w:sz w:val="28"/>
          <w:szCs w:val="28"/>
        </w:rPr>
        <w:t>综合评价招生</w:t>
      </w:r>
      <w:r w:rsidRPr="00AE6A86">
        <w:rPr>
          <w:rFonts w:ascii="仿宋_GB2312" w:eastAsia="仿宋_GB2312" w:hint="eastAsia"/>
          <w:sz w:val="28"/>
          <w:szCs w:val="28"/>
        </w:rPr>
        <w:t>的报名、考试和录取资格，并将有关情况通报考生所在地省级招生考试机构，由有关省级招生考试机构依照相关规定取消今年高考报名、考试和录取资格，并视情节轻重暂停</w:t>
      </w:r>
      <w:r w:rsidRPr="00AE6A86">
        <w:rPr>
          <w:rFonts w:ascii="仿宋_GB2312" w:eastAsia="仿宋_GB2312"/>
          <w:sz w:val="28"/>
          <w:szCs w:val="28"/>
        </w:rPr>
        <w:t>1-3年参加各类国家教育考试。中学应当对所出具的材料认真核实，出现弄虚作假情形的，我校保留采取相关措施的权利。</w:t>
      </w:r>
    </w:p>
    <w:p w:rsidR="0055527D" w:rsidRPr="00AE6A86" w:rsidRDefault="0055527D" w:rsidP="00AE6A8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E6A86">
        <w:rPr>
          <w:rFonts w:ascii="仿宋_GB2312" w:eastAsia="仿宋_GB2312"/>
          <w:sz w:val="28"/>
          <w:szCs w:val="28"/>
        </w:rPr>
        <w:t>2.学校未委托个人或中介组织开展任何与</w:t>
      </w:r>
      <w:r w:rsidRPr="00A04F7C">
        <w:rPr>
          <w:rFonts w:ascii="仿宋_GB2312" w:eastAsia="仿宋_GB2312" w:hint="eastAsia"/>
          <w:sz w:val="28"/>
          <w:szCs w:val="28"/>
        </w:rPr>
        <w:t>综合评价</w:t>
      </w:r>
      <w:r w:rsidRPr="00AE6A86">
        <w:rPr>
          <w:rFonts w:ascii="仿宋_GB2312" w:eastAsia="仿宋_GB2312" w:hint="eastAsia"/>
          <w:sz w:val="28"/>
          <w:szCs w:val="28"/>
        </w:rPr>
        <w:t>招生考试有关的培训或辅导班。若发现以我校名义进行非法咨询、辅导、招生等活动的中介或个人，我校保留依法追究其责任的权利。</w:t>
      </w:r>
    </w:p>
    <w:p w:rsidR="0055527D" w:rsidRPr="00AE6A86" w:rsidRDefault="0055527D" w:rsidP="00AE6A8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E6A86">
        <w:rPr>
          <w:rFonts w:ascii="仿宋_GB2312" w:eastAsia="仿宋_GB2312"/>
          <w:sz w:val="28"/>
          <w:szCs w:val="28"/>
        </w:rPr>
        <w:t>3.本简章由中国石油大学（华东）招生办公室负责解释。如</w:t>
      </w:r>
      <w:r w:rsidRPr="00A04F7C">
        <w:rPr>
          <w:rFonts w:ascii="仿宋_GB2312" w:eastAsia="仿宋_GB2312" w:hint="eastAsia"/>
          <w:sz w:val="28"/>
          <w:szCs w:val="28"/>
        </w:rPr>
        <w:t>上级部门</w:t>
      </w:r>
      <w:r w:rsidRPr="00AE6A86">
        <w:rPr>
          <w:rFonts w:ascii="仿宋_GB2312" w:eastAsia="仿宋_GB2312" w:hint="eastAsia"/>
          <w:sz w:val="28"/>
          <w:szCs w:val="28"/>
        </w:rPr>
        <w:t>有政策调整，以最新政策为准。</w:t>
      </w:r>
    </w:p>
    <w:p w:rsidR="0055527D" w:rsidRPr="00615CC1" w:rsidRDefault="0055527D" w:rsidP="00AE6A86">
      <w:pPr>
        <w:ind w:firstLineChars="200" w:firstLine="562"/>
        <w:rPr>
          <w:rFonts w:ascii="仿宋_GB2312" w:eastAsia="仿宋_GB2312"/>
          <w:b/>
          <w:sz w:val="28"/>
          <w:szCs w:val="28"/>
        </w:rPr>
      </w:pPr>
      <w:r w:rsidRPr="00615CC1">
        <w:rPr>
          <w:rFonts w:ascii="仿宋_GB2312" w:eastAsia="仿宋_GB2312" w:hint="eastAsia"/>
          <w:b/>
          <w:sz w:val="28"/>
          <w:szCs w:val="28"/>
        </w:rPr>
        <w:t>十、联系方式</w:t>
      </w:r>
    </w:p>
    <w:p w:rsidR="0055527D" w:rsidRPr="00AE6A86" w:rsidRDefault="0055527D" w:rsidP="00AE6A8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E6A86">
        <w:rPr>
          <w:rFonts w:ascii="仿宋_GB2312" w:eastAsia="仿宋_GB2312" w:hint="eastAsia"/>
          <w:sz w:val="28"/>
          <w:szCs w:val="28"/>
        </w:rPr>
        <w:t>电话：</w:t>
      </w:r>
      <w:r w:rsidRPr="00AE6A86">
        <w:rPr>
          <w:rFonts w:ascii="仿宋_GB2312" w:eastAsia="仿宋_GB2312"/>
          <w:sz w:val="28"/>
          <w:szCs w:val="28"/>
        </w:rPr>
        <w:t>0532-86983086/19863757305</w:t>
      </w:r>
    </w:p>
    <w:p w:rsidR="0055527D" w:rsidRPr="00AE6A86" w:rsidRDefault="0055527D" w:rsidP="00AE6A8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E6A86">
        <w:rPr>
          <w:rFonts w:ascii="仿宋_GB2312" w:eastAsia="仿宋_GB2312" w:hint="eastAsia"/>
          <w:sz w:val="28"/>
          <w:szCs w:val="28"/>
        </w:rPr>
        <w:t>传真：</w:t>
      </w:r>
      <w:r w:rsidRPr="00AE6A86">
        <w:rPr>
          <w:rFonts w:ascii="仿宋_GB2312" w:eastAsia="仿宋_GB2312"/>
          <w:sz w:val="28"/>
          <w:szCs w:val="28"/>
        </w:rPr>
        <w:t>0532-86981305</w:t>
      </w:r>
    </w:p>
    <w:p w:rsidR="0055527D" w:rsidRPr="00AE6A86" w:rsidRDefault="0055527D" w:rsidP="00AE6A8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E6A86">
        <w:rPr>
          <w:rFonts w:ascii="仿宋_GB2312" w:eastAsia="仿宋_GB2312" w:hint="eastAsia"/>
          <w:sz w:val="28"/>
          <w:szCs w:val="28"/>
        </w:rPr>
        <w:t>本科招生网站：</w:t>
      </w:r>
      <w:r w:rsidRPr="00AE6A86">
        <w:rPr>
          <w:rFonts w:ascii="仿宋_GB2312" w:eastAsia="仿宋_GB2312"/>
          <w:sz w:val="28"/>
          <w:szCs w:val="28"/>
        </w:rPr>
        <w:t>http://zhaosheng.upc.edu.cn/</w:t>
      </w:r>
    </w:p>
    <w:p w:rsidR="0055527D" w:rsidRPr="00AE6A86" w:rsidRDefault="0055527D" w:rsidP="00AE6A8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E6A86">
        <w:rPr>
          <w:rFonts w:ascii="仿宋_GB2312" w:eastAsia="仿宋_GB2312" w:hint="eastAsia"/>
          <w:sz w:val="28"/>
          <w:szCs w:val="28"/>
        </w:rPr>
        <w:t>微信公众号：中石大本科招生</w:t>
      </w:r>
    </w:p>
    <w:p w:rsidR="0055527D" w:rsidRPr="00AE6A86" w:rsidRDefault="0055527D" w:rsidP="00AE6A86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AE6A86">
        <w:rPr>
          <w:rFonts w:ascii="仿宋_GB2312" w:eastAsia="仿宋_GB2312"/>
          <w:sz w:val="28"/>
          <w:szCs w:val="28"/>
        </w:rPr>
        <w:t>E-mail：</w:t>
      </w:r>
      <w:hyperlink r:id="rId8" w:history="1">
        <w:r w:rsidRPr="00AE6A86">
          <w:rPr>
            <w:rFonts w:ascii="仿宋_GB2312" w:eastAsia="仿宋_GB2312"/>
            <w:sz w:val="28"/>
            <w:szCs w:val="28"/>
          </w:rPr>
          <w:t>zhaosheng@upc.edu.cn</w:t>
        </w:r>
      </w:hyperlink>
    </w:p>
    <w:p w:rsidR="00D718D5" w:rsidRPr="00A04F7C" w:rsidRDefault="00D718D5" w:rsidP="00A04F7C">
      <w:pPr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A04F7C">
        <w:rPr>
          <w:rFonts w:ascii="仿宋_GB2312" w:eastAsia="仿宋_GB2312" w:hint="eastAsia"/>
          <w:sz w:val="28"/>
          <w:szCs w:val="28"/>
        </w:rPr>
        <w:t>中国石油大学（华东）招生办公室</w:t>
      </w:r>
    </w:p>
    <w:p w:rsidR="00116774" w:rsidRPr="00A04F7C" w:rsidRDefault="0055527D" w:rsidP="00A04F7C">
      <w:pPr>
        <w:pStyle w:val="a6"/>
        <w:shd w:val="clear" w:color="auto" w:fill="FFFFFF"/>
        <w:spacing w:before="0" w:beforeAutospacing="0" w:after="0" w:afterAutospacing="0"/>
        <w:ind w:firstLine="200"/>
        <w:contextualSpacing/>
        <w:jc w:val="right"/>
        <w:rPr>
          <w:rFonts w:ascii="仿宋_GB2312" w:eastAsia="仿宋_GB2312" w:hAnsiTheme="minorEastAsia"/>
          <w:sz w:val="28"/>
          <w:szCs w:val="28"/>
        </w:rPr>
      </w:pPr>
      <w:r w:rsidRPr="00A04F7C">
        <w:rPr>
          <w:rFonts w:ascii="仿宋_GB2312" w:eastAsia="仿宋_GB2312" w:hAnsiTheme="minorEastAsia" w:hint="eastAsia"/>
          <w:sz w:val="28"/>
          <w:szCs w:val="28"/>
        </w:rPr>
        <w:t>2019</w:t>
      </w:r>
      <w:r w:rsidR="001F1260" w:rsidRPr="00A04F7C">
        <w:rPr>
          <w:rFonts w:ascii="仿宋_GB2312" w:eastAsia="仿宋_GB2312" w:hAnsiTheme="minorEastAsia" w:hint="eastAsia"/>
          <w:sz w:val="28"/>
          <w:szCs w:val="28"/>
        </w:rPr>
        <w:t>年5</w:t>
      </w:r>
      <w:r w:rsidR="00D718D5" w:rsidRPr="00A04F7C">
        <w:rPr>
          <w:rFonts w:ascii="仿宋_GB2312" w:eastAsia="仿宋_GB2312" w:hAnsiTheme="minorEastAsia" w:hint="eastAsia"/>
          <w:sz w:val="28"/>
          <w:szCs w:val="28"/>
        </w:rPr>
        <w:t>月</w:t>
      </w:r>
      <w:r w:rsidR="004C6DCF">
        <w:rPr>
          <w:rFonts w:ascii="仿宋_GB2312" w:eastAsia="仿宋_GB2312" w:hAnsiTheme="minorEastAsia"/>
          <w:sz w:val="28"/>
          <w:szCs w:val="28"/>
        </w:rPr>
        <w:t>14</w:t>
      </w:r>
      <w:r w:rsidR="00D718D5" w:rsidRPr="00A04F7C">
        <w:rPr>
          <w:rFonts w:ascii="仿宋_GB2312" w:eastAsia="仿宋_GB2312" w:hAnsiTheme="minorEastAsia" w:hint="eastAsia"/>
          <w:sz w:val="28"/>
          <w:szCs w:val="28"/>
        </w:rPr>
        <w:t>日</w:t>
      </w:r>
    </w:p>
    <w:p w:rsidR="00116774" w:rsidRPr="00AE6A86" w:rsidRDefault="00116774">
      <w:pPr>
        <w:rPr>
          <w:rFonts w:ascii="仿宋_GB2312" w:eastAsia="仿宋_GB2312"/>
          <w:sz w:val="28"/>
          <w:szCs w:val="28"/>
        </w:rPr>
      </w:pPr>
      <w:r w:rsidRPr="00AE6A86">
        <w:rPr>
          <w:rFonts w:ascii="仿宋_GB2312" w:eastAsia="仿宋_GB2312" w:hint="eastAsia"/>
          <w:sz w:val="28"/>
          <w:szCs w:val="28"/>
        </w:rPr>
        <w:lastRenderedPageBreak/>
        <w:t>附件：</w:t>
      </w:r>
    </w:p>
    <w:p w:rsidR="00A04F7C" w:rsidRDefault="0055527D" w:rsidP="00AE6A86">
      <w:pPr>
        <w:jc w:val="center"/>
        <w:rPr>
          <w:rFonts w:ascii="方正小标宋简体" w:eastAsia="方正小标宋简体" w:hAnsi="黑体"/>
          <w:b/>
          <w:sz w:val="44"/>
          <w:szCs w:val="44"/>
        </w:rPr>
      </w:pPr>
      <w:r>
        <w:rPr>
          <w:rFonts w:ascii="方正小标宋简体" w:eastAsia="方正小标宋简体" w:hAnsi="黑体" w:hint="eastAsia"/>
          <w:b/>
          <w:sz w:val="44"/>
          <w:szCs w:val="44"/>
        </w:rPr>
        <w:t>2019</w:t>
      </w:r>
      <w:r w:rsidR="00116774" w:rsidRPr="00C02369">
        <w:rPr>
          <w:rFonts w:ascii="方正小标宋简体" w:eastAsia="方正小标宋简体" w:hAnsi="黑体" w:hint="eastAsia"/>
          <w:b/>
          <w:sz w:val="44"/>
          <w:szCs w:val="44"/>
        </w:rPr>
        <w:t>年山东省综合评价招生</w:t>
      </w:r>
    </w:p>
    <w:p w:rsidR="00116774" w:rsidRPr="00C02369" w:rsidRDefault="00116774" w:rsidP="00A04F7C">
      <w:pPr>
        <w:jc w:val="center"/>
        <w:rPr>
          <w:rFonts w:ascii="方正小标宋简体" w:eastAsia="方正小标宋简体" w:hAnsi="黑体"/>
          <w:b/>
          <w:sz w:val="44"/>
          <w:szCs w:val="44"/>
        </w:rPr>
      </w:pPr>
      <w:r w:rsidRPr="00C02369">
        <w:rPr>
          <w:rFonts w:ascii="方正小标宋简体" w:eastAsia="方正小标宋简体" w:hAnsi="黑体" w:hint="eastAsia"/>
          <w:b/>
          <w:sz w:val="44"/>
          <w:szCs w:val="44"/>
        </w:rPr>
        <w:t>报考材料真实性承诺书</w:t>
      </w:r>
    </w:p>
    <w:p w:rsidR="00116774" w:rsidRDefault="00116774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116774" w:rsidRPr="00C02369" w:rsidRDefault="0055527D" w:rsidP="00AE6A8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中国石油大学（华东）</w:t>
      </w:r>
      <w:r w:rsidR="00116774" w:rsidRPr="00C02369">
        <w:rPr>
          <w:rFonts w:ascii="仿宋_GB2312" w:eastAsia="仿宋_GB2312" w:hint="eastAsia"/>
          <w:sz w:val="32"/>
          <w:szCs w:val="32"/>
        </w:rPr>
        <w:t>：</w:t>
      </w:r>
    </w:p>
    <w:p w:rsidR="00116774" w:rsidRPr="00A04F7C" w:rsidRDefault="00116774" w:rsidP="00AE6A8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02369"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55527D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55527D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C02369">
        <w:rPr>
          <w:rFonts w:ascii="仿宋_GB2312" w:eastAsia="仿宋_GB2312" w:hint="eastAsia"/>
          <w:sz w:val="32"/>
          <w:szCs w:val="32"/>
        </w:rPr>
        <w:t>，身份证号：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="0055527D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 w:rsidRPr="00C02369">
        <w:rPr>
          <w:rFonts w:ascii="仿宋_GB2312" w:eastAsia="仿宋_GB2312" w:hint="eastAsia"/>
          <w:sz w:val="32"/>
          <w:szCs w:val="32"/>
        </w:rPr>
        <w:t>，自愿参加</w:t>
      </w:r>
      <w:r w:rsidR="0055527D">
        <w:rPr>
          <w:rFonts w:ascii="仿宋_GB2312" w:eastAsia="仿宋_GB2312" w:hint="eastAsia"/>
          <w:sz w:val="32"/>
          <w:szCs w:val="32"/>
        </w:rPr>
        <w:t>中国石油大学（华东）2019</w:t>
      </w:r>
      <w:r>
        <w:rPr>
          <w:rFonts w:ascii="仿宋_GB2312" w:eastAsia="仿宋_GB2312" w:hint="eastAsia"/>
          <w:sz w:val="32"/>
          <w:szCs w:val="32"/>
        </w:rPr>
        <w:t>年</w:t>
      </w:r>
      <w:r w:rsidRPr="00C02369">
        <w:rPr>
          <w:rFonts w:ascii="仿宋_GB2312" w:eastAsia="仿宋_GB2312" w:hint="eastAsia"/>
          <w:sz w:val="32"/>
          <w:szCs w:val="32"/>
        </w:rPr>
        <w:t>综合评价招生考试，已认真阅读《</w:t>
      </w:r>
      <w:r w:rsidR="0055527D">
        <w:rPr>
          <w:rFonts w:ascii="仿宋_GB2312" w:eastAsia="仿宋_GB2312" w:hint="eastAsia"/>
          <w:sz w:val="32"/>
          <w:szCs w:val="32"/>
        </w:rPr>
        <w:t>中国石油大学（华东）2019</w:t>
      </w:r>
      <w:r>
        <w:rPr>
          <w:rFonts w:ascii="仿宋_GB2312" w:eastAsia="仿宋_GB2312" w:hint="eastAsia"/>
          <w:sz w:val="32"/>
          <w:szCs w:val="32"/>
        </w:rPr>
        <w:t>年</w:t>
      </w:r>
      <w:r w:rsidRPr="00C02369">
        <w:rPr>
          <w:rFonts w:ascii="仿宋_GB2312" w:eastAsia="仿宋_GB2312" w:hint="eastAsia"/>
          <w:sz w:val="32"/>
          <w:szCs w:val="32"/>
        </w:rPr>
        <w:t>综合评价招生简章》，并按照相应报考条件进行申报，同时知晓《国家教育考试违规处理办法》（教育部令第33号）和《普通高等学校招生违规行为处理暂行办法》（教育部令第36号）的有关规定。</w:t>
      </w:r>
      <w:r w:rsidR="00C13006" w:rsidRPr="00A04F7C">
        <w:rPr>
          <w:rFonts w:ascii="仿宋_GB2312" w:eastAsia="仿宋_GB2312" w:hint="eastAsia"/>
          <w:sz w:val="32"/>
          <w:szCs w:val="32"/>
        </w:rPr>
        <w:t>若本人在提前批被贵校</w:t>
      </w:r>
      <w:r w:rsidR="00C13006" w:rsidRPr="00AE6A86">
        <w:rPr>
          <w:rFonts w:ascii="仿宋_GB2312" w:eastAsia="仿宋_GB2312" w:hint="eastAsia"/>
          <w:sz w:val="32"/>
          <w:szCs w:val="32"/>
        </w:rPr>
        <w:t>综合评价招生录取，将不再被其他院校录取，也无法参加山东省统一高考后续批次录取。</w:t>
      </w:r>
    </w:p>
    <w:p w:rsidR="00116774" w:rsidRPr="00C02369" w:rsidRDefault="00116774" w:rsidP="00AE6A86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02369">
        <w:rPr>
          <w:rFonts w:ascii="仿宋_GB2312" w:eastAsia="仿宋_GB2312" w:hint="eastAsia"/>
          <w:sz w:val="32"/>
          <w:szCs w:val="32"/>
        </w:rPr>
        <w:t>我保证报名所提供的全部材料和信息真实、准确、完整，无弄虚作假，无伪造证明、证书。如提供虚假信息或证明材料，造成的一切后果，由本人无条件承担。</w:t>
      </w:r>
    </w:p>
    <w:p w:rsidR="00116774" w:rsidRPr="00C02369" w:rsidRDefault="00116774" w:rsidP="00AE6A86">
      <w:pPr>
        <w:rPr>
          <w:rFonts w:ascii="仿宋_GB2312" w:eastAsia="仿宋_GB2312"/>
          <w:sz w:val="32"/>
          <w:szCs w:val="32"/>
        </w:rPr>
      </w:pPr>
    </w:p>
    <w:p w:rsidR="00116774" w:rsidRPr="00C02369" w:rsidRDefault="00116774" w:rsidP="00AE6A86">
      <w:pPr>
        <w:ind w:firstLineChars="1350" w:firstLine="4320"/>
        <w:rPr>
          <w:rFonts w:ascii="仿宋_GB2312" w:eastAsia="仿宋_GB2312"/>
          <w:sz w:val="32"/>
          <w:szCs w:val="32"/>
        </w:rPr>
      </w:pPr>
      <w:r w:rsidRPr="00C02369">
        <w:rPr>
          <w:rFonts w:ascii="仿宋_GB2312" w:eastAsia="仿宋_GB2312" w:hint="eastAsia"/>
          <w:sz w:val="32"/>
          <w:szCs w:val="32"/>
        </w:rPr>
        <w:t>承诺人（签字）：</w:t>
      </w:r>
    </w:p>
    <w:p w:rsidR="00116774" w:rsidRPr="00C02369" w:rsidRDefault="00116774" w:rsidP="00AE6A86">
      <w:pPr>
        <w:ind w:firstLineChars="1350" w:firstLine="4320"/>
        <w:rPr>
          <w:rFonts w:ascii="仿宋_GB2312" w:eastAsia="仿宋_GB2312"/>
          <w:sz w:val="32"/>
          <w:szCs w:val="32"/>
        </w:rPr>
      </w:pPr>
      <w:r w:rsidRPr="00C02369">
        <w:rPr>
          <w:rFonts w:ascii="仿宋_GB2312" w:eastAsia="仿宋_GB2312" w:hint="eastAsia"/>
          <w:sz w:val="32"/>
          <w:szCs w:val="32"/>
        </w:rPr>
        <w:t>所在中学（盖章）：</w:t>
      </w:r>
    </w:p>
    <w:p w:rsidR="00D718D5" w:rsidRPr="00936949" w:rsidRDefault="00116774" w:rsidP="00AE6A86">
      <w:pPr>
        <w:ind w:firstLineChars="1350" w:firstLine="4320"/>
        <w:rPr>
          <w:rFonts w:ascii="仿宋_GB2312" w:eastAsia="仿宋_GB2312" w:hAnsiTheme="minorEastAsia"/>
          <w:sz w:val="28"/>
          <w:szCs w:val="28"/>
        </w:rPr>
      </w:pPr>
      <w:r w:rsidRPr="00C02369">
        <w:rPr>
          <w:rFonts w:ascii="仿宋_GB2312" w:eastAsia="仿宋_GB2312" w:hint="eastAsia"/>
          <w:sz w:val="32"/>
          <w:szCs w:val="32"/>
        </w:rPr>
        <w:t>日期：</w:t>
      </w:r>
    </w:p>
    <w:sectPr w:rsidR="00D718D5" w:rsidRPr="00936949" w:rsidSect="00EC7E9E">
      <w:footerReference w:type="default" r:id="rId9"/>
      <w:pgSz w:w="11906" w:h="16838"/>
      <w:pgMar w:top="1361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841" w:rsidRDefault="00D77841" w:rsidP="00D718D5">
      <w:r>
        <w:separator/>
      </w:r>
    </w:p>
  </w:endnote>
  <w:endnote w:type="continuationSeparator" w:id="0">
    <w:p w:rsidR="00D77841" w:rsidRDefault="00D77841" w:rsidP="00D7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0514567"/>
      <w:docPartObj>
        <w:docPartGallery w:val="Page Numbers (Bottom of Page)"/>
        <w:docPartUnique/>
      </w:docPartObj>
    </w:sdtPr>
    <w:sdtEndPr/>
    <w:sdtContent>
      <w:p w:rsidR="001E55F1" w:rsidRDefault="001E55F1" w:rsidP="001E55F1">
        <w:pPr>
          <w:pStyle w:val="a4"/>
          <w:jc w:val="center"/>
        </w:pPr>
        <w:r w:rsidRPr="001E55F1">
          <w:rPr>
            <w:rFonts w:ascii="Times New Roman" w:hAnsi="Times New Roman" w:cs="Times New Roman"/>
            <w:sz w:val="21"/>
          </w:rPr>
          <w:fldChar w:fldCharType="begin"/>
        </w:r>
        <w:r w:rsidRPr="001E55F1">
          <w:rPr>
            <w:rFonts w:ascii="Times New Roman" w:hAnsi="Times New Roman" w:cs="Times New Roman"/>
            <w:sz w:val="21"/>
          </w:rPr>
          <w:instrText>PAGE   \* MERGEFORMAT</w:instrText>
        </w:r>
        <w:r w:rsidRPr="001E55F1">
          <w:rPr>
            <w:rFonts w:ascii="Times New Roman" w:hAnsi="Times New Roman" w:cs="Times New Roman"/>
            <w:sz w:val="21"/>
          </w:rPr>
          <w:fldChar w:fldCharType="separate"/>
        </w:r>
        <w:r w:rsidR="00001304" w:rsidRPr="00001304">
          <w:rPr>
            <w:rFonts w:ascii="Times New Roman" w:hAnsi="Times New Roman" w:cs="Times New Roman"/>
            <w:noProof/>
            <w:sz w:val="21"/>
            <w:lang w:val="zh-CN"/>
          </w:rPr>
          <w:t>5</w:t>
        </w:r>
        <w:r w:rsidRPr="001E55F1">
          <w:rPr>
            <w:rFonts w:ascii="Times New Roman" w:hAnsi="Times New Roman" w:cs="Times New Roman"/>
            <w:sz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841" w:rsidRDefault="00D77841" w:rsidP="00D718D5">
      <w:r>
        <w:separator/>
      </w:r>
    </w:p>
  </w:footnote>
  <w:footnote w:type="continuationSeparator" w:id="0">
    <w:p w:rsidR="00D77841" w:rsidRDefault="00D77841" w:rsidP="00D71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9C1"/>
    <w:rsid w:val="00001304"/>
    <w:rsid w:val="00004A2B"/>
    <w:rsid w:val="00035CB5"/>
    <w:rsid w:val="00041F00"/>
    <w:rsid w:val="00060B1F"/>
    <w:rsid w:val="00074C1A"/>
    <w:rsid w:val="000836D2"/>
    <w:rsid w:val="000C2F2A"/>
    <w:rsid w:val="00110CF4"/>
    <w:rsid w:val="00116774"/>
    <w:rsid w:val="001353C7"/>
    <w:rsid w:val="00187D40"/>
    <w:rsid w:val="001D06B6"/>
    <w:rsid w:val="001E09FC"/>
    <w:rsid w:val="001E55F1"/>
    <w:rsid w:val="001F1260"/>
    <w:rsid w:val="00204961"/>
    <w:rsid w:val="00233D2E"/>
    <w:rsid w:val="002A7076"/>
    <w:rsid w:val="002E2033"/>
    <w:rsid w:val="00312B36"/>
    <w:rsid w:val="003412A5"/>
    <w:rsid w:val="00385899"/>
    <w:rsid w:val="003A2779"/>
    <w:rsid w:val="003A43D8"/>
    <w:rsid w:val="003E4A78"/>
    <w:rsid w:val="0040015F"/>
    <w:rsid w:val="00422D58"/>
    <w:rsid w:val="00430DD9"/>
    <w:rsid w:val="00476851"/>
    <w:rsid w:val="00485D30"/>
    <w:rsid w:val="0049067E"/>
    <w:rsid w:val="004C6DCF"/>
    <w:rsid w:val="004D15A4"/>
    <w:rsid w:val="004D20FC"/>
    <w:rsid w:val="004E0357"/>
    <w:rsid w:val="004F158F"/>
    <w:rsid w:val="005051B2"/>
    <w:rsid w:val="00507556"/>
    <w:rsid w:val="005133E5"/>
    <w:rsid w:val="00534447"/>
    <w:rsid w:val="0055527D"/>
    <w:rsid w:val="005639A9"/>
    <w:rsid w:val="0056405F"/>
    <w:rsid w:val="00573CD9"/>
    <w:rsid w:val="00580B76"/>
    <w:rsid w:val="0058200B"/>
    <w:rsid w:val="005B4256"/>
    <w:rsid w:val="00615CC1"/>
    <w:rsid w:val="006C5560"/>
    <w:rsid w:val="006E3D4B"/>
    <w:rsid w:val="00701D06"/>
    <w:rsid w:val="0072138D"/>
    <w:rsid w:val="007261A2"/>
    <w:rsid w:val="007301E2"/>
    <w:rsid w:val="007705FF"/>
    <w:rsid w:val="00794F3F"/>
    <w:rsid w:val="007A20F9"/>
    <w:rsid w:val="007F5718"/>
    <w:rsid w:val="00917651"/>
    <w:rsid w:val="00927C03"/>
    <w:rsid w:val="00936949"/>
    <w:rsid w:val="00940B37"/>
    <w:rsid w:val="00943DAD"/>
    <w:rsid w:val="00A04F7C"/>
    <w:rsid w:val="00A07EBB"/>
    <w:rsid w:val="00A30CAB"/>
    <w:rsid w:val="00A73F44"/>
    <w:rsid w:val="00A80EEA"/>
    <w:rsid w:val="00A907CE"/>
    <w:rsid w:val="00A95489"/>
    <w:rsid w:val="00AB1EE6"/>
    <w:rsid w:val="00AE6A86"/>
    <w:rsid w:val="00B0695F"/>
    <w:rsid w:val="00B07DC4"/>
    <w:rsid w:val="00B70DA3"/>
    <w:rsid w:val="00BA48B0"/>
    <w:rsid w:val="00BD508C"/>
    <w:rsid w:val="00BE2CCB"/>
    <w:rsid w:val="00BF7DD9"/>
    <w:rsid w:val="00C13006"/>
    <w:rsid w:val="00C22F71"/>
    <w:rsid w:val="00C861D8"/>
    <w:rsid w:val="00C93A8E"/>
    <w:rsid w:val="00CA2769"/>
    <w:rsid w:val="00D13719"/>
    <w:rsid w:val="00D369C1"/>
    <w:rsid w:val="00D42CA0"/>
    <w:rsid w:val="00D607AA"/>
    <w:rsid w:val="00D718D5"/>
    <w:rsid w:val="00D77841"/>
    <w:rsid w:val="00DA4B6D"/>
    <w:rsid w:val="00DE6D2E"/>
    <w:rsid w:val="00E27E44"/>
    <w:rsid w:val="00E3646F"/>
    <w:rsid w:val="00E8728B"/>
    <w:rsid w:val="00EC7E9E"/>
    <w:rsid w:val="00F3419D"/>
    <w:rsid w:val="00F44619"/>
    <w:rsid w:val="00F83099"/>
    <w:rsid w:val="00FA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18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18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18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18D5"/>
    <w:rPr>
      <w:sz w:val="18"/>
      <w:szCs w:val="18"/>
    </w:rPr>
  </w:style>
  <w:style w:type="character" w:styleId="a5">
    <w:name w:val="Hyperlink"/>
    <w:basedOn w:val="a0"/>
    <w:uiPriority w:val="99"/>
    <w:unhideWhenUsed/>
    <w:rsid w:val="00D718D5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D718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A907C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907CE"/>
    <w:rPr>
      <w:sz w:val="18"/>
      <w:szCs w:val="18"/>
    </w:rPr>
  </w:style>
  <w:style w:type="table" w:styleId="a8">
    <w:name w:val="Table Grid"/>
    <w:basedOn w:val="a1"/>
    <w:uiPriority w:val="39"/>
    <w:rsid w:val="00A30C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D42CA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18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18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18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18D5"/>
    <w:rPr>
      <w:sz w:val="18"/>
      <w:szCs w:val="18"/>
    </w:rPr>
  </w:style>
  <w:style w:type="character" w:styleId="a5">
    <w:name w:val="Hyperlink"/>
    <w:basedOn w:val="a0"/>
    <w:uiPriority w:val="99"/>
    <w:unhideWhenUsed/>
    <w:rsid w:val="00D718D5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D718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A907C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907CE"/>
    <w:rPr>
      <w:sz w:val="18"/>
      <w:szCs w:val="18"/>
    </w:rPr>
  </w:style>
  <w:style w:type="table" w:styleId="a8">
    <w:name w:val="Table Grid"/>
    <w:basedOn w:val="a1"/>
    <w:uiPriority w:val="39"/>
    <w:rsid w:val="00A30C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D42C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zsb@upc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aokao.chsi.com.cn/zhpjb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8</Pages>
  <Words>645</Words>
  <Characters>3681</Characters>
  <Application>Microsoft Office Word</Application>
  <DocSecurity>0</DocSecurity>
  <Lines>30</Lines>
  <Paragraphs>8</Paragraphs>
  <ScaleCrop>false</ScaleCrop>
  <Company>Microsoft</Company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XTZJ</dc:creator>
  <cp:keywords/>
  <dc:description/>
  <cp:lastModifiedBy>Microsoft</cp:lastModifiedBy>
  <cp:revision>49</cp:revision>
  <dcterms:created xsi:type="dcterms:W3CDTF">2018-05-03T00:22:00Z</dcterms:created>
  <dcterms:modified xsi:type="dcterms:W3CDTF">2019-05-15T07:32:00Z</dcterms:modified>
</cp:coreProperties>
</file>