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837" w:rsidRPr="004452BD" w:rsidRDefault="00703837" w:rsidP="00703837">
      <w:pPr>
        <w:ind w:leftChars="-202" w:left="2" w:hangingChars="133" w:hanging="426"/>
        <w:rPr>
          <w:rFonts w:ascii="黑体" w:eastAsia="黑体" w:hAnsi="黑体" w:cs="黑体" w:hint="eastAsia"/>
        </w:rPr>
      </w:pPr>
      <w:r w:rsidRPr="004452BD">
        <w:rPr>
          <w:rFonts w:ascii="黑体" w:eastAsia="黑体" w:hAnsi="黑体" w:cs="黑体" w:hint="eastAsia"/>
          <w:sz w:val="32"/>
          <w:szCs w:val="32"/>
        </w:rPr>
        <w:t>附件1</w:t>
      </w:r>
    </w:p>
    <w:p w:rsidR="00703837" w:rsidRDefault="00703837" w:rsidP="00703837">
      <w:pPr>
        <w:jc w:val="center"/>
        <w:rPr>
          <w:rFonts w:eastAsia="方正小标宋简体"/>
          <w:sz w:val="42"/>
          <w:szCs w:val="44"/>
        </w:rPr>
      </w:pPr>
      <w:r w:rsidRPr="004452BD">
        <w:rPr>
          <w:rFonts w:ascii="方正小标宋简体" w:eastAsia="方正小标宋简体" w:hint="eastAsia"/>
          <w:sz w:val="42"/>
          <w:szCs w:val="44"/>
        </w:rPr>
        <w:t>2019</w:t>
      </w:r>
      <w:r>
        <w:rPr>
          <w:rFonts w:eastAsia="方正小标宋简体"/>
          <w:sz w:val="42"/>
          <w:szCs w:val="44"/>
        </w:rPr>
        <w:t>年</w:t>
      </w:r>
      <w:r>
        <w:rPr>
          <w:rFonts w:eastAsia="方正小标宋简体"/>
          <w:sz w:val="42"/>
          <w:szCs w:val="44"/>
        </w:rPr>
        <w:t>“</w:t>
      </w:r>
      <w:r>
        <w:rPr>
          <w:rFonts w:eastAsia="方正小标宋简体"/>
          <w:sz w:val="42"/>
          <w:szCs w:val="44"/>
        </w:rPr>
        <w:t>高职院校专项计划</w:t>
      </w:r>
      <w:r>
        <w:rPr>
          <w:rFonts w:eastAsia="方正小标宋简体"/>
          <w:sz w:val="42"/>
          <w:szCs w:val="44"/>
        </w:rPr>
        <w:t>”</w:t>
      </w:r>
      <w:r>
        <w:rPr>
          <w:rFonts w:eastAsia="方正小标宋简体"/>
          <w:sz w:val="42"/>
          <w:szCs w:val="44"/>
        </w:rPr>
        <w:t>招生计划表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317"/>
        <w:gridCol w:w="2185"/>
        <w:gridCol w:w="1134"/>
        <w:gridCol w:w="850"/>
        <w:gridCol w:w="743"/>
      </w:tblGrid>
      <w:tr w:rsidR="00703837" w:rsidRPr="004452BD" w:rsidTr="001F5E5B">
        <w:trPr>
          <w:trHeight w:val="270"/>
          <w:tblHeader/>
          <w:jc w:val="center"/>
        </w:trPr>
        <w:tc>
          <w:tcPr>
            <w:tcW w:w="1135" w:type="dxa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学校代码</w:t>
            </w:r>
          </w:p>
        </w:tc>
        <w:tc>
          <w:tcPr>
            <w:tcW w:w="2317" w:type="dxa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2185" w:type="dxa"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34" w:type="dxa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计划类别</w:t>
            </w:r>
          </w:p>
        </w:tc>
        <w:tc>
          <w:tcPr>
            <w:tcW w:w="850" w:type="dxa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743" w:type="dxa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10832</w:t>
            </w:r>
          </w:p>
        </w:tc>
        <w:tc>
          <w:tcPr>
            <w:tcW w:w="2317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连锁经营管理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连锁经营管理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制冷与空调技术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制冷与空调技术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食品营养与检测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食品营养与检测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药品经营与管理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药品经营与管理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12062</w:t>
            </w:r>
          </w:p>
        </w:tc>
        <w:tc>
          <w:tcPr>
            <w:tcW w:w="2317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水产养殖技术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43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水产养殖技术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水产养殖技术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统计与会计核算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统计与会计核算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黑色冶金技术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黑色冶金技术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工程测量技术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工程测量技术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汽车营销与服务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汽车营销与服务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数字媒体应用技术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数字媒体应用技术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云计算技术与应用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云计算技术与应用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食品加工技术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食品加工技术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食品加工技术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数字媒体应用技术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云计算技术与应用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12324</w:t>
            </w:r>
          </w:p>
        </w:tc>
        <w:tc>
          <w:tcPr>
            <w:tcW w:w="2317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应用化工技术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药品生产技术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制冷与空调技术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应用电子技术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12326</w:t>
            </w:r>
          </w:p>
        </w:tc>
        <w:tc>
          <w:tcPr>
            <w:tcW w:w="2317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应用电子技术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应用电子技术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机械设计与制造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应用电子技术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机械设计与制造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机械设计与制造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建筑装饰工程技术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建筑装饰工程技术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应用韩语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应用韩语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应用韩语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药品质量与安全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药品质量与安全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药品质量与安全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12328</w:t>
            </w:r>
          </w:p>
        </w:tc>
        <w:tc>
          <w:tcPr>
            <w:tcW w:w="2317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铁道车辆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43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铁道机车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铁道机械化维修技术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铁道工程技术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机械制造与自动化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12396</w:t>
            </w:r>
          </w:p>
        </w:tc>
        <w:tc>
          <w:tcPr>
            <w:tcW w:w="2317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新能源汽车技术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药品生产技术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药品生产技术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新能源汽车技术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药品生产技术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12440</w:t>
            </w:r>
          </w:p>
        </w:tc>
        <w:tc>
          <w:tcPr>
            <w:tcW w:w="2317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石油化工技术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石油化工技术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食品营养与检测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食品营养与检测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12818</w:t>
            </w:r>
          </w:p>
        </w:tc>
        <w:tc>
          <w:tcPr>
            <w:tcW w:w="2317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口腔医学技术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口腔医学技术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口腔医学技术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12819</w:t>
            </w:r>
          </w:p>
        </w:tc>
        <w:tc>
          <w:tcPr>
            <w:tcW w:w="2317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环境工程技术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43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数字媒体应用技术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应用韩语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机械制造与自动化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机械制造与自动化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服装设计与工艺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12947</w:t>
            </w:r>
          </w:p>
        </w:tc>
        <w:tc>
          <w:tcPr>
            <w:tcW w:w="2317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畜牧兽医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畜牧兽医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动物医学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动物医学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宠物养护与驯导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宠物养护与驯导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食品检测技术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食品检测技术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药品生物技术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药品生物技术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13009</w:t>
            </w:r>
          </w:p>
        </w:tc>
        <w:tc>
          <w:tcPr>
            <w:tcW w:w="2317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140</w:t>
            </w: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模具设计与制造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汽车营销与服务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电子信息工程技术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生物制药技术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动漫制作技术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模具设计与制造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汽车营销与服务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电子信息工程技术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生物制药技术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动漫制作技术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13014</w:t>
            </w:r>
          </w:p>
        </w:tc>
        <w:tc>
          <w:tcPr>
            <w:tcW w:w="2317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港口机械与自动控制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43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轮机工程技术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港口电气技术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港口电气技术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轮机工程技术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港口机械与自动控制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港口电气技术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轮机工程技术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港口机械与自动控制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13323</w:t>
            </w:r>
          </w:p>
        </w:tc>
        <w:tc>
          <w:tcPr>
            <w:tcW w:w="2317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电子信息工程技术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43" w:type="dxa"/>
            <w:vMerge w:val="restart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1135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vAlign w:val="bottom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电梯工程技术</w:t>
            </w:r>
          </w:p>
        </w:tc>
        <w:tc>
          <w:tcPr>
            <w:tcW w:w="1134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50" w:type="dxa"/>
            <w:vAlign w:val="bottom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43" w:type="dxa"/>
            <w:vMerge/>
            <w:vAlign w:val="center"/>
          </w:tcPr>
          <w:p w:rsidR="00703837" w:rsidRPr="004452BD" w:rsidRDefault="00703837" w:rsidP="001F5E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03837" w:rsidRPr="004452BD" w:rsidTr="001F5E5B">
        <w:trPr>
          <w:trHeight w:val="270"/>
          <w:jc w:val="center"/>
        </w:trPr>
        <w:tc>
          <w:tcPr>
            <w:tcW w:w="7621" w:type="dxa"/>
            <w:gridSpan w:val="5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43" w:type="dxa"/>
            <w:vAlign w:val="center"/>
          </w:tcPr>
          <w:p w:rsidR="00703837" w:rsidRPr="004452BD" w:rsidRDefault="00703837" w:rsidP="001F5E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452BD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1170</w:t>
            </w:r>
          </w:p>
        </w:tc>
      </w:tr>
    </w:tbl>
    <w:p w:rsidR="00703837" w:rsidRDefault="00703837" w:rsidP="00703837">
      <w:pPr>
        <w:jc w:val="center"/>
        <w:rPr>
          <w:rFonts w:eastAsia="方正小标宋简体"/>
          <w:sz w:val="42"/>
          <w:szCs w:val="44"/>
        </w:rPr>
      </w:pPr>
    </w:p>
    <w:p w:rsidR="0002358E" w:rsidRDefault="0002358E">
      <w:bookmarkStart w:id="0" w:name="_GoBack"/>
      <w:bookmarkEnd w:id="0"/>
    </w:p>
    <w:sectPr w:rsidR="00023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7F9" w:rsidRDefault="00EF07F9" w:rsidP="00703837">
      <w:r>
        <w:separator/>
      </w:r>
    </w:p>
  </w:endnote>
  <w:endnote w:type="continuationSeparator" w:id="0">
    <w:p w:rsidR="00EF07F9" w:rsidRDefault="00EF07F9" w:rsidP="0070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7F9" w:rsidRDefault="00EF07F9" w:rsidP="00703837">
      <w:r>
        <w:separator/>
      </w:r>
    </w:p>
  </w:footnote>
  <w:footnote w:type="continuationSeparator" w:id="0">
    <w:p w:rsidR="00EF07F9" w:rsidRDefault="00EF07F9" w:rsidP="00703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D1"/>
    <w:rsid w:val="0002358E"/>
    <w:rsid w:val="00421CD1"/>
    <w:rsid w:val="00703837"/>
    <w:rsid w:val="00E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E49040-44EC-4EDB-8CA7-0D2EF5E2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83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8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8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837"/>
    <w:rPr>
      <w:sz w:val="18"/>
      <w:szCs w:val="18"/>
    </w:rPr>
  </w:style>
  <w:style w:type="character" w:customStyle="1" w:styleId="Char">
    <w:name w:val="页脚 Char"/>
    <w:uiPriority w:val="99"/>
    <w:rsid w:val="00703837"/>
    <w:rPr>
      <w:rFonts w:ascii="Times New Roman" w:eastAsia="宋体" w:hAnsi="Times New Roman"/>
      <w:kern w:val="2"/>
      <w:sz w:val="18"/>
      <w:szCs w:val="18"/>
    </w:rPr>
  </w:style>
  <w:style w:type="character" w:styleId="a7">
    <w:name w:val="Hyperlink"/>
    <w:uiPriority w:val="99"/>
    <w:unhideWhenUsed/>
    <w:rsid w:val="00703837"/>
    <w:rPr>
      <w:color w:val="0563C1"/>
      <w:u w:val="single"/>
    </w:rPr>
  </w:style>
  <w:style w:type="character" w:styleId="a8">
    <w:name w:val="FollowedHyperlink"/>
    <w:uiPriority w:val="99"/>
    <w:unhideWhenUsed/>
    <w:rsid w:val="00703837"/>
    <w:rPr>
      <w:color w:val="954F72"/>
      <w:u w:val="single"/>
    </w:rPr>
  </w:style>
  <w:style w:type="character" w:customStyle="1" w:styleId="Char0">
    <w:name w:val="副标题 Char"/>
    <w:link w:val="a9"/>
    <w:rsid w:val="00703837"/>
    <w:rPr>
      <w:rFonts w:ascii="Cambria" w:eastAsia="宋体" w:hAnsi="Cambria"/>
      <w:b/>
      <w:bCs/>
      <w:kern w:val="28"/>
      <w:sz w:val="32"/>
      <w:szCs w:val="32"/>
    </w:rPr>
  </w:style>
  <w:style w:type="character" w:customStyle="1" w:styleId="aa">
    <w:name w:val="副标题 字符"/>
    <w:uiPriority w:val="11"/>
    <w:rsid w:val="00703837"/>
    <w:rPr>
      <w:rFonts w:ascii="等线 Light" w:eastAsia="宋体" w:hAnsi="等线 Light" w:cs="Times New Roman"/>
      <w:b/>
      <w:bCs/>
      <w:kern w:val="28"/>
      <w:sz w:val="32"/>
      <w:szCs w:val="32"/>
    </w:rPr>
  </w:style>
  <w:style w:type="character" w:customStyle="1" w:styleId="Char1">
    <w:name w:val="一级标题 Char"/>
    <w:link w:val="ab"/>
    <w:rsid w:val="00703837"/>
    <w:rPr>
      <w:rFonts w:ascii="黑体" w:eastAsia="黑体" w:hAnsi="黑体"/>
      <w:sz w:val="32"/>
      <w:szCs w:val="32"/>
    </w:rPr>
  </w:style>
  <w:style w:type="character" w:customStyle="1" w:styleId="Char2">
    <w:name w:val="批注框文本 Char"/>
    <w:link w:val="ac"/>
    <w:uiPriority w:val="99"/>
    <w:rsid w:val="00703837"/>
    <w:rPr>
      <w:sz w:val="18"/>
      <w:szCs w:val="18"/>
    </w:rPr>
  </w:style>
  <w:style w:type="character" w:customStyle="1" w:styleId="Char3">
    <w:name w:val="正文内容 Char"/>
    <w:link w:val="ad"/>
    <w:rsid w:val="00703837"/>
    <w:rPr>
      <w:rFonts w:ascii="仿宋_GB2312" w:eastAsia="仿宋_GB2312" w:hAnsi="Times New Roman"/>
      <w:sz w:val="32"/>
      <w:szCs w:val="32"/>
    </w:rPr>
  </w:style>
  <w:style w:type="character" w:customStyle="1" w:styleId="Char4">
    <w:name w:val="页眉 Char"/>
    <w:uiPriority w:val="99"/>
    <w:rsid w:val="00703837"/>
    <w:rPr>
      <w:rFonts w:ascii="Times New Roman" w:eastAsia="宋体" w:hAnsi="Times New Roman"/>
      <w:kern w:val="2"/>
      <w:sz w:val="18"/>
      <w:szCs w:val="18"/>
    </w:rPr>
  </w:style>
  <w:style w:type="character" w:customStyle="1" w:styleId="Char5">
    <w:name w:val="二级标题 Char"/>
    <w:link w:val="ae"/>
    <w:rsid w:val="00703837"/>
    <w:rPr>
      <w:rFonts w:ascii="楷体_GB2312" w:eastAsia="楷体_GB2312" w:hAnsi="黑体"/>
      <w:sz w:val="32"/>
      <w:szCs w:val="32"/>
    </w:rPr>
  </w:style>
  <w:style w:type="character" w:customStyle="1" w:styleId="Char6">
    <w:name w:val="题目 Char"/>
    <w:link w:val="af"/>
    <w:rsid w:val="00703837"/>
    <w:rPr>
      <w:rFonts w:ascii="方正小标宋简体" w:eastAsia="方正小标宋简体" w:hAnsi="Times New Roman"/>
      <w:sz w:val="44"/>
      <w:szCs w:val="32"/>
    </w:rPr>
  </w:style>
  <w:style w:type="paragraph" w:styleId="ac">
    <w:name w:val="Balloon Text"/>
    <w:basedOn w:val="a"/>
    <w:link w:val="Char2"/>
    <w:uiPriority w:val="99"/>
    <w:unhideWhenUsed/>
    <w:rsid w:val="00703837"/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批注框文本 字符"/>
    <w:basedOn w:val="a0"/>
    <w:uiPriority w:val="99"/>
    <w:semiHidden/>
    <w:rsid w:val="00703837"/>
    <w:rPr>
      <w:rFonts w:ascii="等线" w:eastAsia="等线" w:hAnsi="等线" w:cs="Times New Roman"/>
      <w:sz w:val="18"/>
      <w:szCs w:val="18"/>
    </w:rPr>
  </w:style>
  <w:style w:type="paragraph" w:styleId="af1">
    <w:name w:val="Normal (Web)"/>
    <w:basedOn w:val="a"/>
    <w:uiPriority w:val="99"/>
    <w:unhideWhenUsed/>
    <w:rsid w:val="007038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Subtitle"/>
    <w:basedOn w:val="a"/>
    <w:next w:val="a"/>
    <w:link w:val="Char0"/>
    <w:qFormat/>
    <w:rsid w:val="00703837"/>
    <w:pPr>
      <w:spacing w:before="240" w:after="60" w:line="312" w:lineRule="auto"/>
      <w:jc w:val="center"/>
      <w:outlineLvl w:val="1"/>
    </w:pPr>
    <w:rPr>
      <w:rFonts w:ascii="Cambria" w:eastAsia="宋体" w:hAnsi="Cambria" w:cstheme="minorBidi"/>
      <w:b/>
      <w:bCs/>
      <w:kern w:val="28"/>
      <w:sz w:val="32"/>
      <w:szCs w:val="32"/>
    </w:rPr>
  </w:style>
  <w:style w:type="character" w:customStyle="1" w:styleId="1">
    <w:name w:val="副标题 字符1"/>
    <w:basedOn w:val="a0"/>
    <w:uiPriority w:val="11"/>
    <w:rsid w:val="00703837"/>
    <w:rPr>
      <w:b/>
      <w:bCs/>
      <w:kern w:val="28"/>
      <w:sz w:val="32"/>
      <w:szCs w:val="32"/>
    </w:rPr>
  </w:style>
  <w:style w:type="paragraph" w:customStyle="1" w:styleId="xl67">
    <w:name w:val="xl67"/>
    <w:basedOn w:val="a"/>
    <w:rsid w:val="007038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">
    <w:name w:val="正文内容"/>
    <w:basedOn w:val="a"/>
    <w:link w:val="Char3"/>
    <w:qFormat/>
    <w:rsid w:val="00703837"/>
    <w:pPr>
      <w:spacing w:line="580" w:lineRule="exact"/>
    </w:pPr>
    <w:rPr>
      <w:rFonts w:ascii="仿宋_GB2312" w:eastAsia="仿宋_GB2312" w:hAnsi="Times New Roman" w:cstheme="minorBidi"/>
      <w:sz w:val="32"/>
      <w:szCs w:val="32"/>
    </w:rPr>
  </w:style>
  <w:style w:type="paragraph" w:customStyle="1" w:styleId="af">
    <w:name w:val="题目"/>
    <w:basedOn w:val="ad"/>
    <w:link w:val="Char6"/>
    <w:qFormat/>
    <w:rsid w:val="00703837"/>
    <w:pPr>
      <w:jc w:val="center"/>
    </w:pPr>
    <w:rPr>
      <w:rFonts w:ascii="方正小标宋简体" w:eastAsia="方正小标宋简体"/>
      <w:sz w:val="44"/>
    </w:rPr>
  </w:style>
  <w:style w:type="paragraph" w:customStyle="1" w:styleId="xl63">
    <w:name w:val="xl63"/>
    <w:basedOn w:val="a"/>
    <w:rsid w:val="007038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b">
    <w:name w:val="一级标题"/>
    <w:basedOn w:val="ad"/>
    <w:link w:val="Char1"/>
    <w:qFormat/>
    <w:rsid w:val="00703837"/>
    <w:pPr>
      <w:ind w:firstLineChars="200" w:firstLine="640"/>
    </w:pPr>
    <w:rPr>
      <w:rFonts w:ascii="黑体" w:eastAsia="黑体" w:hAnsi="黑体"/>
    </w:rPr>
  </w:style>
  <w:style w:type="paragraph" w:customStyle="1" w:styleId="xl65">
    <w:name w:val="xl65"/>
    <w:basedOn w:val="a"/>
    <w:rsid w:val="007038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e">
    <w:name w:val="二级标题"/>
    <w:basedOn w:val="ad"/>
    <w:link w:val="Char5"/>
    <w:qFormat/>
    <w:rsid w:val="00703837"/>
    <w:pPr>
      <w:ind w:firstLineChars="200" w:firstLine="640"/>
    </w:pPr>
    <w:rPr>
      <w:rFonts w:ascii="楷体_GB2312" w:eastAsia="楷体_GB2312" w:hAnsi="黑体"/>
    </w:rPr>
  </w:style>
  <w:style w:type="paragraph" w:customStyle="1" w:styleId="font5">
    <w:name w:val="font5"/>
    <w:basedOn w:val="a"/>
    <w:rsid w:val="007038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7038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703837"/>
    <w:pPr>
      <w:widowControl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612</Words>
  <Characters>3492</Characters>
  <Application>Microsoft Office Word</Application>
  <DocSecurity>0</DocSecurity>
  <Lines>29</Lines>
  <Paragraphs>8</Paragraphs>
  <ScaleCrop>false</ScaleCrop>
  <Company>神州网信技术有限公司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2019-07-02T05:53:00Z</dcterms:created>
  <dcterms:modified xsi:type="dcterms:W3CDTF">2019-07-02T05:53:00Z</dcterms:modified>
</cp:coreProperties>
</file>