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3F" w:rsidRDefault="002C7E3F" w:rsidP="002C7E3F">
      <w:pPr>
        <w:rPr>
          <w:rFonts w:ascii="仿宋_GB2312" w:eastAsia="仿宋_GB2312" w:hAnsi="黑体" w:cs="黑体" w:hint="eastAsia"/>
          <w:sz w:val="32"/>
          <w:szCs w:val="32"/>
          <w:lang w:val="zh-CN" w:bidi="zh-CN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2C7E3F" w:rsidRDefault="002C7E3F" w:rsidP="002C7E3F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网上就业双选会操作说明</w:t>
      </w:r>
    </w:p>
    <w:p w:rsidR="002C7E3F" w:rsidRDefault="002C7E3F" w:rsidP="002C7E3F">
      <w:pPr>
        <w:spacing w:line="600" w:lineRule="exact"/>
        <w:ind w:leftChars="200" w:left="42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2C7E3F" w:rsidRDefault="002C7E3F" w:rsidP="002C7E3F">
      <w:pPr>
        <w:pStyle w:val="a7"/>
        <w:spacing w:line="580" w:lineRule="exact"/>
        <w:ind w:firstLine="600"/>
        <w:jc w:val="both"/>
        <w:rPr>
          <w:rFonts w:ascii="黑体" w:eastAsia="黑体" w:hAnsi="黑体" w:hint="eastAsia"/>
          <w:sz w:val="30"/>
          <w:szCs w:val="30"/>
          <w:lang w:val="en-US"/>
        </w:rPr>
      </w:pPr>
      <w:r>
        <w:rPr>
          <w:rFonts w:ascii="黑体" w:eastAsia="黑体" w:hAnsi="黑体" w:hint="eastAsia"/>
          <w:sz w:val="30"/>
          <w:szCs w:val="30"/>
          <w:lang w:val="en-US"/>
        </w:rPr>
        <w:t>一、“山东省教育厅高校毕业生就业网”操作说明</w:t>
      </w:r>
    </w:p>
    <w:p w:rsidR="002C7E3F" w:rsidRDefault="002C7E3F" w:rsidP="002C7E3F">
      <w:pPr>
        <w:spacing w:line="580" w:lineRule="exact"/>
        <w:ind w:firstLineChars="200" w:firstLine="602"/>
        <w:rPr>
          <w:rFonts w:ascii="楷体_GB2312" w:eastAsia="楷体_GB2312" w:hAnsi="宋体" w:hint="eastAsia"/>
          <w:b/>
          <w:sz w:val="30"/>
          <w:szCs w:val="30"/>
          <w:lang w:val="zh-CN"/>
        </w:rPr>
      </w:pPr>
      <w:r>
        <w:rPr>
          <w:rFonts w:ascii="楷体_GB2312" w:eastAsia="楷体_GB2312" w:hint="eastAsia"/>
          <w:b/>
          <w:sz w:val="30"/>
          <w:szCs w:val="30"/>
        </w:rPr>
        <w:t>（一）用人单位操作说明。</w:t>
      </w:r>
    </w:p>
    <w:p w:rsidR="002C7E3F" w:rsidRDefault="002C7E3F" w:rsidP="002C7E3F">
      <w:pPr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1.注册、报名。访问“山东省教育厅高校毕业生就业网”（以下简称“就业网”）网上就业双选会云平台栏目，根据注册要求填写信息进行注册、报名，等待承办高校审核。</w:t>
      </w:r>
    </w:p>
    <w:p w:rsidR="002C7E3F" w:rsidRDefault="002C7E3F" w:rsidP="002C7E3F">
      <w:pPr>
        <w:jc w:val="center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noProof/>
        </w:rPr>
        <w:drawing>
          <wp:inline distT="0" distB="0" distL="0" distR="0">
            <wp:extent cx="5124450" cy="38195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3F" w:rsidRDefault="002C7E3F" w:rsidP="002C7E3F">
      <w:pPr>
        <w:jc w:val="center"/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图1：“网上就业双选会云平台”主页</w:t>
      </w:r>
    </w:p>
    <w:p w:rsidR="002C7E3F" w:rsidRDefault="002C7E3F" w:rsidP="002C7E3F">
      <w:pPr>
        <w:jc w:val="center"/>
        <w:rPr>
          <w:rFonts w:ascii="仿宋_GB2312" w:eastAsia="仿宋_GB2312" w:hAnsi="仿宋_GB2312" w:cs="仿宋_GB2312" w:hint="eastAsia"/>
          <w:sz w:val="24"/>
          <w:szCs w:val="22"/>
        </w:rPr>
      </w:pPr>
    </w:p>
    <w:p w:rsidR="002C7E3F" w:rsidRDefault="002C7E3F" w:rsidP="002C7E3F">
      <w:pPr>
        <w:spacing w:line="580" w:lineRule="exact"/>
        <w:ind w:firstLineChars="200" w:firstLine="600"/>
        <w:rPr>
          <w:rFonts w:ascii="宋体" w:hAnsi="宋体" w:cs="宋体" w:hint="eastAsia"/>
          <w:sz w:val="30"/>
          <w:szCs w:val="30"/>
          <w:lang w:val="zh-CN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2.发布职位、宣讲会视频等信息。审核通过后，</w:t>
      </w: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使用</w:t>
      </w:r>
      <w:r>
        <w:rPr>
          <w:rFonts w:ascii="仿宋_GB2312" w:eastAsia="仿宋_GB2312" w:hAnsi="仿宋_GB2312" w:cs="仿宋_GB2312" w:hint="eastAsia"/>
          <w:sz w:val="30"/>
          <w:szCs w:val="30"/>
        </w:rPr>
        <w:t>网上就业双选会云平台</w:t>
      </w: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栏目或“山东就业创业导航”微信平台发布岗位需求以及宣讲会视频。</w:t>
      </w:r>
      <w:r>
        <w:rPr>
          <w:rFonts w:ascii="仿宋_GB2312" w:eastAsia="仿宋_GB2312" w:hAnsi="仿宋_GB2312" w:cs="仿宋_GB2312" w:hint="eastAsia"/>
          <w:sz w:val="30"/>
          <w:szCs w:val="30"/>
        </w:rPr>
        <w:t>（宣讲会视频格式为MP4、mkv文件，大小不超过200M，时长不超过10分钟。）</w:t>
      </w:r>
    </w:p>
    <w:p w:rsidR="002C7E3F" w:rsidRDefault="002C7E3F" w:rsidP="002C7E3F">
      <w:pPr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3.视频面试。用人单位使用网上就业双选会云平台</w:t>
      </w: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栏目</w:t>
      </w:r>
      <w:r>
        <w:rPr>
          <w:rFonts w:ascii="仿宋_GB2312" w:eastAsia="仿宋_GB2312" w:hAnsi="仿宋_GB2312" w:cs="仿宋_GB2312" w:hint="eastAsia"/>
          <w:sz w:val="30"/>
          <w:szCs w:val="30"/>
        </w:rPr>
        <w:t>或者使用“山东就业创业导航”完成云端视频面试。</w:t>
      </w:r>
    </w:p>
    <w:p w:rsidR="002C7E3F" w:rsidRDefault="002C7E3F" w:rsidP="002C7E3F">
      <w:pPr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4.邀约、签约。用人单位使用“就业网”（图2）或者使用“山东就业创业导航”完成邀约、签约等流程。</w:t>
      </w:r>
    </w:p>
    <w:p w:rsidR="002C7E3F" w:rsidRDefault="002C7E3F" w:rsidP="002C7E3F">
      <w:pPr>
        <w:rPr>
          <w:rFonts w:ascii="宋体" w:hAnsi="宋体" w:cs="宋体" w:hint="eastAsia"/>
          <w:sz w:val="22"/>
          <w:szCs w:val="22"/>
        </w:rPr>
      </w:pPr>
      <w:r>
        <w:rPr>
          <w:noProof/>
        </w:rPr>
        <w:drawing>
          <wp:inline distT="0" distB="0" distL="0" distR="0">
            <wp:extent cx="5610225" cy="2066925"/>
            <wp:effectExtent l="0" t="0" r="9525" b="9525"/>
            <wp:docPr id="8" name="图片 8" descr="微信图片_20210301151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微信图片_202103011519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3F" w:rsidRDefault="002C7E3F" w:rsidP="002C7E3F">
      <w:pPr>
        <w:jc w:val="center"/>
        <w:rPr>
          <w:rFonts w:ascii="仿宋_GB2312" w:eastAsia="仿宋_GB2312" w:hAnsi="仿宋_GB2312" w:cs="仿宋_GB2312" w:hint="eastAsia"/>
          <w:sz w:val="24"/>
        </w:rPr>
      </w:pPr>
      <w:r>
        <w:rPr>
          <w:rFonts w:hint="eastAsia"/>
        </w:rPr>
        <w:t>图</w:t>
      </w:r>
      <w:r>
        <w:rPr>
          <w:rFonts w:hint="eastAsia"/>
        </w:rPr>
        <w:t>2</w:t>
      </w:r>
      <w:r>
        <w:rPr>
          <w:rFonts w:hint="eastAsia"/>
        </w:rPr>
        <w:t>：“</w:t>
      </w:r>
      <w:r>
        <w:rPr>
          <w:rFonts w:ascii="仿宋_GB2312" w:eastAsia="仿宋_GB2312" w:hAnsi="仿宋_GB2312" w:cs="仿宋_GB2312" w:hint="eastAsia"/>
          <w:sz w:val="24"/>
        </w:rPr>
        <w:t>山东省教育厅高校毕业生就业网”招聘操作页面</w:t>
      </w:r>
    </w:p>
    <w:p w:rsidR="002C7E3F" w:rsidRDefault="002C7E3F" w:rsidP="002C7E3F">
      <w:pPr>
        <w:jc w:val="center"/>
        <w:rPr>
          <w:rFonts w:ascii="宋体" w:hAnsi="宋体" w:cs="宋体" w:hint="eastAsia"/>
          <w:sz w:val="22"/>
        </w:rPr>
      </w:pPr>
    </w:p>
    <w:p w:rsidR="002C7E3F" w:rsidRDefault="002C7E3F" w:rsidP="002C7E3F">
      <w:pPr>
        <w:spacing w:line="580" w:lineRule="exact"/>
        <w:ind w:firstLineChars="200" w:firstLine="602"/>
        <w:rPr>
          <w:rFonts w:ascii="楷体_GB2312" w:eastAsia="楷体_GB2312" w:hint="eastAsia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（二）毕业生操作说明。</w:t>
      </w:r>
    </w:p>
    <w:p w:rsidR="002C7E3F" w:rsidRDefault="002C7E3F" w:rsidP="002C7E3F">
      <w:pPr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1.注册并生成简历。访问“就业网”的网上就业双选会云平台栏目，根据注册要求填写信息进行注册，注册登录后及时生成个人简历。</w:t>
      </w:r>
    </w:p>
    <w:p w:rsidR="002C7E3F" w:rsidRDefault="002C7E3F" w:rsidP="002C7E3F">
      <w:pPr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2.投递简历。访问网上就业双选会云平台栏目（图1），查询用人单位发布的职位信息，可向意向单位投递简历。</w:t>
      </w:r>
    </w:p>
    <w:p w:rsidR="002C7E3F" w:rsidRDefault="002C7E3F" w:rsidP="002C7E3F">
      <w:pPr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3.网上签约。登录“就业网”，查看用人单位的签约邀请，认真查看双选协议后进行签约确认。</w:t>
      </w:r>
    </w:p>
    <w:p w:rsidR="002C7E3F" w:rsidRDefault="002C7E3F" w:rsidP="002C7E3F">
      <w:pPr>
        <w:spacing w:line="580" w:lineRule="exact"/>
        <w:ind w:firstLineChars="200" w:firstLine="602"/>
        <w:rPr>
          <w:rFonts w:ascii="楷体_GB2312" w:eastAsia="楷体_GB2312" w:hAnsi="宋体" w:cs="宋体" w:hint="eastAsia"/>
          <w:b/>
          <w:sz w:val="30"/>
          <w:szCs w:val="30"/>
          <w:lang w:val="zh-CN"/>
        </w:rPr>
      </w:pPr>
      <w:r>
        <w:rPr>
          <w:rFonts w:ascii="楷体_GB2312" w:eastAsia="楷体_GB2312" w:hint="eastAsia"/>
          <w:b/>
          <w:sz w:val="30"/>
          <w:szCs w:val="30"/>
        </w:rPr>
        <w:t>（三）高校操作说明。</w:t>
      </w:r>
    </w:p>
    <w:p w:rsidR="002C7E3F" w:rsidRDefault="002C7E3F" w:rsidP="002C7E3F">
      <w:pPr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高校使用网上就业双选会云平台栏目（图3）对参加网上就业双选会的用人单位进行管理。</w:t>
      </w:r>
    </w:p>
    <w:p w:rsidR="002C7E3F" w:rsidRDefault="002C7E3F" w:rsidP="002C7E3F">
      <w:pPr>
        <w:ind w:leftChars="200" w:left="420"/>
        <w:rPr>
          <w:rFonts w:ascii="宋体" w:hAnsi="宋体" w:cs="宋体" w:hint="eastAsia"/>
          <w:sz w:val="22"/>
          <w:szCs w:val="22"/>
          <w:lang w:val="zh-CN"/>
        </w:rPr>
      </w:pPr>
      <w:r>
        <w:rPr>
          <w:noProof/>
        </w:rPr>
        <w:drawing>
          <wp:inline distT="0" distB="0" distL="0" distR="0">
            <wp:extent cx="5267325" cy="2476500"/>
            <wp:effectExtent l="0" t="0" r="9525" b="0"/>
            <wp:docPr id="7" name="图片 7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3F" w:rsidRDefault="002C7E3F" w:rsidP="002C7E3F">
      <w:pPr>
        <w:jc w:val="center"/>
        <w:rPr>
          <w:rFonts w:ascii="仿宋_GB2312" w:eastAsia="仿宋_GB2312" w:hAnsi="仿宋_GB2312" w:cs="仿宋_GB2312" w:hint="eastAsia"/>
          <w:sz w:val="24"/>
        </w:rPr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rPr>
          <w:rFonts w:ascii="仿宋_GB2312" w:eastAsia="仿宋_GB2312" w:hAnsi="仿宋_GB2312" w:cs="仿宋_GB2312" w:hint="eastAsia"/>
          <w:sz w:val="24"/>
        </w:rPr>
        <w:t>网上就业双选会云平台主场审核页面</w:t>
      </w:r>
    </w:p>
    <w:p w:rsidR="002C7E3F" w:rsidRDefault="002C7E3F" w:rsidP="002C7E3F">
      <w:pPr>
        <w:jc w:val="center"/>
        <w:rPr>
          <w:rFonts w:ascii="仿宋_GB2312" w:eastAsia="仿宋_GB2312" w:hAnsi="仿宋_GB2312" w:cs="仿宋_GB2312" w:hint="eastAsia"/>
          <w:sz w:val="24"/>
        </w:rPr>
      </w:pPr>
    </w:p>
    <w:p w:rsidR="002C7E3F" w:rsidRDefault="002C7E3F" w:rsidP="002C7E3F">
      <w:pPr>
        <w:spacing w:line="580" w:lineRule="exact"/>
        <w:ind w:firstLineChars="200" w:firstLine="640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二、“山东就业创业导航”微信平台操作说明</w:t>
      </w:r>
    </w:p>
    <w:p w:rsidR="002C7E3F" w:rsidRDefault="002C7E3F" w:rsidP="002C7E3F">
      <w:pPr>
        <w:spacing w:line="58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黑体" w:cs="仿宋_GB2312" w:hint="eastAsia"/>
          <w:b/>
          <w:bCs/>
          <w:sz w:val="32"/>
          <w:szCs w:val="32"/>
        </w:rPr>
        <w:t>（一）登录。</w:t>
      </w:r>
      <w:r>
        <w:rPr>
          <w:rFonts w:ascii="仿宋_GB2312" w:eastAsia="仿宋_GB2312" w:hAnsi="仿宋_GB2312" w:cs="仿宋_GB2312" w:hint="eastAsia"/>
          <w:sz w:val="32"/>
          <w:szCs w:val="32"/>
        </w:rPr>
        <w:t>用人单位、学生扫描</w:t>
      </w:r>
      <w:bookmarkStart w:id="0" w:name="_Hlk65412447"/>
      <w:r>
        <w:rPr>
          <w:rFonts w:ascii="仿宋_GB2312" w:eastAsia="仿宋_GB2312" w:hAnsi="仿宋_GB2312" w:cs="仿宋_GB2312" w:hint="eastAsia"/>
          <w:sz w:val="32"/>
          <w:szCs w:val="32"/>
        </w:rPr>
        <w:t>“山东就业创业导航”微</w:t>
      </w:r>
      <w:r>
        <w:rPr>
          <w:rFonts w:ascii="仿宋_GB2312" w:eastAsia="仿宋_GB2312" w:hAnsi="仿宋_GB2312" w:cs="仿宋_GB2312"/>
          <w:sz w:val="32"/>
          <w:szCs w:val="32"/>
        </w:rPr>
        <w:t>信平台</w:t>
      </w:r>
      <w:r>
        <w:rPr>
          <w:rFonts w:ascii="仿宋_GB2312" w:eastAsia="仿宋_GB2312" w:hAnsi="仿宋_GB2312" w:cs="仿宋_GB2312" w:hint="eastAsia"/>
          <w:sz w:val="32"/>
          <w:szCs w:val="32"/>
        </w:rPr>
        <w:t>二维码</w:t>
      </w:r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（图4）进行登录。</w:t>
      </w:r>
      <w:bookmarkStart w:id="1" w:name="_Hlk65412463"/>
      <w:r>
        <w:rPr>
          <w:rFonts w:ascii="仿宋_GB2312" w:eastAsia="仿宋_GB2312" w:hAnsi="仿宋_GB2312" w:cs="仿宋_GB2312" w:hint="eastAsia"/>
          <w:sz w:val="32"/>
          <w:szCs w:val="32"/>
        </w:rPr>
        <w:t>“山东就业创业导航”微信平台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对全省师范类学生（不含省属师范生）提供双选会服务。</w:t>
      </w:r>
    </w:p>
    <w:p w:rsidR="002C7E3F" w:rsidRDefault="002C7E3F" w:rsidP="002C7E3F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C7E3F" w:rsidRDefault="002C7E3F" w:rsidP="002C7E3F">
      <w:pPr>
        <w:ind w:firstLineChars="200" w:firstLine="420"/>
        <w:jc w:val="center"/>
        <w:rPr>
          <w:rFonts w:ascii="宋体" w:hAnsi="宋体" w:cs="宋体" w:hint="eastAsia"/>
          <w:sz w:val="22"/>
          <w:szCs w:val="22"/>
        </w:rPr>
      </w:pPr>
      <w:r>
        <w:rPr>
          <w:noProof/>
        </w:rPr>
        <w:drawing>
          <wp:inline distT="0" distB="0" distL="0" distR="0">
            <wp:extent cx="1724025" cy="1724025"/>
            <wp:effectExtent l="0" t="0" r="9525" b="9525"/>
            <wp:docPr id="6" name="图片 6" descr="wei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eixi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3F" w:rsidRDefault="002C7E3F" w:rsidP="002C7E3F">
      <w:pPr>
        <w:jc w:val="center"/>
        <w:rPr>
          <w:rFonts w:ascii="仿宋_GB2312" w:eastAsia="仿宋_GB2312" w:hAnsi="仿宋_GB2312" w:cs="仿宋_GB2312" w:hint="eastAsia"/>
          <w:sz w:val="24"/>
          <w:lang w:val="zh-CN"/>
        </w:rPr>
      </w:pPr>
      <w:r>
        <w:rPr>
          <w:rFonts w:hint="eastAsia"/>
        </w:rPr>
        <w:t>图</w:t>
      </w:r>
      <w:r>
        <w:rPr>
          <w:rFonts w:hint="eastAsia"/>
        </w:rPr>
        <w:t>4</w:t>
      </w:r>
      <w:r>
        <w:rPr>
          <w:rFonts w:hint="eastAsia"/>
        </w:rPr>
        <w:t>：</w:t>
      </w:r>
      <w:r>
        <w:rPr>
          <w:rFonts w:ascii="仿宋_GB2312" w:eastAsia="仿宋_GB2312" w:hAnsi="仿宋_GB2312" w:cs="仿宋_GB2312" w:hint="eastAsia"/>
          <w:sz w:val="24"/>
        </w:rPr>
        <w:t>“山东就业创业导航”微信平台二维码</w:t>
      </w:r>
    </w:p>
    <w:p w:rsidR="002C7E3F" w:rsidRDefault="002C7E3F" w:rsidP="002C7E3F">
      <w:pPr>
        <w:ind w:firstLineChars="200" w:firstLine="44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宋体" w:hAnsi="宋体" w:cs="宋体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1461135</wp:posOffset>
                </wp:positionH>
                <wp:positionV relativeFrom="paragraph">
                  <wp:posOffset>2713990</wp:posOffset>
                </wp:positionV>
                <wp:extent cx="727710" cy="545465"/>
                <wp:effectExtent l="0" t="0" r="15240" b="260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7710" cy="5454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EF735" id="矩形 10" o:spid="_x0000_s1026" style="position:absolute;left:0;text-align:left;margin-left:115.05pt;margin-top:213.7pt;width:57.3pt;height:4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" filled="f" strokecolor="red">
                <v:path arrowok="t"/>
              </v:rect>
            </w:pict>
          </mc:Fallback>
        </mc:AlternateContent>
      </w:r>
      <w:r>
        <w:rPr>
          <w:rFonts w:ascii="仿宋_GB2312" w:eastAsia="仿宋_GB2312" w:hAnsi="仿宋_GB2312" w:cs="仿宋_GB2312"/>
          <w:noProof/>
          <w:sz w:val="32"/>
          <w:szCs w:val="32"/>
        </w:rPr>
        <w:drawing>
          <wp:inline distT="0" distB="0" distL="0" distR="0">
            <wp:extent cx="1733550" cy="3171825"/>
            <wp:effectExtent l="0" t="0" r="0" b="9525"/>
            <wp:docPr id="5" name="图片 5" descr="84ee8c55b5de0d94862afca4120b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4ee8c55b5de0d94862afca4120b1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/>
          <w:noProof/>
          <w:sz w:val="32"/>
          <w:szCs w:val="32"/>
        </w:rPr>
        <w:drawing>
          <wp:inline distT="0" distB="0" distL="0" distR="0">
            <wp:extent cx="1695450" cy="3143250"/>
            <wp:effectExtent l="0" t="0" r="0" b="0"/>
            <wp:docPr id="4" name="图片 4" descr="be9b74af7c17e9ade907e87bf73e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be9b74af7c17e9ade907e87bf73e2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3F" w:rsidRDefault="002C7E3F" w:rsidP="002C7E3F">
      <w:pPr>
        <w:jc w:val="center"/>
        <w:rPr>
          <w:rFonts w:ascii="仿宋_GB2312" w:eastAsia="仿宋_GB2312" w:hAnsi="仿宋_GB2312" w:cs="仿宋_GB2312" w:hint="eastAsia"/>
          <w:sz w:val="24"/>
        </w:rPr>
      </w:pPr>
      <w:r>
        <w:rPr>
          <w:rFonts w:hint="eastAsia"/>
        </w:rPr>
        <w:t xml:space="preserve">      </w:t>
      </w:r>
      <w:r>
        <w:t xml:space="preserve">  </w:t>
      </w:r>
      <w:r>
        <w:rPr>
          <w:rFonts w:hint="eastAsia"/>
        </w:rPr>
        <w:t xml:space="preserve">   </w:t>
      </w:r>
      <w:r>
        <w:rPr>
          <w:rFonts w:hint="eastAsia"/>
        </w:rPr>
        <w:t>图</w:t>
      </w:r>
      <w:r>
        <w:rPr>
          <w:rFonts w:hint="eastAsia"/>
        </w:rPr>
        <w:t>5</w:t>
      </w:r>
      <w:r>
        <w:rPr>
          <w:rFonts w:hint="eastAsia"/>
        </w:rPr>
        <w:t>：</w:t>
      </w:r>
      <w:r>
        <w:rPr>
          <w:rFonts w:ascii="仿宋_GB2312" w:eastAsia="仿宋_GB2312" w:hAnsi="仿宋_GB2312" w:cs="仿宋_GB2312" w:hint="eastAsia"/>
          <w:sz w:val="24"/>
        </w:rPr>
        <w:t xml:space="preserve">山东就业创业导航     </w:t>
      </w:r>
      <w:r>
        <w:rPr>
          <w:rFonts w:ascii="仿宋_GB2312" w:eastAsia="仿宋_GB2312" w:hAnsi="仿宋_GB2312" w:cs="仿宋_GB2312"/>
          <w:sz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 xml:space="preserve"> 图6：网上就业双选会首页面    </w:t>
      </w:r>
    </w:p>
    <w:p w:rsidR="002C7E3F" w:rsidRDefault="002C7E3F" w:rsidP="002C7E3F">
      <w:pPr>
        <w:jc w:val="center"/>
        <w:rPr>
          <w:rFonts w:ascii="仿宋_GB2312" w:eastAsia="仿宋_GB2312" w:hAnsi="仿宋_GB2312" w:cs="仿宋_GB2312" w:hint="eastAsia"/>
          <w:sz w:val="24"/>
        </w:rPr>
      </w:pPr>
    </w:p>
    <w:p w:rsidR="002C7E3F" w:rsidRDefault="002C7E3F" w:rsidP="002C7E3F">
      <w:pPr>
        <w:spacing w:line="580" w:lineRule="exact"/>
        <w:ind w:firstLineChars="200" w:firstLine="602"/>
        <w:rPr>
          <w:rFonts w:ascii="仿宋_GB2312" w:eastAsia="仿宋_GB2312" w:hAnsi="仿宋_GB2312" w:cs="仿宋_GB2312" w:hint="eastAsia"/>
          <w:sz w:val="30"/>
          <w:szCs w:val="30"/>
          <w:lang w:val="zh-CN"/>
        </w:rPr>
      </w:pPr>
      <w:r>
        <w:rPr>
          <w:rFonts w:ascii="楷体_GB2312" w:eastAsia="楷体_GB2312" w:hAnsi="黑体" w:cs="仿宋_GB2312" w:hint="eastAsia"/>
          <w:b/>
          <w:bCs/>
          <w:sz w:val="30"/>
          <w:szCs w:val="30"/>
        </w:rPr>
        <w:t>（二）学生投递简历。</w:t>
      </w:r>
      <w:r>
        <w:rPr>
          <w:rFonts w:ascii="仿宋_GB2312" w:eastAsia="仿宋_GB2312" w:hAnsi="仿宋_GB2312" w:cs="仿宋_GB2312" w:hint="eastAsia"/>
          <w:sz w:val="30"/>
          <w:szCs w:val="30"/>
        </w:rPr>
        <w:t>访问“山东就业创业导航”中的网上就业双选会栏目（图5、6），查询用人单位发布的职位，并向意向单位投送简历。</w:t>
      </w:r>
    </w:p>
    <w:p w:rsidR="002C7E3F" w:rsidRDefault="002C7E3F" w:rsidP="002C7E3F">
      <w:pPr>
        <w:spacing w:line="580" w:lineRule="exact"/>
        <w:ind w:firstLineChars="200" w:firstLine="602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楷体_GB2312" w:eastAsia="楷体_GB2312" w:hAnsi="黑体" w:cs="仿宋_GB2312" w:hint="eastAsia"/>
          <w:b/>
          <w:bCs/>
          <w:sz w:val="30"/>
          <w:szCs w:val="30"/>
        </w:rPr>
        <w:t>（三）视频面试。</w:t>
      </w:r>
      <w:r>
        <w:rPr>
          <w:rFonts w:ascii="仿宋_GB2312" w:eastAsia="仿宋_GB2312" w:hAnsi="仿宋_GB2312" w:cs="仿宋_GB2312" w:hint="eastAsia"/>
          <w:sz w:val="30"/>
          <w:szCs w:val="30"/>
        </w:rPr>
        <w:t>根据约定时间，用人单位和学生使用手机进行视频面试。</w:t>
      </w:r>
    </w:p>
    <w:p w:rsidR="002C7E3F" w:rsidRDefault="002C7E3F" w:rsidP="002C7E3F">
      <w:pPr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视频面试无需安装任何APP和程序，只需关注绑定山东教育厅就业官方微信平台“山东就业创业导航”即可。</w:t>
      </w:r>
    </w:p>
    <w:p w:rsidR="002C7E3F" w:rsidRDefault="002C7E3F" w:rsidP="002C7E3F">
      <w:pPr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学生面试：</w:t>
      </w:r>
      <w:r>
        <w:rPr>
          <w:rFonts w:ascii="仿宋_GB2312" w:eastAsia="仿宋_GB2312" w:hAnsi="仿宋_GB2312" w:cs="仿宋_GB2312" w:hint="eastAsia"/>
          <w:sz w:val="30"/>
          <w:szCs w:val="30"/>
        </w:rPr>
        <w:t>登录“山东就业创业导航”微信平台后，查看双选会视频面试单位（图7）。视频面试时间开始后，学生可以进入“视频面试房间”，按照“先进先面”的原则进行排队。如果退出等待区域，系统将会在您前面排队还有3位同学时，自动推送短信和微信，提示尽快回到等待区域。如果面试官叫号5次，等待面试的同学没有进入房间，该号作废，需要重新排队。</w:t>
      </w:r>
    </w:p>
    <w:p w:rsidR="002C7E3F" w:rsidRDefault="002C7E3F" w:rsidP="002C7E3F">
      <w:pPr>
        <w:widowControl/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面试期间（图8），未投递个人简历的同学，可以传送个人简历（图8）左上角</w:t>
      </w:r>
      <w:r>
        <w:rPr>
          <w:rFonts w:ascii="仿宋_GB2312" w:eastAsia="仿宋_GB2312"/>
          <w:noProof/>
          <w:sz w:val="30"/>
          <w:szCs w:val="30"/>
        </w:rPr>
        <w:drawing>
          <wp:inline distT="0" distB="0" distL="0" distR="0">
            <wp:extent cx="285750" cy="219075"/>
            <wp:effectExtent l="0" t="0" r="0" b="952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sz w:val="30"/>
          <w:szCs w:val="30"/>
        </w:rPr>
        <w:t>按钮。个人简历必须合法合规，内容健康，如有违反信息，追究个人法律责任。同一单位同一位毕业生仅能面试一次。</w:t>
      </w:r>
    </w:p>
    <w:p w:rsidR="002C7E3F" w:rsidRDefault="002C7E3F" w:rsidP="002C7E3F">
      <w:pPr>
        <w:spacing w:line="58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为达到较好的面试效果，视频面试前，请确保电脑、手机、iPad等设备网络畅通。有完好的摄像头和音频设备。请尽量选择清晰整洁的背景，避免面试过程中泄露隐私。</w:t>
      </w:r>
    </w:p>
    <w:p w:rsidR="002C7E3F" w:rsidRDefault="002C7E3F" w:rsidP="002C7E3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noProof/>
        </w:rPr>
        <w:drawing>
          <wp:inline distT="0" distB="0" distL="0" distR="0">
            <wp:extent cx="1943100" cy="4038600"/>
            <wp:effectExtent l="0" t="0" r="0" b="0"/>
            <wp:docPr id="2" name="图片 2" descr="微信图片_20210301153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微信图片_202103011536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noProof/>
          <w:sz w:val="32"/>
          <w:szCs w:val="32"/>
        </w:rPr>
        <w:drawing>
          <wp:inline distT="0" distB="0" distL="0" distR="0">
            <wp:extent cx="2000250" cy="4048125"/>
            <wp:effectExtent l="0" t="0" r="0" b="9525"/>
            <wp:docPr id="1" name="图片 1" descr="微信图片_2021030115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微信图片_202103011520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3F" w:rsidRDefault="002C7E3F" w:rsidP="002C7E3F">
      <w:pPr>
        <w:jc w:val="center"/>
        <w:rPr>
          <w:rFonts w:ascii="仿宋_GB2312" w:eastAsia="仿宋_GB2312" w:hAnsi="仿宋_GB2312" w:cs="仿宋_GB2312" w:hint="eastAsia"/>
          <w:szCs w:val="21"/>
        </w:rPr>
      </w:pPr>
      <w:r>
        <w:rPr>
          <w:rFonts w:hint="eastAsia"/>
          <w:szCs w:val="21"/>
        </w:rPr>
        <w:t>图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：</w:t>
      </w:r>
      <w:r>
        <w:rPr>
          <w:rFonts w:ascii="仿宋_GB2312" w:eastAsia="仿宋_GB2312" w:hAnsi="仿宋_GB2312" w:cs="仿宋_GB2312" w:hint="eastAsia"/>
          <w:szCs w:val="21"/>
        </w:rPr>
        <w:t xml:space="preserve">视频面试单位列表           </w:t>
      </w:r>
      <w:r>
        <w:rPr>
          <w:rFonts w:hint="eastAsia"/>
          <w:szCs w:val="21"/>
        </w:rPr>
        <w:t>图</w:t>
      </w: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：</w:t>
      </w:r>
      <w:r>
        <w:rPr>
          <w:rFonts w:ascii="仿宋_GB2312" w:eastAsia="仿宋_GB2312" w:hAnsi="仿宋_GB2312" w:cs="仿宋_GB2312" w:hint="eastAsia"/>
          <w:szCs w:val="21"/>
        </w:rPr>
        <w:t>视频面试房间</w:t>
      </w:r>
    </w:p>
    <w:p w:rsidR="00FD4D04" w:rsidRPr="002C7E3F" w:rsidRDefault="00FD4D04">
      <w:bookmarkStart w:id="2" w:name="_GoBack"/>
      <w:bookmarkEnd w:id="2"/>
    </w:p>
    <w:sectPr w:rsidR="00FD4D04" w:rsidRPr="002C7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DC4" w:rsidRDefault="00D80DC4" w:rsidP="002C7E3F">
      <w:r>
        <w:separator/>
      </w:r>
    </w:p>
  </w:endnote>
  <w:endnote w:type="continuationSeparator" w:id="0">
    <w:p w:rsidR="00D80DC4" w:rsidRDefault="00D80DC4" w:rsidP="002C7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DC4" w:rsidRDefault="00D80DC4" w:rsidP="002C7E3F">
      <w:r>
        <w:separator/>
      </w:r>
    </w:p>
  </w:footnote>
  <w:footnote w:type="continuationSeparator" w:id="0">
    <w:p w:rsidR="00D80DC4" w:rsidRDefault="00D80DC4" w:rsidP="002C7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EE4"/>
    <w:rsid w:val="002C7E3F"/>
    <w:rsid w:val="00655EE4"/>
    <w:rsid w:val="00D80DC4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66E6D3-AE87-408A-94E8-DF1F9B02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E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7E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7E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7E3F"/>
    <w:rPr>
      <w:sz w:val="18"/>
      <w:szCs w:val="18"/>
    </w:rPr>
  </w:style>
  <w:style w:type="paragraph" w:styleId="a7">
    <w:name w:val="List Paragraph"/>
    <w:basedOn w:val="a"/>
    <w:uiPriority w:val="99"/>
    <w:qFormat/>
    <w:rsid w:val="002C7E3F"/>
    <w:pPr>
      <w:autoSpaceDE w:val="0"/>
      <w:autoSpaceDN w:val="0"/>
      <w:ind w:firstLineChars="200" w:firstLine="42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</Words>
  <Characters>1135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2021-03-05T00:40:00Z</dcterms:created>
  <dcterms:modified xsi:type="dcterms:W3CDTF">2021-03-05T00:40:00Z</dcterms:modified>
</cp:coreProperties>
</file>