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shd w:val="clear" w:color="auto" w:fill="auto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shd w:val="clear" w:color="auto" w:fill="auto"/>
          <w:lang w:eastAsia="zh-CN"/>
        </w:rPr>
        <w:t>全省高校辅导员创新工作2023年精品项目名单</w:t>
      </w:r>
    </w:p>
    <w:bookmarkEnd w:id="0"/>
    <w:tbl>
      <w:tblPr>
        <w:tblStyle w:val="2"/>
        <w:tblW w:w="128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7823"/>
        <w:gridCol w:w="2771"/>
        <w:gridCol w:w="1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推荐高校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主持人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“华彩课堂”中华优秀传统文化进校园公益项目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马艳妮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育心赋能—“一路心语”心理辅导站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辛莹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“三元互促、三化融通”的生涯教育新模式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中国石油大学（华东）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窦雅琴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百年党史中的红色经典——海棠书院红色经典导读工作室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哈尔滨工业大学（威海）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李新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新时代高校学生党支部“7+7+7”组织 育人新模式研究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衣晓杰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“四方协同，五制一体”学风建设新模式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孙南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“行走的艺术课堂”文化育人路径构建与实践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烟台大学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王睿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从寻找“核心竞争力”出发构建大学生职业发展自主探究体系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青岛大学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崔玲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模拟法庭“一体两翼”全环境实践育人模式研究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曲阜师范大学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解艳林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榜“Young”领航工程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范俊峰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青春“家”油站：立足“家文化”建设的一站式学生社区育人模式探索与实践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许琳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打造“朋π工作室”拓展三全育人新势力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青岛科技大学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李雯雯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探索创新创业育人新模式，构建“六位一体”生态融合体系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青岛科技大学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秦洪庆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辅导员思政宣讲工作室赋能青年学生价值引领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山东理工大学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李璐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新工科背景下“向学而行”优良学风提升体系构建——以济南大学材料科学与工程学院为例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济南大学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郭冉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挺膺立行-大学生社区服务赋能新时代新青年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鲁东大学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褚少尉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“风雨同舟映初心 使命如磐筑梦想”主题音乐思政微课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青岛农业大学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王宏儒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“实践+”多领域融合实 践育人体系创新与探索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临沂大学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霍如雪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基于皮纹学检测的大学 生职业生涯教育实践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临沂大学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孙贵英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“初心学堂”——“情境党课”教育体系的构建与实践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齐鲁工业大学（山东省科学院）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张垚蕾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基于构建“三全育人”生涯教育体系的大学生职业发展工作室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齐鲁工业大学（山东省科学院）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孙宁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“医路同行”学业帮扶项目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潍坊医学院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许婷婷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构建1346心理健康教育体系，探索家校共育途径，助力学生“心”成长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潍坊医学院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田桂香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红色音乐启智润心  廉洁文化铸魂育人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山东艺术学院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董莉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现代产业学院视角下（工程机械）专业教育与劳动教育融合发展路径研究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山东交通学院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玄路宁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“我来讲思政”——高校学生管理思政工作创新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山东警察学院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邵明宇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公安院校大队会课程资源库建设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山东警察学院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李艳霞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五维空间构建二级心理工作站“心”育模式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山东女子学院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郭盈秀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“友·趣相伴”朋辈生活育人体系构建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滨州学院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张然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“青春同心·健康相伴”大学生青春健康志愿服务项目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山东农业工程学院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“1+2+2+N”学风建设体系构建与实践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山东石油化工学院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陈晓楠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“学习强国”平台在学生党员全过程教育管理中应用的研究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菏泽医学专科学校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晁英俊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“两个大局”视阈下“浸润式”高校爱国主义教育创新研究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山东中医药高等专科学校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董家秀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为学生点亮一盏心灯——立体化心理辅导体系的构建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山东电力高等专科学校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李元薇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“三生有幸”成长工程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山东商业职业技术学院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袁慧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“以知促行，以行践知”——“知行合e”劳动教育特色品牌项目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山东电子职业技术学院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颜晓辰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新时代党建引领学风建设“12345”模式探究与实践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山东电子职业技术学院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王文静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基于AHP模糊综合评价的“一主线、三协同、四浸润”美育育人平台建设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山东城市建设职业学院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高雅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12345心理育人工作模式的研究与实践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山东城市建设职业学院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杜柯萱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“协同—治理—发展”意识形态教育模式构建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济南工程职业技术学院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胡星鹏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逐复兴梦想，做贸易使者--“逐梦·国贸人” 思政育人品牌的建设和实践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山东外贸职业学院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王泓博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数字赋能心理育人体系的建设——以“萤火之心”心理育人工作站为例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山东外贸职业学院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王俊力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生生不息：“一核双层六维”生命教育育人体系构建及实践研究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青岛酒店管理职业技术学院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蔡智勇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打造智造“五金店” ，探索实践育人新模式 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淄博职业学院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李福伟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思创融合，优学育人—点亮新时代青年创业画布的“中国红”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山东工业职业学院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袁扬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E农计划——助农、助残、助力乡村振兴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山东轻工职业学院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蔡嘉慧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“三聚焦”提升“石榴籽”品牌实效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东营职业学院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王甜甜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以格共治、以扁促效、以网通办，打造学生社区服务育人工作新生态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东营职业学院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张钦军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守护“粮”心——新时代粮食文化精神融入学生思想政治教育研究与实践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山东商务职业学院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栾岭雪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“一站式”学生社区模式下高职学生 积极心理品质培育的创新性探索与实践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山东商务职业学院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孙媛媛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基于职业生涯规划主线下的“1551”高职新生入学教育模式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山东科技职业学院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胡伟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职业院校劳动教育实施路径探究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山东交通职业学院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孙学武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“汇五融推五进 聚儒意凝匠心”协同创新实践育人项目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济宁职业技术学院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季晓忆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学评用一体，校内外联动，以工匠精神构建“六融合”劳动教育生态体系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威海职业学院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柳文杰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“师友团”班级建设体系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威海海洋职业学院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苏兰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“红色育德 文明润心”——红色文化聚势赋能高职学生德育提升工程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山东水利职业学院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辛莉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“一站式”学生社区综合管理模式建设的探索实践——以山东水利职业学院为例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山东水利职业学院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沙登阁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发挥省级样板支部引领作用打造“品牌+标准+评价”三位一体学生党员发展新体系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临沂职业学院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刘爱力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启智润心 以美育人—“12345”思政+美育融合育人实践项目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聊城职业技术学院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张博文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探索“三维空间”模式，构建高职学生法治精神培育体系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聊城职业技术学院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崔兴军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“三全育人”背景下“8字螺旋 九方协同”学风建设创新模式探索与实践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滨州职业学院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孙天洋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数字赋能背景下学生社区一站式心理育人体系建设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滨州职业学院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陈小敏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构建完善以养成教育评价为主要内容的多元化、信息化、全过程德育素质评价体系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齐鲁理工学院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闫方亮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传承红色基因 打造雷锋精神常态化教育的“黄海模式”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青岛黄海学院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甄程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“工作室+”模式赋能新工科学风建设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青岛黄海学院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赵绍利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“劳动教育+”实践探索，赋能学生全面发展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山东华宇工学院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王东盈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以竞赛提能力，以考研促学业——进阶式学生发展指导模式的实践研究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山东华宇工学院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王桂伟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建党精神育人“生态圈”的模式构建——以烟台理工学院为例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烟台理工学院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王晓黎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后疫情时代思想政治教育与学生管理工作创新研究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青岛城市学院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朱锴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指导大学生返乡创业，电商助力乡村振兴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青岛农业大学海都学院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张继红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7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高职院校“养身·润性·育德”心理育人模式的构建与实践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潍坊工商职业学院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朱耀秀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B60FB"/>
    <w:rsid w:val="5A7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2023-12-18T01:56:00Z</dcterms:created>
  <dc:creator>z</dc:creator>
  <cp:lastModifiedBy>z</cp:lastModifiedBy>
  <dcterms:modified xsi:type="dcterms:W3CDTF">2023-12-18T01:56:55Z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