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1" w:leftChars="-171" w:hanging="358" w:hangingChars="11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  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36"/>
          <w:szCs w:val="36"/>
        </w:rPr>
        <w:t>样本校需要完成的监测工作时间节点表</w:t>
      </w:r>
      <w:bookmarkEnd w:id="0"/>
    </w:p>
    <w:tbl>
      <w:tblPr>
        <w:tblStyle w:val="5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418"/>
        <w:gridCol w:w="6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阶段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时间节点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 作 任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测试前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4月9日前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接受县级实施工作动员与部署。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4月17日前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完成测试年级学生和教师信息的上报。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5月7日前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组织测试工作人员参加县级测试程序与工作规范的统一培训。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5月7-11日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校长与教师网络问卷填答练习。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5月18日前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开展宣传教育，开展校内相关工作人员的培训，进行填答卡填涂练习，调整测试当天的教学安排。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5月22日前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制订样本校现场测试应急预案，完成测试准备工作问题排查。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5月23日前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设置测试现场办公室、测试场地和公示栏，调试计算机和网络，摆放文具物品。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测试中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5月24日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组织现场测试，处置应急问题与突发事件。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测试后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5月25日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报告测试完成情况，提交样本校应急事件情况报告表。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5月31日前</w:t>
            </w:r>
          </w:p>
        </w:tc>
        <w:tc>
          <w:tcPr>
            <w:tcW w:w="6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完成测试生基本信息的上报。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B5E81"/>
    <w:rsid w:val="6D535020"/>
    <w:rsid w:val="6E7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2018-11-03T08:35:00Z</dcterms:created>
  <dc:creator>热爱学习</dc:creator>
  <cp:lastModifiedBy>热爱学习</cp:lastModifiedBy>
  <dcterms:modified xsi:type="dcterms:W3CDTF">2018-11-03T08:35:55Z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