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黑体" w:cs="黑体"/>
          <w:color w:val="auto"/>
          <w:szCs w:val="24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bidi="ar"/>
        </w:rPr>
        <w:t>附</w:t>
      </w:r>
      <w:r>
        <w:rPr>
          <w:rFonts w:hint="default" w:ascii="Times New Roman" w:hAnsi="Times New Roman" w:eastAsia="黑体" w:cs="黑体"/>
          <w:color w:val="auto"/>
          <w:sz w:val="32"/>
          <w:szCs w:val="32"/>
          <w:lang w:bidi="ar"/>
        </w:rPr>
        <w:t>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923" w:leftChars="1" w:hanging="1920" w:hangingChars="600"/>
        <w:textAlignment w:val="auto"/>
        <w:rPr>
          <w:rFonts w:hint="eastAsia" w:ascii="Times New Roman" w:hAnsi="Times New Roman" w:eastAsia="仿宋_GB2312" w:cs="仿宋_GB2312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"/>
        <w:jc w:val="center"/>
        <w:textAlignment w:val="auto"/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bidi="ar"/>
        </w:rPr>
      </w:pPr>
      <w:r>
        <w:rPr>
          <w:rFonts w:hint="eastAsia" w:ascii="Times New Roman" w:hAnsi="Times New Roman" w:eastAsia="方正小标宋简体" w:cs="方正小标宋简体"/>
          <w:color w:val="auto"/>
          <w:w w:val="96"/>
          <w:sz w:val="44"/>
          <w:szCs w:val="44"/>
          <w:lang w:bidi="ar"/>
        </w:rPr>
        <w:t>山东省</w:t>
      </w:r>
      <w:r>
        <w:rPr>
          <w:rFonts w:hint="eastAsia" w:ascii="Times New Roman" w:hAnsi="Times New Roman" w:eastAsia="方正小标宋简体" w:cs="方正小标宋简体"/>
          <w:color w:val="auto"/>
          <w:w w:val="96"/>
          <w:sz w:val="44"/>
          <w:szCs w:val="44"/>
          <w:lang w:val="en-US" w:eastAsia="zh-CN" w:bidi="ar"/>
        </w:rPr>
        <w:t>优秀教师</w:t>
      </w:r>
      <w:r>
        <w:rPr>
          <w:rFonts w:hint="eastAsia" w:ascii="Times New Roman" w:hAnsi="Times New Roman" w:eastAsia="方正小标宋简体" w:cs="方正小标宋简体"/>
          <w:color w:val="auto"/>
          <w:w w:val="96"/>
          <w:sz w:val="44"/>
          <w:szCs w:val="44"/>
          <w:lang w:bidi="ar"/>
        </w:rPr>
        <w:t>评选</w:t>
      </w: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bidi="ar"/>
        </w:rPr>
        <w:t>表彰工作领导小组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"/>
        <w:jc w:val="center"/>
        <w:textAlignment w:val="auto"/>
        <w:rPr>
          <w:rFonts w:hint="eastAsia" w:ascii="Times New Roman" w:hAnsi="Times New Roman" w:eastAsia="方正小标宋简体" w:cs="方正小标宋简体"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bidi="ar"/>
        </w:rPr>
        <w:t>及办公室</w:t>
      </w: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val="en-US" w:eastAsia="zh-CN" w:bidi="ar"/>
        </w:rPr>
        <w:t>成</w:t>
      </w: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bidi="ar"/>
        </w:rPr>
        <w:t>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200" w:leftChars="200" w:hanging="2560" w:hangingChars="800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200" w:leftChars="200" w:hanging="2560" w:hangingChars="800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组  长：李  明  省委教育工委常务副书记、省教育厅厅长、党组书记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40" w:leftChars="600" w:right="0" w:rightChars="0" w:hanging="320" w:hangingChars="100"/>
        <w:jc w:val="left"/>
        <w:textAlignment w:val="auto"/>
        <w:outlineLvl w:val="9"/>
        <w:rPr>
          <w:rFonts w:hint="eastAsia" w:ascii="Times New Roman" w:hAnsi="Times New Roman" w:eastAsia="仿宋_GB2312"/>
          <w:color w:val="auto"/>
          <w:w w:val="100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w w:val="100"/>
          <w:sz w:val="32"/>
          <w:szCs w:val="32"/>
          <w:lang w:val="en-US" w:eastAsia="zh-CN"/>
        </w:rPr>
        <w:t xml:space="preserve">潘文勇  </w:t>
      </w:r>
      <w:r>
        <w:rPr>
          <w:rFonts w:hint="eastAsia" w:ascii="Times New Roman" w:hAnsi="Times New Roman" w:eastAsia="仿宋_GB2312"/>
          <w:color w:val="auto"/>
          <w:w w:val="100"/>
          <w:sz w:val="32"/>
          <w:szCs w:val="32"/>
          <w:lang w:eastAsia="zh-CN"/>
        </w:rPr>
        <w:t>省</w:t>
      </w:r>
      <w:r>
        <w:rPr>
          <w:rFonts w:hint="eastAsia" w:ascii="Times New Roman" w:hAnsi="Times New Roman" w:eastAsia="仿宋_GB2312"/>
          <w:color w:val="auto"/>
          <w:w w:val="100"/>
          <w:sz w:val="32"/>
          <w:szCs w:val="32"/>
        </w:rPr>
        <w:t>人力</w:t>
      </w:r>
      <w:r>
        <w:rPr>
          <w:rFonts w:ascii="Times New Roman" w:hAnsi="Times New Roman" w:eastAsia="仿宋_GB2312"/>
          <w:color w:val="auto"/>
          <w:w w:val="100"/>
          <w:sz w:val="32"/>
          <w:szCs w:val="32"/>
        </w:rPr>
        <w:t>资源社会保障</w:t>
      </w:r>
      <w:r>
        <w:rPr>
          <w:rFonts w:hint="eastAsia" w:ascii="Times New Roman" w:hAnsi="Times New Roman" w:eastAsia="仿宋_GB2312"/>
          <w:color w:val="auto"/>
          <w:w w:val="100"/>
          <w:sz w:val="32"/>
          <w:szCs w:val="32"/>
          <w:lang w:eastAsia="zh-CN"/>
        </w:rPr>
        <w:t>厅</w:t>
      </w:r>
      <w:r>
        <w:rPr>
          <w:rFonts w:ascii="Times New Roman" w:hAnsi="Times New Roman" w:eastAsia="仿宋_GB2312"/>
          <w:color w:val="auto"/>
          <w:w w:val="100"/>
          <w:sz w:val="32"/>
          <w:szCs w:val="32"/>
        </w:rPr>
        <w:t>党组成员、副</w:t>
      </w:r>
      <w:r>
        <w:rPr>
          <w:rFonts w:hint="eastAsia" w:ascii="Times New Roman" w:hAnsi="Times New Roman" w:eastAsia="仿宋_GB2312"/>
          <w:color w:val="auto"/>
          <w:w w:val="100"/>
          <w:sz w:val="32"/>
          <w:szCs w:val="32"/>
          <w:lang w:eastAsia="zh-CN"/>
        </w:rPr>
        <w:t>厅</w:t>
      </w:r>
      <w:r>
        <w:rPr>
          <w:rFonts w:ascii="Times New Roman" w:hAnsi="Times New Roman" w:eastAsia="仿宋_GB2312"/>
          <w:color w:val="auto"/>
          <w:w w:val="100"/>
          <w:sz w:val="32"/>
          <w:szCs w:val="32"/>
        </w:rPr>
        <w:t>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副组长：孙晓筠  省教育厅副厅长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200" w:leftChars="200" w:hanging="2560" w:hangingChars="800"/>
        <w:textAlignment w:val="auto"/>
        <w:rPr>
          <w:rFonts w:hint="default" w:ascii="Times New Roman" w:hAnsi="Times New Roman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成  员：朱晓芃  省人力资源社会保障厅省表彰奖励办公室主任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一级调研员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李  华  省纪委监委驻省教育厅纪检监察组副组长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李存岭  省教育厅（省委教育工委）办公室主任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袁广全  省教育厅（省委教育工委）人事处处长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 xml:space="preserve">邵学伦  </w:t>
      </w:r>
      <w:r>
        <w:rPr>
          <w:rFonts w:hint="eastAsia" w:ascii="Times New Roman" w:hAnsi="Times New Roman" w:eastAsia="仿宋_GB2312"/>
          <w:color w:val="auto"/>
          <w:spacing w:val="-11"/>
          <w:sz w:val="32"/>
          <w:szCs w:val="32"/>
        </w:rPr>
        <w:t>省教育厅（省委教育工委）教师工作处处长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200" w:leftChars="600" w:hanging="1280" w:hangingChars="400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丁  健  省教育厅（省委教育工委）机关党委专职副书记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  <w:lang w:eastAsia="zh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办公室主任：孙晓筠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"/>
        </w:rPr>
        <w:t>（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兼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  <w:lang w:eastAsia="zh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办公室副主任：袁广全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"/>
        </w:rPr>
        <w:t>（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兼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"/>
        </w:rPr>
        <w:t>）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、邵学伦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"/>
        </w:rPr>
        <w:t>（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兼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"/>
        </w:rPr>
        <w:t>）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3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3BB7F9"/>
    <w:rsid w:val="7B3BB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line="580" w:lineRule="exact"/>
      <w:ind w:left="0" w:leftChars="0" w:firstLine="200" w:firstLineChars="200"/>
    </w:pPr>
    <w:rPr>
      <w:rFonts w:ascii="仿宋_GB2312" w:hAnsi="仿宋_GB2312" w:eastAsia="仿宋_GB2312" w:cs="Calibri"/>
      <w:szCs w:val="21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Office_6.3.0.8471_F1E327BC-269C-435d-A152-05C5408002CA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2024-08-09T19:07:00Z</dcterms:created>
  <dc:creator>竞心</dc:creator>
  <cp:lastModifiedBy>竞心</cp:lastModifiedBy>
  <dcterms:modified xsi:type="dcterms:W3CDTF">2024-08-09T19:08:12Z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2052-6.3.0.8471</vt:lpwstr>
  </property>
  <property fmtid="{D5CDD505-2E9C-101B-9397-08002B2CF9AE}" pid="3" name="ICV">
    <vt:lpwstr>316D70E3EE56688A8AF8B56609951B84_41</vt:lpwstr>
  </property>
</Properties>
</file>