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66" w:rsidRDefault="00826484">
      <w:pPr>
        <w:pStyle w:val="aa"/>
        <w:jc w:val="center"/>
        <w:rPr>
          <w:rFonts w:ascii="宋体" w:hAnsi="宋体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  <w:lang w:eastAsia="zh-CN"/>
        </w:rPr>
        <w:t>魏金君同志事迹材料</w:t>
      </w:r>
    </w:p>
    <w:p w:rsidR="00BA1266" w:rsidRDefault="00BA1266">
      <w:pPr>
        <w:pStyle w:val="aa"/>
        <w:spacing w:line="600" w:lineRule="exact"/>
        <w:rPr>
          <w:rFonts w:ascii="宋体" w:hAnsi="宋体"/>
          <w:b/>
          <w:sz w:val="32"/>
          <w:szCs w:val="32"/>
          <w:lang w:eastAsia="zh-CN"/>
        </w:rPr>
      </w:pPr>
    </w:p>
    <w:p w:rsidR="00BA1266" w:rsidRDefault="00826484">
      <w:pPr>
        <w:pStyle w:val="aa"/>
        <w:spacing w:line="600" w:lineRule="exact"/>
        <w:ind w:firstLineChars="200" w:firstLine="560"/>
        <w:rPr>
          <w:rFonts w:ascii="宋体" w:cs="仿宋_GB2312"/>
          <w:color w:val="000000"/>
          <w:sz w:val="28"/>
          <w:szCs w:val="28"/>
          <w:lang w:eastAsia="zh-CN"/>
        </w:rPr>
      </w:pPr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魏金君同志从教以来，</w:t>
      </w:r>
      <w:r>
        <w:rPr>
          <w:rFonts w:ascii="宋体" w:hAnsi="宋体" w:hint="eastAsia"/>
          <w:sz w:val="28"/>
          <w:lang w:eastAsia="zh-CN"/>
        </w:rPr>
        <w:t>一直奋战在教育教学第一线，</w:t>
      </w:r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始终以教书</w:t>
      </w:r>
      <w:r>
        <w:rPr>
          <w:rFonts w:ascii="宋体" w:hAnsi="宋体" w:cs="仿宋_GB2312" w:hint="eastAsia"/>
          <w:color w:val="000000"/>
          <w:spacing w:val="6"/>
          <w:sz w:val="28"/>
          <w:szCs w:val="28"/>
          <w:lang w:eastAsia="zh-CN"/>
        </w:rPr>
        <w:t>育人为己任，用一颗赤子之心对待工作，赢得了师生及社会的一致好评。</w:t>
      </w:r>
    </w:p>
    <w:p w:rsidR="00BA1266" w:rsidRDefault="00826484">
      <w:pPr>
        <w:pStyle w:val="aa"/>
        <w:spacing w:line="600" w:lineRule="exact"/>
        <w:ind w:firstLineChars="200" w:firstLine="562"/>
        <w:rPr>
          <w:rFonts w:ascii="宋体"/>
          <w:b/>
          <w:bCs/>
          <w:color w:val="000000"/>
          <w:sz w:val="28"/>
          <w:szCs w:val="28"/>
          <w:lang w:eastAsia="zh-CN"/>
        </w:rPr>
      </w:pPr>
      <w:r>
        <w:rPr>
          <w:rFonts w:ascii="宋体" w:hAnsi="宋体" w:hint="eastAsia"/>
          <w:b/>
          <w:bCs/>
          <w:color w:val="000000"/>
          <w:sz w:val="28"/>
          <w:szCs w:val="28"/>
          <w:lang w:eastAsia="zh-CN"/>
        </w:rPr>
        <w:t>一、重视学习，思想政治素质高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hint="eastAsia"/>
          <w:color w:val="000000"/>
          <w:sz w:val="28"/>
          <w:szCs w:val="28"/>
          <w:lang w:eastAsia="zh-CN"/>
        </w:rPr>
        <w:t>该同志认真学习党的十九大报告精神，理想信念坚定，能用习近平新时代中国特色社会主义思想指导教学工作；牢固树立“四个意识”，忠诚于党的教育事业，贯彻党的教育方针，有较高的政治理论素养、科学文化素养和师德修养，充分发挥了全省教育系统优秀共产党员的模范带头作用。</w:t>
      </w:r>
    </w:p>
    <w:p w:rsidR="00BA1266" w:rsidRDefault="00826484">
      <w:pPr>
        <w:pStyle w:val="aa"/>
        <w:spacing w:line="600" w:lineRule="exact"/>
        <w:ind w:firstLineChars="200" w:firstLine="562"/>
        <w:rPr>
          <w:rFonts w:ascii="宋体" w:cs="仿宋_GB2312"/>
          <w:b/>
          <w:color w:val="000000"/>
          <w:sz w:val="28"/>
          <w:szCs w:val="28"/>
          <w:lang w:eastAsia="zh-CN"/>
        </w:rPr>
      </w:pPr>
      <w:r>
        <w:rPr>
          <w:rFonts w:ascii="宋体" w:hAnsi="宋体" w:cs="仿宋_GB2312" w:hint="eastAsia"/>
          <w:b/>
          <w:color w:val="000000"/>
          <w:sz w:val="28"/>
          <w:szCs w:val="28"/>
          <w:lang w:eastAsia="zh-CN"/>
        </w:rPr>
        <w:t>二、改革创新，用生命从事教学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 w:cs="宋体"/>
          <w:sz w:val="28"/>
          <w:szCs w:val="28"/>
          <w:lang w:eastAsia="zh-CN"/>
        </w:rPr>
      </w:pPr>
      <w:r>
        <w:rPr>
          <w:rFonts w:ascii="宋体" w:hAnsi="宋体" w:cs="仿宋_GB2312" w:hint="eastAsia"/>
          <w:sz w:val="28"/>
          <w:szCs w:val="28"/>
          <w:lang w:eastAsia="zh-CN"/>
        </w:rPr>
        <w:t>“为教育而生，用生命在教学”是同事们对魏金君老师的评价。</w:t>
      </w:r>
      <w:r>
        <w:rPr>
          <w:rFonts w:ascii="宋体" w:hAnsi="宋体" w:cs="宋体" w:hint="eastAsia"/>
          <w:kern w:val="2"/>
          <w:sz w:val="28"/>
          <w:szCs w:val="28"/>
          <w:lang w:eastAsia="zh-CN"/>
        </w:rPr>
        <w:t>她始终坚持用人格引领人格、用智慧启迪智慧、用灵魂塑造灵魂的原则，形成了“激情、阳光、扎实、幽默”的教学风格。依据有效、生动、系统、常态原则，她提出了“课堂教学生态化、师生关系平等化、教学过程生成化、管理制度人本化”的初中英语课堂教学观，探索出一套科学、合理、操作性较强的教学评价体系，极大地调动了学生学习的积极性。她独创的“英语动态分组教学法”推广到全市区，并在全省英语教学研讨会上做了典型发言。她</w:t>
      </w:r>
      <w:r>
        <w:rPr>
          <w:rFonts w:ascii="宋体" w:hAnsi="宋体" w:cs="宋体" w:hint="eastAsia"/>
          <w:sz w:val="28"/>
          <w:szCs w:val="28"/>
          <w:lang w:eastAsia="zh-CN"/>
        </w:rPr>
        <w:t>把培养有国际视野、中国情怀的</w:t>
      </w:r>
      <w:r>
        <w:rPr>
          <w:rFonts w:ascii="宋体" w:hAnsi="宋体" w:cs="宋体" w:hint="eastAsia"/>
          <w:sz w:val="28"/>
          <w:szCs w:val="28"/>
          <w:lang w:eastAsia="zh-CN"/>
        </w:rPr>
        <w:t>学生作为自己的神圣使命，将中国优秀传统文化与英语教学相融合，广泛开展了一系列活动。她开发的“用英语讲好中国故事”校本课程成为全区经典课程。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/>
          <w:color w:val="000000"/>
          <w:sz w:val="28"/>
          <w:szCs w:val="28"/>
          <w:lang w:eastAsia="zh-CN"/>
        </w:rPr>
      </w:pPr>
      <w:r>
        <w:rPr>
          <w:rFonts w:ascii="宋体" w:hAnsi="宋体" w:hint="eastAsia"/>
          <w:color w:val="000000"/>
          <w:sz w:val="28"/>
          <w:szCs w:val="28"/>
          <w:lang w:eastAsia="zh-CN"/>
        </w:rPr>
        <w:lastRenderedPageBreak/>
        <w:t>作为班主任，在管理和培养学生方面，她特别注重思想引领，制定了一套科学的育人机制，始终将尊重每一位学生放在首位，和学生亦师亦友。她用自己的良心、爱心、责任心送走一届又一届学生，在学生中树立了很高的威信，成为最受学生尊重老师之一。</w:t>
      </w:r>
      <w:r>
        <w:rPr>
          <w:rFonts w:ascii="宋体" w:hAnsi="宋体"/>
          <w:color w:val="000000"/>
          <w:sz w:val="28"/>
          <w:szCs w:val="28"/>
          <w:lang w:eastAsia="zh-CN"/>
        </w:rPr>
        <w:t xml:space="preserve"> 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 w:cs="宋体.宋"/>
          <w:sz w:val="28"/>
          <w:szCs w:val="28"/>
          <w:lang w:eastAsia="zh-CN"/>
        </w:rPr>
      </w:pPr>
      <w:r>
        <w:rPr>
          <w:rFonts w:ascii="宋体" w:hAnsi="宋体" w:hint="eastAsia"/>
          <w:color w:val="000000"/>
          <w:sz w:val="28"/>
          <w:szCs w:val="28"/>
          <w:lang w:eastAsia="zh-CN"/>
        </w:rPr>
        <w:t>该同志</w:t>
      </w:r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连续三次获得山东省“一师</w:t>
      </w:r>
      <w:proofErr w:type="gramStart"/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一</w:t>
      </w:r>
      <w:proofErr w:type="gramEnd"/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优课、一课</w:t>
      </w:r>
      <w:proofErr w:type="gramStart"/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一</w:t>
      </w:r>
      <w:proofErr w:type="gramEnd"/>
      <w:r>
        <w:rPr>
          <w:rFonts w:ascii="宋体" w:hAnsi="宋体" w:cs="仿宋_GB2312" w:hint="eastAsia"/>
          <w:color w:val="000000"/>
          <w:sz w:val="28"/>
          <w:szCs w:val="28"/>
          <w:lang w:eastAsia="zh-CN"/>
        </w:rPr>
        <w:t>名师”“优课”</w:t>
      </w:r>
      <w:r>
        <w:rPr>
          <w:rFonts w:ascii="宋体" w:hAnsi="宋体" w:cs="仿宋_GB2312" w:hint="eastAsia"/>
          <w:bCs/>
          <w:color w:val="000000"/>
          <w:sz w:val="28"/>
          <w:szCs w:val="28"/>
          <w:lang w:eastAsia="zh-CN"/>
        </w:rPr>
        <w:t>荣誉称号。也</w:t>
      </w:r>
      <w:r>
        <w:rPr>
          <w:rFonts w:ascii="宋体" w:hAnsi="宋体" w:cs="宋体" w:hint="eastAsia"/>
          <w:bCs/>
          <w:sz w:val="28"/>
          <w:szCs w:val="28"/>
          <w:lang w:eastAsia="zh-CN"/>
        </w:rPr>
        <w:t>分别获得</w:t>
      </w:r>
      <w:r>
        <w:rPr>
          <w:rFonts w:ascii="宋体" w:hAnsi="宋体" w:cs="宋体"/>
          <w:bCs/>
          <w:sz w:val="28"/>
          <w:szCs w:val="28"/>
          <w:lang w:eastAsia="zh-CN"/>
        </w:rPr>
        <w:t xml:space="preserve"> </w:t>
      </w:r>
      <w:r>
        <w:rPr>
          <w:rFonts w:ascii="宋体" w:cs="宋体" w:hint="eastAsia"/>
          <w:bCs/>
          <w:sz w:val="28"/>
          <w:szCs w:val="28"/>
          <w:lang w:eastAsia="zh-CN"/>
        </w:rPr>
        <w:t>“</w:t>
      </w:r>
      <w:r>
        <w:rPr>
          <w:rFonts w:ascii="宋体" w:hAnsi="宋体" w:cs="宋体" w:hint="eastAsia"/>
          <w:bCs/>
          <w:sz w:val="28"/>
          <w:szCs w:val="28"/>
          <w:lang w:eastAsia="zh-CN"/>
        </w:rPr>
        <w:t>第一届全省中小学青年教师教学竞赛</w:t>
      </w:r>
      <w:r>
        <w:rPr>
          <w:rFonts w:ascii="宋体" w:cs="宋体" w:hint="eastAsia"/>
          <w:bCs/>
          <w:sz w:val="28"/>
          <w:szCs w:val="28"/>
          <w:lang w:eastAsia="zh-CN"/>
        </w:rPr>
        <w:t>”初中组</w:t>
      </w:r>
      <w:r>
        <w:rPr>
          <w:rFonts w:ascii="宋体" w:hAnsi="宋体" w:cs="宋体" w:hint="eastAsia"/>
          <w:bCs/>
          <w:sz w:val="28"/>
          <w:szCs w:val="28"/>
          <w:lang w:eastAsia="zh-CN"/>
        </w:rPr>
        <w:t>第一名、</w:t>
      </w:r>
      <w:r>
        <w:rPr>
          <w:rFonts w:ascii="宋体" w:cs="宋体"/>
          <w:bCs/>
          <w:sz w:val="28"/>
          <w:szCs w:val="28"/>
          <w:lang w:eastAsia="zh-CN"/>
        </w:rPr>
        <w:t xml:space="preserve"> </w:t>
      </w:r>
      <w:r>
        <w:rPr>
          <w:rFonts w:ascii="宋体" w:cs="宋体" w:hint="eastAsia"/>
          <w:bCs/>
          <w:sz w:val="28"/>
          <w:szCs w:val="28"/>
          <w:lang w:eastAsia="zh-CN"/>
        </w:rPr>
        <w:t>“</w:t>
      </w:r>
      <w:r>
        <w:rPr>
          <w:rFonts w:ascii="宋体" w:hAnsi="宋体" w:cs="宋体" w:hint="eastAsia"/>
          <w:bCs/>
          <w:sz w:val="28"/>
          <w:szCs w:val="28"/>
          <w:lang w:eastAsia="zh-CN"/>
        </w:rPr>
        <w:t>第一届全国中小学青年教师教学竞赛三等奖</w:t>
      </w:r>
      <w:r>
        <w:rPr>
          <w:rFonts w:ascii="宋体" w:cs="宋体" w:hint="eastAsia"/>
          <w:bCs/>
          <w:sz w:val="28"/>
          <w:szCs w:val="28"/>
          <w:lang w:eastAsia="zh-CN"/>
        </w:rPr>
        <w:t>”</w:t>
      </w:r>
      <w:r>
        <w:rPr>
          <w:rFonts w:ascii="宋体" w:hAnsi="宋体" w:cs="宋体" w:hint="eastAsia"/>
          <w:bCs/>
          <w:sz w:val="28"/>
          <w:szCs w:val="28"/>
          <w:lang w:eastAsia="zh-CN"/>
        </w:rPr>
        <w:t>、</w:t>
      </w:r>
      <w:r>
        <w:rPr>
          <w:rFonts w:ascii="宋体" w:hAnsi="宋体" w:cs="宋体"/>
          <w:color w:val="333333"/>
          <w:sz w:val="28"/>
          <w:szCs w:val="28"/>
          <w:lang w:eastAsia="zh-CN"/>
        </w:rPr>
        <w:t xml:space="preserve"> </w:t>
      </w:r>
      <w:r>
        <w:rPr>
          <w:rFonts w:ascii="宋体" w:hAnsi="宋体" w:cs="宋体" w:hint="eastAsia"/>
          <w:color w:val="333333"/>
          <w:sz w:val="28"/>
          <w:szCs w:val="28"/>
          <w:lang w:eastAsia="zh-CN"/>
        </w:rPr>
        <w:t>“</w:t>
      </w:r>
      <w:r>
        <w:rPr>
          <w:rFonts w:ascii="宋体" w:hAnsi="宋体" w:cs="宋体.宋" w:hint="eastAsia"/>
          <w:sz w:val="28"/>
          <w:szCs w:val="28"/>
          <w:lang w:eastAsia="zh-CN"/>
        </w:rPr>
        <w:t>齐鲁名师赴西藏日喀则送教”示范优秀课例一等奖等称号。</w:t>
      </w:r>
    </w:p>
    <w:p w:rsidR="00BA1266" w:rsidRDefault="00826484">
      <w:pPr>
        <w:pStyle w:val="aa"/>
        <w:spacing w:line="600" w:lineRule="exact"/>
        <w:ind w:firstLineChars="200" w:firstLine="562"/>
        <w:rPr>
          <w:rFonts w:ascii="宋体" w:cs="仿宋_GB2312"/>
          <w:b/>
          <w:color w:val="000000"/>
          <w:sz w:val="28"/>
          <w:szCs w:val="28"/>
          <w:lang w:eastAsia="zh-CN"/>
        </w:rPr>
      </w:pPr>
      <w:r>
        <w:rPr>
          <w:rFonts w:ascii="宋体" w:hAnsi="宋体" w:cs="仿宋_GB2312" w:hint="eastAsia"/>
          <w:b/>
          <w:color w:val="000000"/>
          <w:sz w:val="28"/>
          <w:szCs w:val="28"/>
          <w:lang w:eastAsia="zh-CN"/>
        </w:rPr>
        <w:t>三、潜心教研，科研成果丰硕</w:t>
      </w:r>
    </w:p>
    <w:p w:rsidR="00BA1266" w:rsidRDefault="00826484">
      <w:pPr>
        <w:spacing w:line="600" w:lineRule="exact"/>
        <w:ind w:firstLine="482"/>
        <w:rPr>
          <w:rFonts w:asci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为适应教育新变化，攻克教学中的难题，她主持了多项科研课题，均取得了显著成效。</w:t>
      </w:r>
      <w:r>
        <w:rPr>
          <w:rFonts w:ascii="宋体" w:hAnsi="宋体"/>
          <w:sz w:val="28"/>
          <w:szCs w:val="28"/>
          <w:lang w:eastAsia="zh-CN"/>
        </w:rPr>
        <w:t>2018</w:t>
      </w:r>
      <w:r>
        <w:rPr>
          <w:rFonts w:ascii="宋体" w:hAnsi="宋体" w:hint="eastAsia"/>
          <w:sz w:val="28"/>
          <w:szCs w:val="28"/>
          <w:lang w:eastAsia="zh-CN"/>
        </w:rPr>
        <w:t>年主持的初中英语动态分组获山东省基础教育教学成果二等奖。此外，</w:t>
      </w:r>
      <w:r>
        <w:rPr>
          <w:rFonts w:ascii="宋体" w:hAnsi="宋体"/>
          <w:sz w:val="28"/>
          <w:szCs w:val="28"/>
          <w:lang w:eastAsia="zh-CN"/>
        </w:rPr>
        <w:t>2017</w:t>
      </w:r>
      <w:r>
        <w:rPr>
          <w:rFonts w:ascii="宋体" w:hAnsi="宋体" w:hint="eastAsia"/>
          <w:sz w:val="28"/>
          <w:szCs w:val="28"/>
          <w:lang w:eastAsia="zh-CN"/>
        </w:rPr>
        <w:t>年</w:t>
      </w:r>
      <w:r>
        <w:rPr>
          <w:rFonts w:ascii="宋体" w:hAnsi="宋体"/>
          <w:sz w:val="28"/>
          <w:szCs w:val="28"/>
          <w:lang w:eastAsia="zh-CN"/>
        </w:rPr>
        <w:t>5</w:t>
      </w:r>
      <w:r>
        <w:rPr>
          <w:rFonts w:ascii="宋体" w:hAnsi="宋体" w:hint="eastAsia"/>
          <w:sz w:val="28"/>
          <w:szCs w:val="28"/>
          <w:lang w:eastAsia="zh-CN"/>
        </w:rPr>
        <w:t>月主持的山东省教育科学“十三五”规划课题《初中生英语阅读素养培养路径与方法研究》结题。</w:t>
      </w:r>
      <w:r>
        <w:rPr>
          <w:rFonts w:ascii="宋体" w:hAnsi="宋体"/>
          <w:sz w:val="28"/>
          <w:szCs w:val="28"/>
          <w:lang w:eastAsia="zh-CN"/>
        </w:rPr>
        <w:t>2019</w:t>
      </w:r>
      <w:r>
        <w:rPr>
          <w:rFonts w:ascii="宋体" w:hAnsi="宋体" w:hint="eastAsia"/>
          <w:sz w:val="28"/>
          <w:szCs w:val="28"/>
          <w:lang w:eastAsia="zh-CN"/>
        </w:rPr>
        <w:t>年</w:t>
      </w:r>
      <w:r>
        <w:rPr>
          <w:rFonts w:ascii="宋体" w:hAnsi="宋体"/>
          <w:sz w:val="28"/>
          <w:szCs w:val="28"/>
          <w:lang w:eastAsia="zh-CN"/>
        </w:rPr>
        <w:t>2</w:t>
      </w:r>
      <w:r>
        <w:rPr>
          <w:rFonts w:ascii="宋体" w:hAnsi="宋体" w:hint="eastAsia"/>
          <w:sz w:val="28"/>
          <w:szCs w:val="28"/>
          <w:lang w:eastAsia="zh-CN"/>
        </w:rPr>
        <w:t>月主持的菏泽市教育教学课题《初中英语教学中开展中国传统节日文化活动的实践研究》成功立项。</w:t>
      </w:r>
      <w:r>
        <w:rPr>
          <w:rFonts w:ascii="宋体" w:hAnsi="宋体" w:cs="仿宋_GB2312"/>
          <w:sz w:val="28"/>
          <w:szCs w:val="28"/>
          <w:lang w:eastAsia="zh-CN"/>
        </w:rPr>
        <w:t>2019</w:t>
      </w:r>
      <w:r>
        <w:rPr>
          <w:rFonts w:ascii="宋体" w:hAnsi="宋体" w:cs="仿宋_GB2312" w:hint="eastAsia"/>
          <w:sz w:val="28"/>
          <w:szCs w:val="28"/>
          <w:lang w:eastAsia="zh-CN"/>
        </w:rPr>
        <w:t>年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ascii="宋体" w:hAnsi="宋体" w:cs="仿宋_GB2312" w:hint="eastAsia"/>
          <w:sz w:val="28"/>
          <w:szCs w:val="28"/>
          <w:lang w:eastAsia="zh-CN"/>
        </w:rPr>
        <w:t>月主持的《“用英语讲好中国故事”在初中英语活动中的实践研究》成功入选山东省基础教育教学改革项目。</w:t>
      </w:r>
      <w:r>
        <w:rPr>
          <w:rFonts w:ascii="宋体" w:hAnsi="宋体" w:hint="eastAsia"/>
          <w:sz w:val="28"/>
          <w:szCs w:val="28"/>
          <w:lang w:eastAsia="zh-CN"/>
        </w:rPr>
        <w:t>近年来，在《中小学英语教学与研究》等国家级核心期刊发表</w:t>
      </w:r>
      <w:r>
        <w:rPr>
          <w:rFonts w:ascii="宋体" w:hAnsi="宋体" w:cs="仿宋_GB2312" w:hint="eastAsia"/>
          <w:sz w:val="28"/>
          <w:szCs w:val="28"/>
          <w:lang w:eastAsia="zh-CN"/>
        </w:rPr>
        <w:t>多篇论文</w:t>
      </w:r>
      <w:r>
        <w:rPr>
          <w:rFonts w:ascii="宋体" w:hAnsi="宋体" w:hint="eastAsia"/>
          <w:sz w:val="28"/>
          <w:szCs w:val="28"/>
          <w:lang w:eastAsia="zh-CN"/>
        </w:rPr>
        <w:t>。</w:t>
      </w:r>
    </w:p>
    <w:p w:rsidR="00BA1266" w:rsidRDefault="00826484">
      <w:pPr>
        <w:pStyle w:val="aa"/>
        <w:spacing w:line="600" w:lineRule="exact"/>
        <w:ind w:firstLineChars="200" w:firstLine="562"/>
        <w:rPr>
          <w:rFonts w:ascii="宋体" w:cs="仿宋"/>
          <w:b/>
          <w:bCs/>
          <w:sz w:val="28"/>
          <w:szCs w:val="28"/>
          <w:lang w:val="zh-CN" w:eastAsia="zh-CN"/>
        </w:rPr>
      </w:pPr>
      <w:r>
        <w:rPr>
          <w:rFonts w:ascii="宋体" w:hAnsi="宋体" w:cs="仿宋" w:hint="eastAsia"/>
          <w:b/>
          <w:bCs/>
          <w:sz w:val="28"/>
          <w:szCs w:val="28"/>
          <w:lang w:val="zh-CN" w:eastAsia="zh-CN"/>
        </w:rPr>
        <w:t>四、务实肯干，敬业奉献精神强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作为优秀中共党员，积极发挥示范引领作用，该同志多次到省内外进行公开课、示范课、送教下乡或举行专题讲座等活动。</w:t>
      </w:r>
      <w:r>
        <w:rPr>
          <w:rFonts w:ascii="宋体" w:hAnsi="宋体"/>
          <w:sz w:val="28"/>
          <w:szCs w:val="28"/>
          <w:lang w:eastAsia="zh-CN"/>
        </w:rPr>
        <w:t>2019</w:t>
      </w:r>
      <w:r>
        <w:rPr>
          <w:rFonts w:ascii="宋体" w:hAnsi="宋体" w:hint="eastAsia"/>
          <w:sz w:val="28"/>
          <w:szCs w:val="28"/>
          <w:lang w:eastAsia="zh-CN"/>
        </w:rPr>
        <w:t>年</w:t>
      </w:r>
      <w:r>
        <w:rPr>
          <w:rFonts w:ascii="宋体" w:hAnsi="宋体"/>
          <w:sz w:val="28"/>
          <w:szCs w:val="28"/>
          <w:lang w:eastAsia="zh-CN"/>
        </w:rPr>
        <w:t>6</w:t>
      </w:r>
      <w:r>
        <w:rPr>
          <w:rFonts w:ascii="宋体" w:hAnsi="宋体" w:hint="eastAsia"/>
          <w:sz w:val="28"/>
          <w:szCs w:val="28"/>
          <w:lang w:eastAsia="zh-CN"/>
        </w:rPr>
        <w:t>月，以《三尺讲台铸国魂》为片名参加了由中共山东省委组织部组织</w:t>
      </w:r>
      <w:r>
        <w:rPr>
          <w:rFonts w:ascii="宋体" w:hAnsi="宋体" w:hint="eastAsia"/>
          <w:sz w:val="28"/>
          <w:szCs w:val="28"/>
          <w:lang w:eastAsia="zh-CN"/>
        </w:rPr>
        <w:lastRenderedPageBreak/>
        <w:t>的全省优秀党员教育电视片的推荐并在“灯塔</w:t>
      </w:r>
      <w:r>
        <w:rPr>
          <w:rFonts w:ascii="宋体" w:hAnsi="宋体"/>
          <w:sz w:val="28"/>
          <w:szCs w:val="28"/>
          <w:lang w:eastAsia="zh-CN"/>
        </w:rPr>
        <w:t>—</w:t>
      </w:r>
      <w:r>
        <w:rPr>
          <w:rFonts w:ascii="宋体" w:hAnsi="宋体" w:hint="eastAsia"/>
          <w:sz w:val="28"/>
          <w:szCs w:val="28"/>
          <w:lang w:eastAsia="zh-CN"/>
        </w:rPr>
        <w:t>党建在线”展播。</w:t>
      </w:r>
      <w:r>
        <w:rPr>
          <w:rFonts w:ascii="宋体" w:hAnsi="宋体"/>
          <w:sz w:val="28"/>
          <w:szCs w:val="28"/>
          <w:lang w:eastAsia="zh-CN"/>
        </w:rPr>
        <w:t>2019</w:t>
      </w:r>
      <w:r>
        <w:rPr>
          <w:rFonts w:ascii="宋体" w:hAnsi="宋体" w:hint="eastAsia"/>
          <w:sz w:val="28"/>
          <w:szCs w:val="28"/>
          <w:lang w:eastAsia="zh-CN"/>
        </w:rPr>
        <w:t>年</w:t>
      </w:r>
      <w:r>
        <w:rPr>
          <w:rFonts w:ascii="宋体" w:hAnsi="宋体"/>
          <w:sz w:val="28"/>
          <w:szCs w:val="28"/>
          <w:lang w:eastAsia="zh-CN"/>
        </w:rPr>
        <w:t>7</w:t>
      </w:r>
      <w:r>
        <w:rPr>
          <w:rFonts w:ascii="宋体" w:hAnsi="宋体" w:hint="eastAsia"/>
          <w:sz w:val="28"/>
          <w:szCs w:val="28"/>
          <w:lang w:eastAsia="zh-CN"/>
        </w:rPr>
        <w:t>月建党节期间，魏金君作为山东省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教育系统优秀共产党员</w:t>
      </w:r>
      <w:r>
        <w:rPr>
          <w:rFonts w:ascii="宋体" w:hAnsi="宋体" w:hint="eastAsia"/>
          <w:sz w:val="28"/>
          <w:szCs w:val="28"/>
          <w:lang w:eastAsia="zh-CN"/>
        </w:rPr>
        <w:t>被菏泽市广播电视台《魅力菏泽》栏目做</w:t>
      </w:r>
      <w:r>
        <w:rPr>
          <w:rFonts w:ascii="宋体" w:hAnsi="宋体"/>
          <w:sz w:val="28"/>
          <w:szCs w:val="28"/>
          <w:lang w:eastAsia="zh-CN"/>
        </w:rPr>
        <w:t>10</w:t>
      </w:r>
      <w:r>
        <w:rPr>
          <w:rFonts w:ascii="宋体" w:hAnsi="宋体" w:hint="eastAsia"/>
          <w:sz w:val="28"/>
          <w:szCs w:val="28"/>
          <w:lang w:eastAsia="zh-CN"/>
        </w:rPr>
        <w:t>分钟专题报道。</w:t>
      </w:r>
      <w:r>
        <w:rPr>
          <w:rFonts w:ascii="宋体"/>
          <w:sz w:val="28"/>
          <w:szCs w:val="28"/>
          <w:lang w:eastAsia="zh-CN"/>
        </w:rPr>
        <w:t xml:space="preserve"> </w:t>
      </w:r>
    </w:p>
    <w:p w:rsidR="00BA1266" w:rsidRDefault="00826484">
      <w:pPr>
        <w:pStyle w:val="aa"/>
        <w:spacing w:line="600" w:lineRule="exact"/>
        <w:ind w:firstLineChars="200" w:firstLine="560"/>
        <w:rPr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作为齐鲁名师，该同志</w:t>
      </w:r>
      <w:r>
        <w:rPr>
          <w:rFonts w:ascii="宋体" w:hAnsi="宋体"/>
          <w:sz w:val="28"/>
          <w:szCs w:val="28"/>
          <w:lang w:eastAsia="zh-CN"/>
        </w:rPr>
        <w:t>2017</w:t>
      </w:r>
      <w:r>
        <w:rPr>
          <w:rFonts w:ascii="宋体" w:hAnsi="宋体" w:hint="eastAsia"/>
          <w:sz w:val="28"/>
          <w:szCs w:val="28"/>
          <w:lang w:eastAsia="zh-CN"/>
        </w:rPr>
        <w:t>年赴西藏送教团到达日喀则地区巡回送教，得到了当地党委、政府的热烈欢迎；作为山东省教育志愿者，该同志一直为农村小学英语薄弱学科提供专业培训；作为菏泽市教坛精英，该同志参加送课助教活动多达</w:t>
      </w:r>
      <w:r>
        <w:rPr>
          <w:rFonts w:ascii="宋体" w:hAnsi="宋体"/>
          <w:sz w:val="28"/>
          <w:szCs w:val="28"/>
          <w:lang w:eastAsia="zh-CN"/>
        </w:rPr>
        <w:t>90</w:t>
      </w:r>
      <w:r>
        <w:rPr>
          <w:rFonts w:ascii="宋体" w:hAnsi="宋体" w:hint="eastAsia"/>
          <w:sz w:val="28"/>
          <w:szCs w:val="28"/>
          <w:lang w:eastAsia="zh-CN"/>
        </w:rPr>
        <w:t>多场，受益师生共计一万多人。事迹被《齐鲁晚报》、《菏泽日报》等多家报纸和媒体报道宣传，</w:t>
      </w:r>
      <w:r>
        <w:rPr>
          <w:rFonts w:hint="eastAsia"/>
          <w:sz w:val="28"/>
          <w:szCs w:val="28"/>
          <w:lang w:eastAsia="zh-CN"/>
        </w:rPr>
        <w:t>受到了一致好评。</w:t>
      </w:r>
    </w:p>
    <w:p w:rsidR="00BA1266" w:rsidRDefault="00826484">
      <w:pPr>
        <w:pStyle w:val="aa"/>
        <w:spacing w:line="600" w:lineRule="exact"/>
        <w:ind w:firstLineChars="200" w:firstLine="560"/>
        <w:rPr>
          <w:rFonts w:ascii="宋体" w:cs="宋体.宋"/>
          <w:sz w:val="28"/>
          <w:szCs w:val="28"/>
          <w:lang w:eastAsia="zh-CN"/>
        </w:rPr>
      </w:pPr>
      <w:r>
        <w:rPr>
          <w:rFonts w:ascii="宋体" w:hAnsi="宋体" w:hint="eastAsia"/>
          <w:sz w:val="28"/>
          <w:szCs w:val="28"/>
          <w:lang w:eastAsia="zh-CN"/>
        </w:rPr>
        <w:t>该</w:t>
      </w:r>
      <w:r>
        <w:rPr>
          <w:rFonts w:ascii="宋体" w:hAnsi="宋体" w:cs="仿宋_GB2312" w:hint="eastAsia"/>
          <w:sz w:val="28"/>
          <w:szCs w:val="28"/>
          <w:lang w:eastAsia="zh-CN"/>
        </w:rPr>
        <w:t>同志</w:t>
      </w:r>
      <w:r>
        <w:rPr>
          <w:rFonts w:ascii="宋体" w:hAnsi="宋体" w:cs="宋体.宋" w:hint="eastAsia"/>
          <w:sz w:val="28"/>
          <w:szCs w:val="28"/>
          <w:lang w:eastAsia="zh-CN"/>
        </w:rPr>
        <w:t>充分利用</w:t>
      </w:r>
      <w:r>
        <w:rPr>
          <w:rFonts w:ascii="宋体" w:hAnsi="宋体" w:cs="宋体.宋"/>
          <w:sz w:val="28"/>
          <w:szCs w:val="28"/>
          <w:lang w:eastAsia="zh-CN"/>
        </w:rPr>
        <w:t xml:space="preserve"> </w:t>
      </w:r>
      <w:r>
        <w:rPr>
          <w:rFonts w:ascii="宋体" w:hAnsi="宋体" w:cs="宋体.宋" w:hint="eastAsia"/>
          <w:sz w:val="28"/>
          <w:szCs w:val="28"/>
          <w:lang w:eastAsia="zh-CN"/>
        </w:rPr>
        <w:t>“魏金君名师工作室</w:t>
      </w:r>
      <w:r>
        <w:rPr>
          <w:rFonts w:ascii="宋体" w:cs="宋体.宋" w:hint="eastAsia"/>
          <w:sz w:val="28"/>
          <w:szCs w:val="28"/>
          <w:lang w:eastAsia="zh-CN"/>
        </w:rPr>
        <w:t>”</w:t>
      </w:r>
      <w:r>
        <w:rPr>
          <w:rFonts w:ascii="宋体" w:hAnsi="宋体" w:cs="宋体.宋" w:hint="eastAsia"/>
          <w:sz w:val="28"/>
          <w:szCs w:val="28"/>
          <w:lang w:eastAsia="zh-CN"/>
        </w:rPr>
        <w:t>，为青年教师成长搭建平台，学校教师整体实力显著增强。</w:t>
      </w:r>
    </w:p>
    <w:p w:rsidR="00BA1266" w:rsidRDefault="00826484">
      <w:pPr>
        <w:spacing w:line="600" w:lineRule="exact"/>
        <w:ind w:firstLineChars="200" w:firstLine="560"/>
        <w:rPr>
          <w:rFonts w:ascii="宋体"/>
          <w:sz w:val="28"/>
          <w:szCs w:val="28"/>
          <w:lang w:eastAsia="zh-CN"/>
        </w:rPr>
      </w:pPr>
      <w:r>
        <w:rPr>
          <w:rFonts w:ascii="宋体" w:hAnsi="宋体" w:hint="eastAsia"/>
          <w:color w:val="000000"/>
          <w:sz w:val="28"/>
          <w:szCs w:val="28"/>
          <w:lang w:eastAsia="zh-CN"/>
        </w:rPr>
        <w:t>该同志</w:t>
      </w:r>
      <w:r>
        <w:rPr>
          <w:rFonts w:ascii="宋体" w:hAnsi="宋体" w:hint="eastAsia"/>
          <w:sz w:val="28"/>
          <w:szCs w:val="28"/>
          <w:lang w:eastAsia="zh-CN"/>
        </w:rPr>
        <w:t>被聘任为“山东省基础教育教师培训专家”</w:t>
      </w:r>
      <w:r>
        <w:rPr>
          <w:rFonts w:ascii="宋体" w:hAnsi="宋体" w:hint="eastAsia"/>
          <w:sz w:val="28"/>
          <w:szCs w:val="28"/>
          <w:lang w:eastAsia="zh-CN"/>
        </w:rPr>
        <w:t>、</w:t>
      </w:r>
      <w:r>
        <w:rPr>
          <w:rFonts w:ascii="宋体" w:hAnsi="宋体"/>
          <w:sz w:val="28"/>
          <w:szCs w:val="28"/>
          <w:lang w:eastAsia="zh-CN"/>
        </w:rPr>
        <w:t xml:space="preserve"> </w:t>
      </w:r>
      <w:r>
        <w:rPr>
          <w:rFonts w:ascii="宋体" w:hAnsi="宋体" w:hint="eastAsia"/>
          <w:sz w:val="28"/>
          <w:szCs w:val="28"/>
          <w:lang w:eastAsia="zh-CN"/>
        </w:rPr>
        <w:t>“山东省中小学教师远程研修课程专家”、“山东省‘互联网</w:t>
      </w:r>
      <w:r>
        <w:rPr>
          <w:rFonts w:ascii="宋体" w:hAnsi="宋体"/>
          <w:sz w:val="28"/>
          <w:szCs w:val="28"/>
          <w:lang w:eastAsia="zh-CN"/>
        </w:rPr>
        <w:t>+</w:t>
      </w:r>
      <w:r>
        <w:rPr>
          <w:rFonts w:ascii="宋体" w:hAnsi="宋体" w:hint="eastAsia"/>
          <w:sz w:val="28"/>
          <w:szCs w:val="28"/>
          <w:lang w:eastAsia="zh-CN"/>
        </w:rPr>
        <w:t>教师专业发展’工程省级工作坊主持人”、“</w:t>
      </w:r>
      <w:r>
        <w:rPr>
          <w:rFonts w:ascii="宋体" w:hAnsi="宋体"/>
          <w:sz w:val="28"/>
          <w:szCs w:val="28"/>
          <w:lang w:eastAsia="zh-CN"/>
        </w:rPr>
        <w:t xml:space="preserve"> </w:t>
      </w:r>
      <w:r>
        <w:rPr>
          <w:rFonts w:ascii="宋体" w:hAnsi="宋体" w:hint="eastAsia"/>
          <w:sz w:val="28"/>
          <w:szCs w:val="28"/>
          <w:lang w:eastAsia="zh-CN"/>
        </w:rPr>
        <w:t>山东省教育学会名师名校长专业委员会理事”、</w:t>
      </w:r>
      <w:r>
        <w:rPr>
          <w:rFonts w:ascii="宋体" w:hAnsi="宋体" w:hint="eastAsia"/>
          <w:color w:val="000000"/>
          <w:sz w:val="28"/>
          <w:szCs w:val="28"/>
          <w:lang w:eastAsia="zh-CN"/>
        </w:rPr>
        <w:t>“齐鲁师范学院特聘教授”</w:t>
      </w:r>
      <w:r>
        <w:rPr>
          <w:rFonts w:ascii="宋体" w:hAnsi="宋体" w:hint="eastAsia"/>
          <w:sz w:val="28"/>
          <w:szCs w:val="28"/>
          <w:lang w:eastAsia="zh-CN"/>
        </w:rPr>
        <w:t>。</w:t>
      </w:r>
    </w:p>
    <w:p w:rsidR="00BA1266" w:rsidRDefault="00826484">
      <w:pPr>
        <w:spacing w:line="600" w:lineRule="exact"/>
        <w:ind w:firstLineChars="200" w:firstLine="560"/>
        <w:rPr>
          <w:rFonts w:ascii="宋体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该同志</w:t>
      </w:r>
      <w:r>
        <w:rPr>
          <w:rFonts w:hint="eastAsia"/>
          <w:sz w:val="28"/>
          <w:szCs w:val="28"/>
          <w:lang w:eastAsia="zh-CN"/>
        </w:rPr>
        <w:t>先后荣获第八届全国中小学外语教师园丁奖，山东省优秀教师，齐鲁名师，山东省教学能手，山东省教书育人楷模，山东省教育系统优秀共产党员，菏泽市拔尖人才，菏泽市十大技术标兵，菏泽市最美教师，菏泽市骨干教师，菏泽市先模人物、菏泽市教坛精英等荣誉称号。</w:t>
      </w:r>
    </w:p>
    <w:sectPr w:rsidR="00BA1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.宋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361"/>
    <w:rsid w:val="000017C8"/>
    <w:rsid w:val="00013512"/>
    <w:rsid w:val="00074B2F"/>
    <w:rsid w:val="000A1BEC"/>
    <w:rsid w:val="000E2D7B"/>
    <w:rsid w:val="000F269E"/>
    <w:rsid w:val="001650A2"/>
    <w:rsid w:val="002376B9"/>
    <w:rsid w:val="0024398E"/>
    <w:rsid w:val="00254C80"/>
    <w:rsid w:val="00261E5C"/>
    <w:rsid w:val="0026326C"/>
    <w:rsid w:val="00275840"/>
    <w:rsid w:val="002862BF"/>
    <w:rsid w:val="00296FC8"/>
    <w:rsid w:val="002D44C3"/>
    <w:rsid w:val="003119AC"/>
    <w:rsid w:val="00324A52"/>
    <w:rsid w:val="00360387"/>
    <w:rsid w:val="003A7F89"/>
    <w:rsid w:val="003B5C98"/>
    <w:rsid w:val="00400DE9"/>
    <w:rsid w:val="00457C06"/>
    <w:rsid w:val="004816F5"/>
    <w:rsid w:val="004D410F"/>
    <w:rsid w:val="004F4617"/>
    <w:rsid w:val="0053448E"/>
    <w:rsid w:val="005507A6"/>
    <w:rsid w:val="005B0005"/>
    <w:rsid w:val="005D5582"/>
    <w:rsid w:val="006446B5"/>
    <w:rsid w:val="006530E0"/>
    <w:rsid w:val="0065379D"/>
    <w:rsid w:val="006538B0"/>
    <w:rsid w:val="00672264"/>
    <w:rsid w:val="00672779"/>
    <w:rsid w:val="006D6B5C"/>
    <w:rsid w:val="00715373"/>
    <w:rsid w:val="00717D96"/>
    <w:rsid w:val="007B393A"/>
    <w:rsid w:val="008177B6"/>
    <w:rsid w:val="00826484"/>
    <w:rsid w:val="00831991"/>
    <w:rsid w:val="00833707"/>
    <w:rsid w:val="00852257"/>
    <w:rsid w:val="00884323"/>
    <w:rsid w:val="0088669C"/>
    <w:rsid w:val="008A6013"/>
    <w:rsid w:val="008E1B05"/>
    <w:rsid w:val="008F2020"/>
    <w:rsid w:val="00917DA9"/>
    <w:rsid w:val="009248C5"/>
    <w:rsid w:val="009256F7"/>
    <w:rsid w:val="0092690E"/>
    <w:rsid w:val="00944880"/>
    <w:rsid w:val="00947F8B"/>
    <w:rsid w:val="009F4033"/>
    <w:rsid w:val="00A234D1"/>
    <w:rsid w:val="00A94697"/>
    <w:rsid w:val="00AC4F73"/>
    <w:rsid w:val="00AE3CD2"/>
    <w:rsid w:val="00B06706"/>
    <w:rsid w:val="00B13F9B"/>
    <w:rsid w:val="00B2116F"/>
    <w:rsid w:val="00B23F11"/>
    <w:rsid w:val="00B34BAA"/>
    <w:rsid w:val="00B80613"/>
    <w:rsid w:val="00B817E5"/>
    <w:rsid w:val="00B865E3"/>
    <w:rsid w:val="00BA1266"/>
    <w:rsid w:val="00BF2DC6"/>
    <w:rsid w:val="00C20273"/>
    <w:rsid w:val="00C209F3"/>
    <w:rsid w:val="00C51581"/>
    <w:rsid w:val="00CE0946"/>
    <w:rsid w:val="00D17E98"/>
    <w:rsid w:val="00D50857"/>
    <w:rsid w:val="00D73ADF"/>
    <w:rsid w:val="00D76BD9"/>
    <w:rsid w:val="00DA5501"/>
    <w:rsid w:val="00DD2B8F"/>
    <w:rsid w:val="00DF4637"/>
    <w:rsid w:val="00E24A84"/>
    <w:rsid w:val="00E6222F"/>
    <w:rsid w:val="00E7392C"/>
    <w:rsid w:val="00E77EB6"/>
    <w:rsid w:val="00F12A07"/>
    <w:rsid w:val="00F24268"/>
    <w:rsid w:val="00F422BB"/>
    <w:rsid w:val="00F57361"/>
    <w:rsid w:val="00F84C3D"/>
    <w:rsid w:val="00FF172A"/>
    <w:rsid w:val="00FF405E"/>
    <w:rsid w:val="00FF789C"/>
    <w:rsid w:val="00FF7EAB"/>
    <w:rsid w:val="640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99"/>
    <w:qFormat/>
    <w:rPr>
      <w:rFonts w:ascii="Cambria" w:hAnsi="Cambria"/>
      <w:i/>
      <w:iCs/>
      <w:color w:val="4F81BD"/>
      <w:spacing w:val="15"/>
      <w:sz w:val="24"/>
      <w:szCs w:val="24"/>
    </w:rPr>
  </w:style>
  <w:style w:type="paragraph" w:styleId="a7">
    <w:name w:val="Title"/>
    <w:basedOn w:val="a"/>
    <w:next w:val="a"/>
    <w:link w:val="Char2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cs="Times New Roman"/>
      <w:i/>
      <w:iCs/>
    </w:rPr>
  </w:style>
  <w:style w:type="character" w:customStyle="1" w:styleId="1Char">
    <w:name w:val="标题 1 Char"/>
    <w:link w:val="1"/>
    <w:uiPriority w:val="99"/>
    <w:locked/>
    <w:rPr>
      <w:rFonts w:ascii="Cambria" w:eastAsia="宋体" w:hAnsi="Cambria" w:cs="Times New Roman"/>
      <w:b/>
      <w:bCs/>
      <w:color w:val="365F91"/>
      <w:sz w:val="28"/>
      <w:szCs w:val="28"/>
    </w:rPr>
  </w:style>
  <w:style w:type="character" w:customStyle="1" w:styleId="2Char">
    <w:name w:val="标题 2 Char"/>
    <w:link w:val="2"/>
    <w:uiPriority w:val="99"/>
    <w:semiHidden/>
    <w:qFormat/>
    <w:locked/>
    <w:rPr>
      <w:rFonts w:ascii="Cambria" w:eastAsia="宋体" w:hAnsi="Cambria" w:cs="Times New Roman"/>
      <w:b/>
      <w:bCs/>
      <w:color w:val="4F81BD"/>
      <w:sz w:val="26"/>
      <w:szCs w:val="26"/>
    </w:rPr>
  </w:style>
  <w:style w:type="character" w:customStyle="1" w:styleId="3Char">
    <w:name w:val="标题 3 Char"/>
    <w:link w:val="3"/>
    <w:uiPriority w:val="99"/>
    <w:locked/>
    <w:rPr>
      <w:rFonts w:ascii="Cambria" w:eastAsia="宋体" w:hAnsi="Cambria" w:cs="Times New Roman"/>
      <w:b/>
      <w:bCs/>
      <w:color w:val="4F81BD"/>
    </w:rPr>
  </w:style>
  <w:style w:type="character" w:customStyle="1" w:styleId="4Char">
    <w:name w:val="标题 4 Char"/>
    <w:link w:val="4"/>
    <w:uiPriority w:val="99"/>
    <w:qFormat/>
    <w:locked/>
    <w:rPr>
      <w:rFonts w:ascii="Cambria" w:eastAsia="宋体" w:hAnsi="Cambria" w:cs="Times New Roman"/>
      <w:b/>
      <w:bCs/>
      <w:i/>
      <w:iCs/>
      <w:color w:val="4F81BD"/>
    </w:rPr>
  </w:style>
  <w:style w:type="character" w:customStyle="1" w:styleId="5Char">
    <w:name w:val="标题 5 Char"/>
    <w:link w:val="5"/>
    <w:uiPriority w:val="99"/>
    <w:locked/>
    <w:rPr>
      <w:rFonts w:ascii="Cambria" w:eastAsia="宋体" w:hAnsi="Cambria" w:cs="Times New Roman"/>
      <w:color w:val="243F60"/>
    </w:rPr>
  </w:style>
  <w:style w:type="character" w:customStyle="1" w:styleId="6Char">
    <w:name w:val="标题 6 Char"/>
    <w:link w:val="6"/>
    <w:uiPriority w:val="99"/>
    <w:qFormat/>
    <w:locked/>
    <w:rPr>
      <w:rFonts w:ascii="Cambria" w:eastAsia="宋体" w:hAnsi="Cambria" w:cs="Times New Roman"/>
      <w:i/>
      <w:iCs/>
      <w:color w:val="243F60"/>
    </w:rPr>
  </w:style>
  <w:style w:type="character" w:customStyle="1" w:styleId="7Char">
    <w:name w:val="标题 7 Char"/>
    <w:link w:val="7"/>
    <w:uiPriority w:val="99"/>
    <w:locked/>
    <w:rPr>
      <w:rFonts w:ascii="Cambria" w:eastAsia="宋体" w:hAnsi="Cambria" w:cs="Times New Roman"/>
      <w:i/>
      <w:iCs/>
      <w:color w:val="404040"/>
    </w:rPr>
  </w:style>
  <w:style w:type="character" w:customStyle="1" w:styleId="8Char">
    <w:name w:val="标题 8 Char"/>
    <w:link w:val="8"/>
    <w:uiPriority w:val="99"/>
    <w:qFormat/>
    <w:locked/>
    <w:rPr>
      <w:rFonts w:ascii="Cambria" w:eastAsia="宋体" w:hAnsi="Cambria" w:cs="Times New Roman"/>
      <w:color w:val="4F81BD"/>
      <w:sz w:val="20"/>
      <w:szCs w:val="20"/>
    </w:rPr>
  </w:style>
  <w:style w:type="character" w:customStyle="1" w:styleId="9Char">
    <w:name w:val="标题 9 Char"/>
    <w:link w:val="9"/>
    <w:uiPriority w:val="99"/>
    <w:locked/>
    <w:rPr>
      <w:rFonts w:ascii="Cambria" w:eastAsia="宋体" w:hAnsi="Cambria" w:cs="Times New Roman"/>
      <w:i/>
      <w:iCs/>
      <w:color w:val="404040"/>
      <w:sz w:val="20"/>
      <w:szCs w:val="20"/>
    </w:rPr>
  </w:style>
  <w:style w:type="character" w:customStyle="1" w:styleId="Char2">
    <w:name w:val="标题 Char"/>
    <w:link w:val="a7"/>
    <w:uiPriority w:val="99"/>
    <w:qFormat/>
    <w:locked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character" w:customStyle="1" w:styleId="Char1">
    <w:name w:val="副标题 Char"/>
    <w:link w:val="a6"/>
    <w:uiPriority w:val="99"/>
    <w:qFormat/>
    <w:locked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paragraph" w:styleId="aa">
    <w:name w:val="No Spacing"/>
    <w:uiPriority w:val="99"/>
    <w:qFormat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pPr>
      <w:ind w:left="720"/>
      <w:contextualSpacing/>
    </w:pPr>
  </w:style>
  <w:style w:type="paragraph" w:styleId="ac">
    <w:name w:val="Quote"/>
    <w:basedOn w:val="a"/>
    <w:next w:val="a"/>
    <w:link w:val="Char3"/>
    <w:uiPriority w:val="99"/>
    <w:qFormat/>
    <w:rPr>
      <w:i/>
      <w:iCs/>
      <w:color w:val="000000"/>
    </w:rPr>
  </w:style>
  <w:style w:type="character" w:customStyle="1" w:styleId="Char3">
    <w:name w:val="引用 Char"/>
    <w:link w:val="ac"/>
    <w:uiPriority w:val="99"/>
    <w:locked/>
    <w:rPr>
      <w:rFonts w:cs="Times New Roman"/>
      <w:i/>
      <w:iCs/>
      <w:color w:val="000000"/>
    </w:rPr>
  </w:style>
  <w:style w:type="paragraph" w:styleId="ad">
    <w:name w:val="Intense Quote"/>
    <w:basedOn w:val="a"/>
    <w:next w:val="a"/>
    <w:link w:val="Char4"/>
    <w:uiPriority w:val="99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4">
    <w:name w:val="明显引用 Char"/>
    <w:link w:val="ad"/>
    <w:uiPriority w:val="99"/>
    <w:locked/>
    <w:rPr>
      <w:rFonts w:cs="Times New Roman"/>
      <w:b/>
      <w:bCs/>
      <w:i/>
      <w:iCs/>
      <w:color w:val="4F81BD"/>
    </w:rPr>
  </w:style>
  <w:style w:type="character" w:customStyle="1" w:styleId="10">
    <w:name w:val="不明显强调1"/>
    <w:uiPriority w:val="99"/>
    <w:qFormat/>
    <w:rPr>
      <w:rFonts w:cs="Times New Roman"/>
      <w:i/>
      <w:iCs/>
      <w:color w:val="808080"/>
    </w:rPr>
  </w:style>
  <w:style w:type="character" w:customStyle="1" w:styleId="11">
    <w:name w:val="明显强调1"/>
    <w:uiPriority w:val="99"/>
    <w:qFormat/>
    <w:rPr>
      <w:rFonts w:cs="Times New Roman"/>
      <w:b/>
      <w:bCs/>
      <w:i/>
      <w:iCs/>
      <w:color w:val="4F81BD"/>
    </w:rPr>
  </w:style>
  <w:style w:type="character" w:customStyle="1" w:styleId="12">
    <w:name w:val="不明显参考1"/>
    <w:uiPriority w:val="99"/>
    <w:qFormat/>
    <w:rPr>
      <w:rFonts w:cs="Times New Roman"/>
      <w:smallCaps/>
      <w:color w:val="C0504D"/>
      <w:u w:val="single"/>
    </w:rPr>
  </w:style>
  <w:style w:type="character" w:customStyle="1" w:styleId="13">
    <w:name w:val="明显参考1"/>
    <w:uiPriority w:val="99"/>
    <w:qFormat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4">
    <w:name w:val="书籍标题1"/>
    <w:uiPriority w:val="99"/>
    <w:qFormat/>
    <w:rPr>
      <w:rFonts w:cs="Times New Roman"/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99"/>
    <w:qFormat/>
    <w:pPr>
      <w:outlineLvl w:val="9"/>
    </w:p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方正小标宋简体" w:eastAsia="方正小标宋简体" w:hAnsi="Times New Roman" w:cs="方正小标宋简体"/>
      <w:color w:val="000000"/>
      <w:sz w:val="24"/>
      <w:szCs w:val="24"/>
      <w:lang w:bidi="mr-IN"/>
    </w:rPr>
  </w:style>
  <w:style w:type="character" w:customStyle="1" w:styleId="Char0">
    <w:name w:val="页眉 Char"/>
    <w:link w:val="a5"/>
    <w:uiPriority w:val="99"/>
    <w:semiHidden/>
    <w:locked/>
    <w:rPr>
      <w:rFonts w:cs="Times New Roman"/>
      <w:kern w:val="0"/>
      <w:sz w:val="18"/>
      <w:szCs w:val="18"/>
      <w:lang w:eastAsia="en-US"/>
    </w:rPr>
  </w:style>
  <w:style w:type="character" w:customStyle="1" w:styleId="Char">
    <w:name w:val="页脚 Char"/>
    <w:link w:val="a4"/>
    <w:uiPriority w:val="99"/>
    <w:semiHidden/>
    <w:locked/>
    <w:rPr>
      <w:rFonts w:cs="Times New Roman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牡丹区实验中学魏金君同志事迹材料</dc:title>
  <dc:creator>dell</dc:creator>
  <cp:lastModifiedBy>p</cp:lastModifiedBy>
  <cp:revision>6</cp:revision>
  <dcterms:created xsi:type="dcterms:W3CDTF">2019-07-16T06:30:00Z</dcterms:created>
  <dcterms:modified xsi:type="dcterms:W3CDTF">2019-08-13T05:52:00Z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