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刘秋梅  宁阳县第一小学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我一直从事语文和综合实践活动教学，努力躬耕育人园地，矢志教育科研。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  <w:t>一、加强学科德育，注重学科育人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我巧借综合实践活动这一课程平台，强化学科育人功能，注重学科育人。教学中，以立德树人为根本任务，以动态生成为根本途径，以健全个性为根本旨归。课堂教学中，我创新性地开展各种主题实践活动，如：考察探究活动、社会服务活动、设计制作活动、职业体验等活动，鼓励学生动手操作，走进社区，走向社会，注重学生张扬个性的同时，更注重对学生的价值观和世界观的灵魂重塑，培养了学生的动手实践能力、探究能力、创新能力、合作能力，激发了学生的问题意识和批判精神，增强了学生的社会责任感、求真求实的科学精神和求善求美的人文情怀。多名学生的科技创新作品、实践小论文获县市级奖励，48名同学获“小实验家”金银奖，多名同学成为社会环保小卫士、爱心大使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  <w:t>二、锐意教学改革，提高育人质量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1.走向深度学习的课堂教学。首先，主张回归生活，注重课程整合，基于学生真实生活和发展需要确定实践活动主题。其次，主张回归主体，注重活动建构，体现综合实践活动的自主性、实践性。我的课堂因学生个性的张扬而美丽，因教学理念的前卫而精彩。曾获省优质课、泰安市优课一等奖，被评为为山东省特级教师、齐鲁名师、山东省教学能手、泰安市学科带头人、泰安市课程与教学工作先进个人、宁阳县第六批专业技术拔尖人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.走向深度转型的课题研究。我以课题研究为抓手，努力向研究型教师奋进。先后主持或参与省市级课题8项，均已成功结题。2013年5月，主持并参与实验的省教研课题《小学综合实践活动有效实施策略研究》被评为山东省教学研究优秀成果二等奖； 2019年1月，主持的省级课题《基于学生核心素养提升的小学综合实践活动课程资源开发实践研究》，以提升学生核心素养为宗旨，研制出了《宁阳县第一小学小学综合实践活动课程实施方案》、《综合实践活动课程资源包》（含教师用书和学生用书）。通过实践研究，学生的综合素养得到了提升，特别是实践能力、创新能力、社会责任感明显加强。3项课题成果在县、市域内推广，多次在县市骨干教师培训中做经验交流。20篇实验论文分别发表于《湖南教育》、《潍坊学院学报》、《基础教育改革论坛》、《综合实践活动课程研究》、《劳动与技术—综合实践活动》、《现代教育》、《小学教学参考》、《基础教育研究》、《基础教育课程》等刊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  <w:t>三、坚守德育阵地，加强德育渗透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我先后担任过班主任、年级主任、党建办主任、德育处主任、教科室主任，改变的是岗位，不变的是我对教育的情怀，我始终对学生进行德育渗透，真正做到了既教书又育人。曾被评为学校十佳班主任、宁阳县优秀少先队辅导员、宁阳县德育专家团成员、泰安市优秀教师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  <w:t>四、参与志愿服务，发挥示范引领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我博览群书、锤炼课堂、潜心学习，曾被评为山东省教育科学研究院优秀访问学者、国家级骨干教师培训优秀学员等。提升自我的同时，我注重传帮带。我成立了县市省级工作室，工作室网站中上传读书笔记30万余字、精品案例63个、课例视频8节、名师引领22篇、课题指导4个；线下带领团队成员研读专著，充实理论；课例打磨，提高师能；课题研究，解决问题等。先后执教省市县县级公开课18节，作市县级培训讲座10次；连续5年承担教师研修省级指导专家、“互联网+教师专业成长”工程省级学科工作坊主持人，今年被评为省级优秀学科工作坊主持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2016-2017年， 我主动申请到离县城80里路外的宁阳二十中小学部支教。除了上足课时，我深入学校教研，敢于发现农村教学中的问题，探究根源，寻找解决方案。一年来，提高了教师的课堂教学水平和课程开发能力，我在全县支教考核中被评为优秀等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59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2019-07-20T05:17:35Z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