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051" w:rsidRPr="00570EFC" w:rsidRDefault="00570EFC">
      <w:pPr>
        <w:pStyle w:val="a3"/>
        <w:widowControl/>
        <w:spacing w:beforeAutospacing="0" w:afterAutospacing="0"/>
        <w:ind w:firstLine="480"/>
        <w:jc w:val="center"/>
        <w:rPr>
          <w:rFonts w:ascii="黑体" w:eastAsia="黑体" w:hAnsi="黑体" w:cs="仿宋_GB2312"/>
          <w:bCs/>
          <w:sz w:val="44"/>
          <w:szCs w:val="44"/>
        </w:rPr>
      </w:pPr>
      <w:bookmarkStart w:id="0" w:name="_GoBack"/>
      <w:r w:rsidRPr="00570EFC">
        <w:rPr>
          <w:rFonts w:ascii="黑体" w:eastAsia="黑体" w:hAnsi="黑体" w:cs="仿宋_GB2312" w:hint="eastAsia"/>
          <w:bCs/>
          <w:sz w:val="44"/>
          <w:szCs w:val="44"/>
        </w:rPr>
        <w:t>赵国</w:t>
      </w:r>
      <w:proofErr w:type="gramStart"/>
      <w:r w:rsidRPr="00570EFC">
        <w:rPr>
          <w:rFonts w:ascii="黑体" w:eastAsia="黑体" w:hAnsi="黑体" w:cs="仿宋_GB2312" w:hint="eastAsia"/>
          <w:bCs/>
          <w:sz w:val="44"/>
          <w:szCs w:val="44"/>
        </w:rPr>
        <w:t>振</w:t>
      </w:r>
      <w:proofErr w:type="gramEnd"/>
      <w:r w:rsidRPr="00570EFC">
        <w:rPr>
          <w:rFonts w:ascii="黑体" w:eastAsia="黑体" w:hAnsi="黑体" w:cs="仿宋_GB2312" w:hint="eastAsia"/>
          <w:bCs/>
          <w:sz w:val="44"/>
          <w:szCs w:val="44"/>
        </w:rPr>
        <w:t>同志</w:t>
      </w:r>
      <w:r w:rsidRPr="00570EFC">
        <w:rPr>
          <w:rFonts w:ascii="黑体" w:eastAsia="黑体" w:hAnsi="黑体" w:cs="仿宋_GB2312" w:hint="eastAsia"/>
          <w:bCs/>
          <w:sz w:val="44"/>
          <w:szCs w:val="44"/>
        </w:rPr>
        <w:t>事迹材料</w:t>
      </w:r>
    </w:p>
    <w:bookmarkEnd w:id="0"/>
    <w:p w:rsidR="00084051" w:rsidRDefault="00570EFC">
      <w:pPr>
        <w:pStyle w:val="a3"/>
        <w:widowControl/>
        <w:adjustRightInd w:val="0"/>
        <w:snapToGrid w:val="0"/>
        <w:spacing w:beforeAutospacing="0" w:afterAutospacing="0" w:line="460" w:lineRule="atLeast"/>
        <w:ind w:firstLineChars="200" w:firstLine="480"/>
        <w:rPr>
          <w:rFonts w:asciiTheme="minorEastAsia" w:eastAsiaTheme="minorEastAsia" w:hAnsiTheme="minorEastAsia" w:cstheme="minorEastAsia"/>
          <w:color w:val="000000" w:themeColor="text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</w:rPr>
        <w:t>赵国振，男，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1980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年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7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月出生，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2000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年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7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月毕业参加工作。我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怀着对党的教育事业的满腔赤诚，默默地耕耘在农村教学第一线。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20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年如一日，用不懈的努力书写着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我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对人民教育的热爱，用无悔的奉献，</w:t>
      </w:r>
      <w:proofErr w:type="gramStart"/>
      <w:r>
        <w:rPr>
          <w:rFonts w:asciiTheme="minorEastAsia" w:eastAsiaTheme="minorEastAsia" w:hAnsiTheme="minorEastAsia" w:cstheme="minorEastAsia" w:hint="eastAsia"/>
          <w:color w:val="000000" w:themeColor="text1"/>
        </w:rPr>
        <w:t>践行</w:t>
      </w:r>
      <w:proofErr w:type="gramEnd"/>
      <w:r>
        <w:rPr>
          <w:rFonts w:asciiTheme="minorEastAsia" w:eastAsiaTheme="minorEastAsia" w:hAnsiTheme="minorEastAsia" w:cstheme="minorEastAsia" w:hint="eastAsia"/>
          <w:color w:val="000000" w:themeColor="text1"/>
        </w:rPr>
        <w:t>了一个人民教师对自己职责的承诺，用爱心为孩子们的美好未来撑起一片蓝天。圆满完成了学校交办的各项教育教学任务，深受学生、同事、领导和学生家长的好评。先后被评为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“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山东省优秀教师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”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、“山东省农村特级教师”、“菏泽名师”、“菏泽市教学能手”、“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2018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菏泽市最美教师”，“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2018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菏泽市教书育人楷模”、“郓城县拔尖人才”、“师德先进个人”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等荣誉称号。</w:t>
      </w:r>
    </w:p>
    <w:p w:rsidR="00084051" w:rsidRDefault="00570EFC">
      <w:pPr>
        <w:adjustRightInd w:val="0"/>
        <w:snapToGrid w:val="0"/>
        <w:spacing w:line="460" w:lineRule="atLeast"/>
        <w:ind w:firstLineChars="200" w:firstLine="480"/>
        <w:jc w:val="left"/>
        <w:rPr>
          <w:rFonts w:asciiTheme="minorEastAsia" w:eastAsiaTheme="minorEastAsia" w:hAnsiTheme="minorEastAsia" w:cs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一、热爱教育工作，注重修养提升</w:t>
      </w:r>
    </w:p>
    <w:p w:rsidR="00084051" w:rsidRDefault="00570EFC">
      <w:pPr>
        <w:adjustRightInd w:val="0"/>
        <w:snapToGrid w:val="0"/>
        <w:spacing w:line="460" w:lineRule="atLeast"/>
        <w:ind w:firstLineChars="200" w:firstLine="480"/>
        <w:jc w:val="left"/>
        <w:rPr>
          <w:rFonts w:asciiTheme="minorEastAsia" w:eastAsiaTheme="minorEastAsia" w:hAnsiTheme="minorEastAsia" w:cs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多年来，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我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认真贯彻党的教育方针、政策，忠于职守，爱岗敬业，勇于创新，勇于实践，在教育工作中发挥共产党员的模范带头作用，树立为学生、家长服务的意识，重视、关心学生的终身成长，公正、公平地对待每一个学生，受到学生、家长、领导、老师的一致称赞，所带班级多次获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武安镇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优秀班集体，本人荣获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“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菏泽市骨干班主任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”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和“郓城县师德先进个人”等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荣誉称号。</w:t>
      </w:r>
    </w:p>
    <w:p w:rsidR="00084051" w:rsidRDefault="00570EFC">
      <w:pPr>
        <w:adjustRightInd w:val="0"/>
        <w:snapToGrid w:val="0"/>
        <w:spacing w:line="460" w:lineRule="atLeast"/>
        <w:ind w:firstLineChars="200" w:firstLine="480"/>
        <w:jc w:val="left"/>
        <w:rPr>
          <w:rFonts w:asciiTheme="minorEastAsia" w:eastAsiaTheme="minorEastAsia" w:hAnsiTheme="minorEastAsia" w:cs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二、积极投入教改，追求高效创新</w:t>
      </w:r>
    </w:p>
    <w:p w:rsidR="00084051" w:rsidRDefault="00570EFC">
      <w:pPr>
        <w:pStyle w:val="a3"/>
        <w:widowControl/>
        <w:adjustRightInd w:val="0"/>
        <w:snapToGrid w:val="0"/>
        <w:spacing w:beforeAutospacing="0" w:afterAutospacing="0" w:line="460" w:lineRule="atLeast"/>
        <w:ind w:firstLineChars="200" w:firstLine="480"/>
        <w:rPr>
          <w:rFonts w:asciiTheme="minorEastAsia" w:eastAsiaTheme="minorEastAsia" w:hAnsiTheme="minorEastAsia" w:cstheme="minorEastAsia"/>
          <w:color w:val="000000" w:themeColor="text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</w:rPr>
        <w:t>在教学工作中，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我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不断学习先进的教学理论，更新教学理念，转变教学思想，积极探索教学规律，研磨教学方法，勇于创新，注重将先进的教学理念转化为教学行为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。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巧妙设计教学环节，鼓励学生参与教学活动，为每一个孩子提供展示自我、张扬个性的平台，对学生严而有度，与学生们真诚相处，用爱与学生沟通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，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在潜移默化中教育、影响学生。</w:t>
      </w:r>
    </w:p>
    <w:p w:rsidR="00084051" w:rsidRDefault="00570EFC">
      <w:pPr>
        <w:adjustRightInd w:val="0"/>
        <w:snapToGrid w:val="0"/>
        <w:spacing w:line="460" w:lineRule="atLeast"/>
        <w:ind w:firstLineChars="200" w:firstLine="480"/>
        <w:jc w:val="left"/>
        <w:rPr>
          <w:rFonts w:asciiTheme="minorEastAsia" w:eastAsiaTheme="minorEastAsia" w:hAnsiTheme="minorEastAsia" w:cs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三、潜心课题实验，推广科研成果</w:t>
      </w:r>
    </w:p>
    <w:p w:rsidR="00084051" w:rsidRDefault="00570EFC">
      <w:pPr>
        <w:adjustRightInd w:val="0"/>
        <w:snapToGrid w:val="0"/>
        <w:spacing w:line="460" w:lineRule="atLeast"/>
        <w:ind w:firstLineChars="200" w:firstLine="480"/>
        <w:jc w:val="left"/>
        <w:rPr>
          <w:rFonts w:asciiTheme="minorEastAsia" w:eastAsiaTheme="minorEastAsia" w:hAnsiTheme="minorEastAsia" w:cs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多年来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我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一直致力于课题研究与教育教学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的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创新。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我积极主持并参与市教研课题的研究工作，于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2019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年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4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月结题。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2018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年以来，连续发表多篇论文，其中两篇论文获省级刊物一等奖。</w:t>
      </w:r>
    </w:p>
    <w:p w:rsidR="00084051" w:rsidRDefault="00570EFC">
      <w:pPr>
        <w:adjustRightInd w:val="0"/>
        <w:snapToGrid w:val="0"/>
        <w:spacing w:line="460" w:lineRule="atLeast"/>
        <w:ind w:firstLineChars="200" w:firstLine="480"/>
        <w:jc w:val="left"/>
        <w:rPr>
          <w:rFonts w:asciiTheme="minorEastAsia" w:eastAsiaTheme="minorEastAsia" w:hAnsiTheme="minorEastAsia" w:cs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四、发挥骨干作用，引领教师成长</w:t>
      </w:r>
    </w:p>
    <w:p w:rsidR="00084051" w:rsidRDefault="00570EFC">
      <w:pPr>
        <w:adjustRightInd w:val="0"/>
        <w:snapToGrid w:val="0"/>
        <w:spacing w:line="460" w:lineRule="atLeast"/>
        <w:ind w:firstLineChars="200" w:firstLine="480"/>
        <w:jc w:val="left"/>
        <w:rPr>
          <w:rFonts w:asciiTheme="minorEastAsia" w:eastAsiaTheme="minorEastAsia" w:hAnsiTheme="minorEastAsia" w:cs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作为一名农村特级教师，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我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时刻不忘提升自己的业务素质，不断给自己充电，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我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经常利用工作之余，到图书室查阅资料，阅读前沿报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刊，了解课改的新动向，更新教育观念，深入学习新课改理论，掌握新课标的基本精神，撰写了十余万字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lastRenderedPageBreak/>
        <w:t>的读书笔记和读书心得。经常和青年教师们开展集体备课，教学研讨，不断探索新的教学方法。</w:t>
      </w:r>
    </w:p>
    <w:p w:rsidR="00084051" w:rsidRDefault="00570EFC">
      <w:pPr>
        <w:adjustRightInd w:val="0"/>
        <w:snapToGrid w:val="0"/>
        <w:spacing w:line="460" w:lineRule="atLeast"/>
        <w:ind w:firstLineChars="200" w:firstLine="480"/>
        <w:jc w:val="left"/>
        <w:rPr>
          <w:rFonts w:asciiTheme="minorEastAsia" w:eastAsiaTheme="minorEastAsia" w:hAnsiTheme="minorEastAsia" w:cs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五、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关爱留守儿童，精心培育</w:t>
      </w:r>
    </w:p>
    <w:p w:rsidR="00084051" w:rsidRDefault="00570EFC">
      <w:pPr>
        <w:pStyle w:val="a3"/>
        <w:widowControl/>
        <w:adjustRightInd w:val="0"/>
        <w:snapToGrid w:val="0"/>
        <w:spacing w:beforeAutospacing="0" w:afterAutospacing="0" w:line="460" w:lineRule="atLeast"/>
        <w:ind w:firstLineChars="200" w:firstLine="480"/>
        <w:rPr>
          <w:rFonts w:asciiTheme="minorEastAsia" w:eastAsiaTheme="minorEastAsia" w:hAnsiTheme="minorEastAsia" w:cstheme="minorEastAsia"/>
          <w:color w:val="000000" w:themeColor="text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</w:rPr>
        <w:t>作为一名“人类灵魂的工程师”，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我认为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不仅要教好书，还要育好人。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我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心里装的始终是孩子，从没有因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为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个人原因耽误一天工作，学校地处偏远农村，许多学生的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父母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长期在外务工，只能把孩子留给年迈的爷爷奶奶、外公外婆照看，因此使得这些留守儿童更需要关爱。近年来，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我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采取多种形式，从关心留守儿童的生活入手，做留守儿童生活的知情人、学习的引路人、成长的保护人。</w:t>
      </w:r>
    </w:p>
    <w:p w:rsidR="00084051" w:rsidRDefault="00570EFC">
      <w:pPr>
        <w:pStyle w:val="a3"/>
        <w:widowControl/>
        <w:adjustRightInd w:val="0"/>
        <w:snapToGrid w:val="0"/>
        <w:spacing w:beforeAutospacing="0" w:afterAutospacing="0" w:line="460" w:lineRule="atLeast"/>
        <w:ind w:firstLineChars="200" w:firstLine="480"/>
        <w:rPr>
          <w:rFonts w:asciiTheme="minorEastAsia" w:eastAsiaTheme="minorEastAsia" w:hAnsiTheme="minorEastAsia" w:cstheme="minorEastAsia"/>
          <w:color w:val="000000" w:themeColor="text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</w:rPr>
        <w:t>班里有一名留守儿童叫郭宇航，孩子家庭经济状况不太好，父母都外出务工，虽然平时由爷爷照顾，厌学情绪严重、作业不按时完成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....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..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针对这几个问题，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我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利用放学时间，经常到家里给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他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补课，和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他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谈心，以关爱之心触动孩子的心弦，使孩子变得阳光起来，学习得到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了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很大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的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进步。</w:t>
      </w:r>
    </w:p>
    <w:p w:rsidR="00084051" w:rsidRDefault="00570EFC">
      <w:pPr>
        <w:pStyle w:val="a3"/>
        <w:widowControl/>
        <w:adjustRightInd w:val="0"/>
        <w:snapToGrid w:val="0"/>
        <w:spacing w:beforeAutospacing="0" w:afterAutospacing="0" w:line="460" w:lineRule="atLeas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</w:rPr>
        <w:t>近五年来，经过自己的努力，也</w:t>
      </w:r>
      <w:r>
        <w:rPr>
          <w:rFonts w:asciiTheme="minorEastAsia" w:eastAsiaTheme="minorEastAsia" w:hAnsiTheme="minorEastAsia" w:cstheme="minorEastAsia" w:hint="eastAsia"/>
        </w:rPr>
        <w:t>取得了</w:t>
      </w:r>
      <w:r>
        <w:rPr>
          <w:rFonts w:asciiTheme="minorEastAsia" w:eastAsiaTheme="minorEastAsia" w:hAnsiTheme="minorEastAsia" w:cstheme="minorEastAsia" w:hint="eastAsia"/>
        </w:rPr>
        <w:t>一些</w:t>
      </w:r>
      <w:r>
        <w:rPr>
          <w:rFonts w:asciiTheme="minorEastAsia" w:eastAsiaTheme="minorEastAsia" w:hAnsiTheme="minorEastAsia" w:cstheme="minorEastAsia" w:hint="eastAsia"/>
        </w:rPr>
        <w:t>的成绩：</w:t>
      </w:r>
    </w:p>
    <w:p w:rsidR="00084051" w:rsidRDefault="00570EFC">
      <w:pPr>
        <w:adjustRightInd w:val="0"/>
        <w:snapToGrid w:val="0"/>
        <w:spacing w:line="460" w:lineRule="atLeast"/>
        <w:ind w:firstLineChars="200" w:firstLine="48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2014</w:t>
      </w:r>
      <w:r>
        <w:rPr>
          <w:rFonts w:asciiTheme="minorEastAsia" w:eastAsiaTheme="minorEastAsia" w:hAnsiTheme="minorEastAsia" w:cstheme="minorEastAsia" w:hint="eastAsia"/>
          <w:sz w:val="24"/>
        </w:rPr>
        <w:t>年</w:t>
      </w:r>
      <w:r>
        <w:rPr>
          <w:rFonts w:asciiTheme="minorEastAsia" w:eastAsiaTheme="minorEastAsia" w:hAnsiTheme="minorEastAsia" w:cstheme="minorEastAsia" w:hint="eastAsia"/>
          <w:sz w:val="24"/>
        </w:rPr>
        <w:t>9</w:t>
      </w:r>
      <w:r>
        <w:rPr>
          <w:rFonts w:asciiTheme="minorEastAsia" w:eastAsiaTheme="minorEastAsia" w:hAnsiTheme="minorEastAsia" w:cstheme="minorEastAsia" w:hint="eastAsia"/>
          <w:sz w:val="24"/>
        </w:rPr>
        <w:t>月被评为山东省优秀教师；</w:t>
      </w:r>
    </w:p>
    <w:p w:rsidR="00084051" w:rsidRDefault="00570EFC">
      <w:pPr>
        <w:adjustRightInd w:val="0"/>
        <w:snapToGrid w:val="0"/>
        <w:spacing w:line="460" w:lineRule="atLeast"/>
        <w:ind w:firstLineChars="200" w:firstLine="48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2014</w:t>
      </w:r>
      <w:r>
        <w:rPr>
          <w:rFonts w:asciiTheme="minorEastAsia" w:eastAsiaTheme="minorEastAsia" w:hAnsiTheme="minorEastAsia" w:cstheme="minorEastAsia" w:hint="eastAsia"/>
          <w:sz w:val="24"/>
        </w:rPr>
        <w:t>年</w:t>
      </w:r>
      <w:r>
        <w:rPr>
          <w:rFonts w:asciiTheme="minorEastAsia" w:eastAsiaTheme="minorEastAsia" w:hAnsiTheme="minorEastAsia" w:cstheme="minorEastAsia" w:hint="eastAsia"/>
          <w:sz w:val="24"/>
        </w:rPr>
        <w:t>9</w:t>
      </w:r>
      <w:r>
        <w:rPr>
          <w:rFonts w:asciiTheme="minorEastAsia" w:eastAsiaTheme="minorEastAsia" w:hAnsiTheme="minorEastAsia" w:cstheme="minorEastAsia" w:hint="eastAsia"/>
          <w:sz w:val="24"/>
        </w:rPr>
        <w:t>月被评为郓城县师德先进个人；</w:t>
      </w:r>
    </w:p>
    <w:p w:rsidR="00084051" w:rsidRDefault="00570EFC">
      <w:pPr>
        <w:adjustRightInd w:val="0"/>
        <w:snapToGrid w:val="0"/>
        <w:spacing w:line="460" w:lineRule="atLeast"/>
        <w:ind w:firstLineChars="200" w:firstLine="48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2015</w:t>
      </w:r>
      <w:r>
        <w:rPr>
          <w:rFonts w:asciiTheme="minorEastAsia" w:eastAsiaTheme="minorEastAsia" w:hAnsiTheme="minorEastAsia" w:cstheme="minorEastAsia" w:hint="eastAsia"/>
          <w:sz w:val="24"/>
        </w:rPr>
        <w:t>年</w:t>
      </w:r>
      <w:r>
        <w:rPr>
          <w:rFonts w:asciiTheme="minorEastAsia" w:eastAsiaTheme="minorEastAsia" w:hAnsiTheme="minorEastAsia" w:cstheme="minorEastAsia" w:hint="eastAsia"/>
          <w:sz w:val="24"/>
        </w:rPr>
        <w:t>9</w:t>
      </w:r>
      <w:r>
        <w:rPr>
          <w:rFonts w:asciiTheme="minorEastAsia" w:eastAsiaTheme="minorEastAsia" w:hAnsiTheme="minorEastAsia" w:cstheme="minorEastAsia" w:hint="eastAsia"/>
          <w:sz w:val="24"/>
        </w:rPr>
        <w:t>月被评为郓城县首届名师；</w:t>
      </w:r>
    </w:p>
    <w:p w:rsidR="00084051" w:rsidRDefault="00570EFC">
      <w:pPr>
        <w:adjustRightInd w:val="0"/>
        <w:snapToGrid w:val="0"/>
        <w:spacing w:line="460" w:lineRule="atLeast"/>
        <w:ind w:firstLineChars="200" w:firstLine="48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2016</w:t>
      </w:r>
      <w:r>
        <w:rPr>
          <w:rFonts w:asciiTheme="minorEastAsia" w:eastAsiaTheme="minorEastAsia" w:hAnsiTheme="minorEastAsia" w:cstheme="minorEastAsia" w:hint="eastAsia"/>
          <w:sz w:val="24"/>
        </w:rPr>
        <w:t>年</w:t>
      </w:r>
      <w:r>
        <w:rPr>
          <w:rFonts w:asciiTheme="minorEastAsia" w:eastAsiaTheme="minorEastAsia" w:hAnsiTheme="minorEastAsia" w:cstheme="minorEastAsia" w:hint="eastAsia"/>
          <w:sz w:val="24"/>
        </w:rPr>
        <w:t>10</w:t>
      </w:r>
      <w:r>
        <w:rPr>
          <w:rFonts w:asciiTheme="minorEastAsia" w:eastAsiaTheme="minorEastAsia" w:hAnsiTheme="minorEastAsia" w:cstheme="minorEastAsia" w:hint="eastAsia"/>
          <w:sz w:val="24"/>
        </w:rPr>
        <w:t>月被评为菏泽名师；</w:t>
      </w:r>
    </w:p>
    <w:p w:rsidR="00084051" w:rsidRDefault="00570EFC">
      <w:pPr>
        <w:adjustRightInd w:val="0"/>
        <w:snapToGrid w:val="0"/>
        <w:spacing w:line="460" w:lineRule="atLeast"/>
        <w:ind w:firstLineChars="200" w:firstLine="48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2016</w:t>
      </w:r>
      <w:r>
        <w:rPr>
          <w:rFonts w:asciiTheme="minorEastAsia" w:eastAsiaTheme="minorEastAsia" w:hAnsiTheme="minorEastAsia" w:cstheme="minorEastAsia" w:hint="eastAsia"/>
          <w:sz w:val="24"/>
        </w:rPr>
        <w:t>年</w:t>
      </w:r>
      <w:r>
        <w:rPr>
          <w:rFonts w:asciiTheme="minorEastAsia" w:eastAsiaTheme="minorEastAsia" w:hAnsiTheme="minorEastAsia" w:cstheme="minorEastAsia" w:hint="eastAsia"/>
          <w:sz w:val="24"/>
        </w:rPr>
        <w:t>12</w:t>
      </w:r>
      <w:r>
        <w:rPr>
          <w:rFonts w:asciiTheme="minorEastAsia" w:eastAsiaTheme="minorEastAsia" w:hAnsiTheme="minorEastAsia" w:cstheme="minorEastAsia" w:hint="eastAsia"/>
          <w:sz w:val="24"/>
        </w:rPr>
        <w:t>月被评为山东省农村特级教师；</w:t>
      </w:r>
    </w:p>
    <w:p w:rsidR="00084051" w:rsidRDefault="00570EFC">
      <w:pPr>
        <w:adjustRightInd w:val="0"/>
        <w:snapToGrid w:val="0"/>
        <w:spacing w:line="460" w:lineRule="atLeast"/>
        <w:ind w:firstLineChars="200" w:firstLine="48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2017</w:t>
      </w:r>
      <w:r>
        <w:rPr>
          <w:rFonts w:asciiTheme="minorEastAsia" w:eastAsiaTheme="minorEastAsia" w:hAnsiTheme="minorEastAsia" w:cstheme="minorEastAsia" w:hint="eastAsia"/>
          <w:sz w:val="24"/>
        </w:rPr>
        <w:t>年</w:t>
      </w:r>
      <w:r>
        <w:rPr>
          <w:rFonts w:asciiTheme="minorEastAsia" w:eastAsiaTheme="minorEastAsia" w:hAnsiTheme="minorEastAsia" w:cstheme="minorEastAsia" w:hint="eastAsia"/>
          <w:sz w:val="24"/>
        </w:rPr>
        <w:t>9</w:t>
      </w:r>
      <w:r>
        <w:rPr>
          <w:rFonts w:asciiTheme="minorEastAsia" w:eastAsiaTheme="minorEastAsia" w:hAnsiTheme="minorEastAsia" w:cstheme="minorEastAsia" w:hint="eastAsia"/>
          <w:sz w:val="24"/>
        </w:rPr>
        <w:t>月被评为郓城县拔尖人才；</w:t>
      </w:r>
    </w:p>
    <w:p w:rsidR="00084051" w:rsidRDefault="00570EFC">
      <w:pPr>
        <w:adjustRightInd w:val="0"/>
        <w:snapToGrid w:val="0"/>
        <w:spacing w:line="460" w:lineRule="atLeast"/>
        <w:ind w:firstLineChars="200" w:firstLine="48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2018</w:t>
      </w:r>
      <w:r>
        <w:rPr>
          <w:rFonts w:asciiTheme="minorEastAsia" w:eastAsiaTheme="minorEastAsia" w:hAnsiTheme="minorEastAsia" w:cstheme="minorEastAsia" w:hint="eastAsia"/>
          <w:sz w:val="24"/>
        </w:rPr>
        <w:t>年</w:t>
      </w:r>
      <w:r>
        <w:rPr>
          <w:rFonts w:asciiTheme="minorEastAsia" w:eastAsiaTheme="minorEastAsia" w:hAnsiTheme="minorEastAsia" w:cstheme="minorEastAsia" w:hint="eastAsia"/>
          <w:sz w:val="24"/>
        </w:rPr>
        <w:t>9</w:t>
      </w:r>
      <w:r>
        <w:rPr>
          <w:rFonts w:asciiTheme="minorEastAsia" w:eastAsiaTheme="minorEastAsia" w:hAnsiTheme="minorEastAsia" w:cstheme="minorEastAsia" w:hint="eastAsia"/>
          <w:sz w:val="24"/>
        </w:rPr>
        <w:t>月被评为郓城县教书育人先进个人；</w:t>
      </w:r>
    </w:p>
    <w:p w:rsidR="00084051" w:rsidRDefault="00570EFC">
      <w:pPr>
        <w:adjustRightInd w:val="0"/>
        <w:snapToGrid w:val="0"/>
        <w:spacing w:line="460" w:lineRule="atLeast"/>
        <w:ind w:firstLineChars="200" w:firstLine="48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2018</w:t>
      </w:r>
      <w:r>
        <w:rPr>
          <w:rFonts w:asciiTheme="minorEastAsia" w:eastAsiaTheme="minorEastAsia" w:hAnsiTheme="minorEastAsia" w:cstheme="minorEastAsia" w:hint="eastAsia"/>
          <w:sz w:val="24"/>
        </w:rPr>
        <w:t>年</w:t>
      </w:r>
      <w:r>
        <w:rPr>
          <w:rFonts w:asciiTheme="minorEastAsia" w:eastAsiaTheme="minorEastAsia" w:hAnsiTheme="minorEastAsia" w:cstheme="minorEastAsia" w:hint="eastAsia"/>
          <w:sz w:val="24"/>
        </w:rPr>
        <w:t>9</w:t>
      </w:r>
      <w:r>
        <w:rPr>
          <w:rFonts w:asciiTheme="minorEastAsia" w:eastAsiaTheme="minorEastAsia" w:hAnsiTheme="minorEastAsia" w:cstheme="minorEastAsia" w:hint="eastAsia"/>
          <w:sz w:val="24"/>
        </w:rPr>
        <w:t>月被评为“</w:t>
      </w:r>
      <w:r>
        <w:rPr>
          <w:rFonts w:asciiTheme="minorEastAsia" w:eastAsiaTheme="minorEastAsia" w:hAnsiTheme="minorEastAsia" w:cstheme="minorEastAsia" w:hint="eastAsia"/>
          <w:sz w:val="24"/>
        </w:rPr>
        <w:t>2018</w:t>
      </w:r>
      <w:r>
        <w:rPr>
          <w:rFonts w:asciiTheme="minorEastAsia" w:eastAsiaTheme="minorEastAsia" w:hAnsiTheme="minorEastAsia" w:cstheme="minorEastAsia" w:hint="eastAsia"/>
          <w:sz w:val="24"/>
        </w:rPr>
        <w:t>菏泽市最美教师”，</w:t>
      </w:r>
    </w:p>
    <w:p w:rsidR="00084051" w:rsidRDefault="00570EFC">
      <w:pPr>
        <w:adjustRightInd w:val="0"/>
        <w:snapToGrid w:val="0"/>
        <w:spacing w:line="460" w:lineRule="atLeast"/>
        <w:ind w:firstLineChars="200" w:firstLine="48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同时授予“</w:t>
      </w:r>
      <w:r>
        <w:rPr>
          <w:rFonts w:asciiTheme="minorEastAsia" w:eastAsiaTheme="minorEastAsia" w:hAnsiTheme="minorEastAsia" w:cstheme="minorEastAsia" w:hint="eastAsia"/>
          <w:sz w:val="24"/>
        </w:rPr>
        <w:t>2018</w:t>
      </w:r>
      <w:r>
        <w:rPr>
          <w:rFonts w:asciiTheme="minorEastAsia" w:eastAsiaTheme="minorEastAsia" w:hAnsiTheme="minorEastAsia" w:cstheme="minorEastAsia" w:hint="eastAsia"/>
          <w:sz w:val="24"/>
        </w:rPr>
        <w:t>菏泽市教书育人楷模”</w:t>
      </w:r>
    </w:p>
    <w:p w:rsidR="00084051" w:rsidRDefault="00570EFC">
      <w:pPr>
        <w:pStyle w:val="a3"/>
        <w:widowControl/>
        <w:adjustRightInd w:val="0"/>
        <w:snapToGrid w:val="0"/>
        <w:spacing w:beforeAutospacing="0" w:afterAutospacing="0" w:line="460" w:lineRule="atLeas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2019</w:t>
      </w:r>
      <w:r>
        <w:rPr>
          <w:rFonts w:asciiTheme="minorEastAsia" w:eastAsiaTheme="minorEastAsia" w:hAnsiTheme="minorEastAsia" w:cstheme="minorEastAsia" w:hint="eastAsia"/>
        </w:rPr>
        <w:t>年</w:t>
      </w:r>
      <w:r>
        <w:rPr>
          <w:rFonts w:asciiTheme="minorEastAsia" w:eastAsiaTheme="minorEastAsia" w:hAnsiTheme="minorEastAsia" w:cstheme="minorEastAsia" w:hint="eastAsia"/>
        </w:rPr>
        <w:t>4</w:t>
      </w:r>
      <w:r>
        <w:rPr>
          <w:rFonts w:asciiTheme="minorEastAsia" w:eastAsiaTheme="minorEastAsia" w:hAnsiTheme="minorEastAsia" w:cstheme="minorEastAsia" w:hint="eastAsia"/>
        </w:rPr>
        <w:t>月市教研课题结题；</w:t>
      </w:r>
    </w:p>
    <w:p w:rsidR="00084051" w:rsidRDefault="00570EFC">
      <w:pPr>
        <w:pStyle w:val="a3"/>
        <w:widowControl/>
        <w:adjustRightInd w:val="0"/>
        <w:snapToGrid w:val="0"/>
        <w:spacing w:beforeAutospacing="0" w:afterAutospacing="0" w:line="460" w:lineRule="atLeas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2019</w:t>
      </w:r>
      <w:r>
        <w:rPr>
          <w:rFonts w:asciiTheme="minorEastAsia" w:eastAsiaTheme="minorEastAsia" w:hAnsiTheme="minorEastAsia" w:cstheme="minorEastAsia" w:hint="eastAsia"/>
        </w:rPr>
        <w:t>年</w:t>
      </w:r>
      <w:r>
        <w:rPr>
          <w:rFonts w:asciiTheme="minorEastAsia" w:eastAsiaTheme="minorEastAsia" w:hAnsiTheme="minorEastAsia" w:cstheme="minorEastAsia" w:hint="eastAsia"/>
        </w:rPr>
        <w:t>4</w:t>
      </w:r>
      <w:r>
        <w:rPr>
          <w:rFonts w:asciiTheme="minorEastAsia" w:eastAsiaTheme="minorEastAsia" w:hAnsiTheme="minorEastAsia" w:cstheme="minorEastAsia" w:hint="eastAsia"/>
        </w:rPr>
        <w:t>月再次被评为菏泽市教学能手；</w:t>
      </w:r>
    </w:p>
    <w:p w:rsidR="00084051" w:rsidRDefault="00570EFC">
      <w:pPr>
        <w:adjustRightInd w:val="0"/>
        <w:snapToGrid w:val="0"/>
        <w:spacing w:line="460" w:lineRule="atLeast"/>
        <w:ind w:firstLineChars="200" w:firstLine="480"/>
        <w:jc w:val="left"/>
        <w:rPr>
          <w:rFonts w:asciiTheme="minorEastAsia" w:eastAsiaTheme="minorEastAsia" w:hAnsiTheme="minorEastAsia" w:cs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教育道路漫长，但</w:t>
      </w:r>
      <w:r>
        <w:rPr>
          <w:rFonts w:asciiTheme="minorEastAsia" w:eastAsiaTheme="minorEastAsia" w:hAnsiTheme="minorEastAsia" w:cstheme="minorEastAsia" w:hint="eastAsia"/>
          <w:sz w:val="24"/>
        </w:rPr>
        <w:t>我</w:t>
      </w:r>
      <w:r>
        <w:rPr>
          <w:rFonts w:asciiTheme="minorEastAsia" w:eastAsiaTheme="minorEastAsia" w:hAnsiTheme="minorEastAsia" w:cstheme="minorEastAsia" w:hint="eastAsia"/>
          <w:sz w:val="24"/>
        </w:rPr>
        <w:t>相信，趁着教学改革发展的东风，</w:t>
      </w:r>
      <w:r>
        <w:rPr>
          <w:rFonts w:asciiTheme="minorEastAsia" w:eastAsiaTheme="minorEastAsia" w:hAnsiTheme="minorEastAsia" w:cstheme="minorEastAsia" w:hint="eastAsia"/>
          <w:sz w:val="24"/>
        </w:rPr>
        <w:t>我</w:t>
      </w:r>
      <w:r>
        <w:rPr>
          <w:rFonts w:asciiTheme="minorEastAsia" w:eastAsiaTheme="minorEastAsia" w:hAnsiTheme="minorEastAsia" w:cstheme="minorEastAsia" w:hint="eastAsia"/>
          <w:sz w:val="24"/>
        </w:rPr>
        <w:t>将会始终把自己所取得的所有成绩当作未来工作的起点和动力，凝心聚力，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努力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实现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自己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美好的教育教学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梦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想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</w:rPr>
        <w:t>与乡村小学教育一起腾飞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！</w:t>
      </w:r>
    </w:p>
    <w:p w:rsidR="00084051" w:rsidRDefault="00084051">
      <w:pPr>
        <w:pStyle w:val="a3"/>
        <w:widowControl/>
        <w:spacing w:beforeAutospacing="0" w:afterAutospacing="0"/>
        <w:ind w:firstLine="480"/>
        <w:jc w:val="center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</w:p>
    <w:sectPr w:rsidR="000840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28471A"/>
    <w:rsid w:val="00084051"/>
    <w:rsid w:val="00570EFC"/>
    <w:rsid w:val="042976DA"/>
    <w:rsid w:val="06932341"/>
    <w:rsid w:val="0DF43CA8"/>
    <w:rsid w:val="23594AE5"/>
    <w:rsid w:val="3028471A"/>
    <w:rsid w:val="575E4EC2"/>
    <w:rsid w:val="57810E95"/>
    <w:rsid w:val="584E14CB"/>
    <w:rsid w:val="639D325A"/>
    <w:rsid w:val="6D593C93"/>
    <w:rsid w:val="70736C04"/>
    <w:rsid w:val="70FA67CC"/>
    <w:rsid w:val="7FE3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怡裕宁康</dc:creator>
  <cp:lastModifiedBy>p</cp:lastModifiedBy>
  <cp:revision>2</cp:revision>
  <cp:lastPrinted>2019-07-16T11:20:00Z</cp:lastPrinted>
  <dcterms:created xsi:type="dcterms:W3CDTF">2019-07-14T10:05:00Z</dcterms:created>
  <dcterms:modified xsi:type="dcterms:W3CDTF">2019-08-13T05:54:00Z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