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05" w:rsidRDefault="006E5959">
      <w:pPr>
        <w:spacing w:line="600" w:lineRule="exact"/>
        <w:rPr>
          <w:rFonts w:ascii="仿宋_GB2312" w:hAnsi="仿宋_GB2312"/>
        </w:rPr>
      </w:pPr>
      <w:bookmarkStart w:id="0" w:name="_GoBack"/>
      <w:bookmarkEnd w:id="0"/>
      <w:r>
        <w:rPr>
          <w:rFonts w:ascii="仿宋_GB2312" w:hAnsi="仿宋_GB2312" w:hint="eastAsia"/>
        </w:rPr>
        <w:t>附件</w:t>
      </w:r>
    </w:p>
    <w:p w:rsidR="00F42F05" w:rsidRDefault="006E5959">
      <w:pPr>
        <w:spacing w:line="600" w:lineRule="exact"/>
        <w:jc w:val="center"/>
        <w:rPr>
          <w:rFonts w:ascii="黑体" w:eastAsia="黑体" w:hAnsi="黑体" w:cs="黑体"/>
        </w:rPr>
      </w:pPr>
      <w:r>
        <w:rPr>
          <w:rFonts w:ascii="黑体" w:eastAsia="黑体" w:hAnsi="黑体" w:cs="黑体" w:hint="eastAsia"/>
        </w:rPr>
        <w:t>高等学校优秀思政课教师奖教金和马克思主义理论学科学生奖励基金拟推荐人选名单</w:t>
      </w:r>
    </w:p>
    <w:tbl>
      <w:tblPr>
        <w:tblpPr w:leftFromText="180" w:rightFromText="180" w:vertAnchor="text" w:horzAnchor="margin" w:tblpXSpec="center" w:tblpY="5"/>
        <w:tblW w:w="72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8"/>
        <w:gridCol w:w="1712"/>
        <w:gridCol w:w="2927"/>
        <w:gridCol w:w="1820"/>
      </w:tblGrid>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b/>
                <w:bCs/>
                <w:sz w:val="24"/>
              </w:rPr>
            </w:pPr>
            <w:r>
              <w:rPr>
                <w:rFonts w:ascii="宋体" w:eastAsia="宋体" w:hAnsi="宋体" w:cs="Times New Roman" w:hint="eastAsia"/>
                <w:b/>
                <w:bCs/>
                <w:sz w:val="24"/>
              </w:rPr>
              <w:t>序号</w:t>
            </w:r>
          </w:p>
        </w:tc>
        <w:tc>
          <w:tcPr>
            <w:tcW w:w="1712" w:type="dxa"/>
            <w:shd w:val="clear" w:color="auto" w:fill="auto"/>
            <w:vAlign w:val="center"/>
          </w:tcPr>
          <w:p w:rsidR="00F42F05" w:rsidRDefault="006E5959">
            <w:pPr>
              <w:spacing w:line="360" w:lineRule="exact"/>
              <w:jc w:val="center"/>
              <w:rPr>
                <w:rFonts w:ascii="宋体" w:eastAsia="宋体" w:hAnsi="宋体" w:cs="Times New Roman"/>
                <w:b/>
                <w:bCs/>
                <w:sz w:val="24"/>
              </w:rPr>
            </w:pPr>
            <w:r>
              <w:rPr>
                <w:rFonts w:ascii="宋体" w:eastAsia="宋体" w:hAnsi="宋体" w:cs="Times New Roman" w:hint="eastAsia"/>
                <w:b/>
                <w:bCs/>
                <w:sz w:val="24"/>
              </w:rPr>
              <w:t>姓名</w:t>
            </w:r>
          </w:p>
        </w:tc>
        <w:tc>
          <w:tcPr>
            <w:tcW w:w="2927" w:type="dxa"/>
            <w:shd w:val="clear" w:color="auto" w:fill="auto"/>
            <w:vAlign w:val="center"/>
          </w:tcPr>
          <w:p w:rsidR="00F42F05" w:rsidRDefault="006E5959">
            <w:pPr>
              <w:spacing w:line="360" w:lineRule="exact"/>
              <w:jc w:val="center"/>
              <w:rPr>
                <w:rFonts w:ascii="宋体" w:eastAsia="宋体" w:hAnsi="宋体" w:cs="Times New Roman"/>
                <w:b/>
                <w:bCs/>
                <w:sz w:val="24"/>
              </w:rPr>
            </w:pPr>
            <w:r>
              <w:rPr>
                <w:rFonts w:ascii="宋体" w:eastAsia="宋体" w:hAnsi="宋体" w:cs="Times New Roman" w:hint="eastAsia"/>
                <w:b/>
                <w:bCs/>
                <w:sz w:val="24"/>
              </w:rPr>
              <w:t>所在学校</w:t>
            </w:r>
          </w:p>
        </w:tc>
        <w:tc>
          <w:tcPr>
            <w:tcW w:w="1820" w:type="dxa"/>
            <w:shd w:val="clear" w:color="auto" w:fill="auto"/>
            <w:vAlign w:val="center"/>
          </w:tcPr>
          <w:p w:rsidR="00F42F05" w:rsidRDefault="006E5959">
            <w:pPr>
              <w:spacing w:line="360" w:lineRule="exact"/>
              <w:jc w:val="center"/>
              <w:rPr>
                <w:rFonts w:ascii="宋体" w:eastAsia="宋体" w:hAnsi="宋体" w:cs="Times New Roman"/>
                <w:b/>
                <w:bCs/>
                <w:sz w:val="24"/>
              </w:rPr>
            </w:pPr>
            <w:r>
              <w:rPr>
                <w:rFonts w:ascii="宋体" w:eastAsia="宋体" w:hAnsi="宋体" w:cs="Times New Roman" w:hint="eastAsia"/>
                <w:b/>
                <w:bCs/>
                <w:sz w:val="24"/>
              </w:rPr>
              <w:t>推荐类别</w:t>
            </w:r>
          </w:p>
        </w:tc>
      </w:tr>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1</w:t>
            </w:r>
          </w:p>
        </w:tc>
        <w:tc>
          <w:tcPr>
            <w:tcW w:w="1712"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徐艳玲</w:t>
            </w:r>
          </w:p>
        </w:tc>
        <w:tc>
          <w:tcPr>
            <w:tcW w:w="2927"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山东大学</w:t>
            </w:r>
          </w:p>
        </w:tc>
        <w:tc>
          <w:tcPr>
            <w:tcW w:w="1820"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一等奖教金</w:t>
            </w:r>
          </w:p>
        </w:tc>
      </w:tr>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2</w:t>
            </w:r>
          </w:p>
        </w:tc>
        <w:tc>
          <w:tcPr>
            <w:tcW w:w="1712"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lang w:eastAsia="zh-Hans"/>
              </w:rPr>
              <w:t>任者春</w:t>
            </w:r>
          </w:p>
        </w:tc>
        <w:tc>
          <w:tcPr>
            <w:tcW w:w="2927"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lang w:eastAsia="zh-Hans"/>
              </w:rPr>
              <w:t>山东师范大学</w:t>
            </w:r>
          </w:p>
        </w:tc>
        <w:tc>
          <w:tcPr>
            <w:tcW w:w="1820"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二等奖教金</w:t>
            </w:r>
          </w:p>
        </w:tc>
      </w:tr>
      <w:tr w:rsidR="00F42F05">
        <w:trPr>
          <w:trHeight w:val="676"/>
          <w:jc w:val="center"/>
        </w:trPr>
        <w:tc>
          <w:tcPr>
            <w:tcW w:w="828"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3</w:t>
            </w:r>
          </w:p>
        </w:tc>
        <w:tc>
          <w:tcPr>
            <w:tcW w:w="1712"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王</w:t>
            </w:r>
            <w:r>
              <w:rPr>
                <w:rFonts w:ascii="宋体" w:eastAsia="宋体" w:hAnsi="宋体" w:cs="宋体" w:hint="eastAsia"/>
                <w:sz w:val="24"/>
                <w:szCs w:val="21"/>
              </w:rPr>
              <w:t xml:space="preserve">  </w:t>
            </w:r>
            <w:r>
              <w:rPr>
                <w:rFonts w:ascii="宋体" w:eastAsia="宋体" w:hAnsi="宋体" w:cs="宋体" w:hint="eastAsia"/>
                <w:sz w:val="24"/>
                <w:szCs w:val="21"/>
              </w:rPr>
              <w:t>萍</w:t>
            </w:r>
          </w:p>
        </w:tc>
        <w:tc>
          <w:tcPr>
            <w:tcW w:w="2927"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中国海洋大学</w:t>
            </w:r>
          </w:p>
        </w:tc>
        <w:tc>
          <w:tcPr>
            <w:tcW w:w="1820"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二等奖教金</w:t>
            </w:r>
          </w:p>
        </w:tc>
      </w:tr>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4</w:t>
            </w:r>
          </w:p>
        </w:tc>
        <w:tc>
          <w:tcPr>
            <w:tcW w:w="1712"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林美卿</w:t>
            </w:r>
          </w:p>
        </w:tc>
        <w:tc>
          <w:tcPr>
            <w:tcW w:w="2927"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山东农业大学</w:t>
            </w:r>
          </w:p>
        </w:tc>
        <w:tc>
          <w:tcPr>
            <w:tcW w:w="1820"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二等奖教金</w:t>
            </w:r>
          </w:p>
        </w:tc>
      </w:tr>
      <w:tr w:rsidR="00F42F05">
        <w:trPr>
          <w:trHeight w:val="676"/>
          <w:jc w:val="center"/>
        </w:trPr>
        <w:tc>
          <w:tcPr>
            <w:tcW w:w="828"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5</w:t>
            </w:r>
          </w:p>
        </w:tc>
        <w:tc>
          <w:tcPr>
            <w:tcW w:w="1712" w:type="dxa"/>
            <w:shd w:val="clear" w:color="auto" w:fill="auto"/>
            <w:vAlign w:val="center"/>
          </w:tcPr>
          <w:p w:rsidR="00F42F05" w:rsidRDefault="006E5959">
            <w:pPr>
              <w:pStyle w:val="TableParagraph"/>
              <w:jc w:val="center"/>
              <w:rPr>
                <w:rFonts w:ascii="宋体" w:eastAsia="宋体" w:hAnsi="宋体" w:cs="宋体"/>
                <w:sz w:val="24"/>
                <w:szCs w:val="21"/>
              </w:rPr>
            </w:pPr>
            <w:r>
              <w:rPr>
                <w:rFonts w:ascii="宋体" w:eastAsia="宋体" w:hAnsi="宋体" w:cs="宋体" w:hint="eastAsia"/>
                <w:sz w:val="24"/>
                <w:szCs w:val="21"/>
              </w:rPr>
              <w:t>崔瑞兰</w:t>
            </w:r>
          </w:p>
        </w:tc>
        <w:tc>
          <w:tcPr>
            <w:tcW w:w="2927" w:type="dxa"/>
            <w:shd w:val="clear" w:color="auto" w:fill="auto"/>
            <w:vAlign w:val="center"/>
          </w:tcPr>
          <w:p w:rsidR="00F42F05" w:rsidRDefault="006E5959">
            <w:pPr>
              <w:pStyle w:val="TableParagraph"/>
              <w:jc w:val="center"/>
              <w:rPr>
                <w:rFonts w:ascii="宋体" w:eastAsia="宋体" w:hAnsi="宋体" w:cs="宋体"/>
                <w:sz w:val="24"/>
                <w:szCs w:val="21"/>
              </w:rPr>
            </w:pPr>
            <w:r>
              <w:rPr>
                <w:rFonts w:ascii="宋体" w:eastAsia="宋体" w:hAnsi="宋体" w:cs="宋体" w:hint="eastAsia"/>
                <w:sz w:val="24"/>
                <w:szCs w:val="21"/>
              </w:rPr>
              <w:t>山东中医药大学</w:t>
            </w:r>
          </w:p>
        </w:tc>
        <w:tc>
          <w:tcPr>
            <w:tcW w:w="1820" w:type="dxa"/>
            <w:shd w:val="clear" w:color="auto" w:fill="auto"/>
            <w:vAlign w:val="center"/>
          </w:tcPr>
          <w:p w:rsidR="00F42F05" w:rsidRDefault="006E5959">
            <w:pPr>
              <w:pStyle w:val="TableParagraph"/>
              <w:jc w:val="center"/>
              <w:rPr>
                <w:rFonts w:ascii="宋体" w:eastAsia="宋体" w:hAnsi="宋体" w:cs="宋体"/>
                <w:sz w:val="24"/>
                <w:szCs w:val="21"/>
              </w:rPr>
            </w:pPr>
            <w:r>
              <w:rPr>
                <w:rFonts w:ascii="宋体" w:eastAsia="宋体" w:hAnsi="宋体" w:cs="宋体" w:hint="eastAsia"/>
                <w:sz w:val="24"/>
                <w:szCs w:val="21"/>
              </w:rPr>
              <w:t>二等奖教金</w:t>
            </w:r>
          </w:p>
        </w:tc>
      </w:tr>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6</w:t>
            </w:r>
          </w:p>
        </w:tc>
        <w:tc>
          <w:tcPr>
            <w:tcW w:w="1712"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张会芸</w:t>
            </w:r>
          </w:p>
        </w:tc>
        <w:tc>
          <w:tcPr>
            <w:tcW w:w="2927"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中国石油大学（华东）</w:t>
            </w:r>
          </w:p>
        </w:tc>
        <w:tc>
          <w:tcPr>
            <w:tcW w:w="1820"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三等奖教金</w:t>
            </w:r>
          </w:p>
        </w:tc>
      </w:tr>
      <w:tr w:rsidR="00F42F05">
        <w:trPr>
          <w:trHeight w:val="676"/>
          <w:jc w:val="center"/>
        </w:trPr>
        <w:tc>
          <w:tcPr>
            <w:tcW w:w="828"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7</w:t>
            </w:r>
          </w:p>
        </w:tc>
        <w:tc>
          <w:tcPr>
            <w:tcW w:w="1712"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刘</w:t>
            </w:r>
            <w:r>
              <w:rPr>
                <w:rFonts w:ascii="宋体" w:eastAsia="宋体" w:hAnsi="宋体" w:cs="宋体" w:hint="eastAsia"/>
                <w:sz w:val="24"/>
                <w:szCs w:val="21"/>
              </w:rPr>
              <w:t xml:space="preserve">  </w:t>
            </w:r>
            <w:r>
              <w:rPr>
                <w:rFonts w:ascii="宋体" w:eastAsia="宋体" w:hAnsi="宋体" w:cs="宋体" w:hint="eastAsia"/>
                <w:sz w:val="24"/>
                <w:szCs w:val="21"/>
              </w:rPr>
              <w:t>明</w:t>
            </w:r>
          </w:p>
        </w:tc>
        <w:tc>
          <w:tcPr>
            <w:tcW w:w="2927"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潍坊医学院</w:t>
            </w:r>
          </w:p>
        </w:tc>
        <w:tc>
          <w:tcPr>
            <w:tcW w:w="1820"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三等奖教金</w:t>
            </w:r>
          </w:p>
        </w:tc>
      </w:tr>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8</w:t>
            </w:r>
          </w:p>
        </w:tc>
        <w:tc>
          <w:tcPr>
            <w:tcW w:w="1712"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马欣欣</w:t>
            </w:r>
          </w:p>
        </w:tc>
        <w:tc>
          <w:tcPr>
            <w:tcW w:w="2927"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山东政法学院</w:t>
            </w:r>
          </w:p>
        </w:tc>
        <w:tc>
          <w:tcPr>
            <w:tcW w:w="1820"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三等奖教金</w:t>
            </w:r>
          </w:p>
        </w:tc>
      </w:tr>
      <w:tr w:rsidR="00F42F05">
        <w:trPr>
          <w:trHeight w:val="676"/>
          <w:jc w:val="center"/>
        </w:trPr>
        <w:tc>
          <w:tcPr>
            <w:tcW w:w="828"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9</w:t>
            </w:r>
          </w:p>
        </w:tc>
        <w:tc>
          <w:tcPr>
            <w:tcW w:w="1712"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周</w:t>
            </w:r>
            <w:r>
              <w:rPr>
                <w:rFonts w:ascii="宋体" w:eastAsia="宋体" w:hAnsi="宋体" w:cs="Times New Roman" w:hint="eastAsia"/>
                <w:sz w:val="24"/>
              </w:rPr>
              <w:t xml:space="preserve">  </w:t>
            </w:r>
            <w:r>
              <w:rPr>
                <w:rFonts w:ascii="宋体" w:eastAsia="宋体" w:hAnsi="宋体" w:cs="Times New Roman" w:hint="eastAsia"/>
                <w:sz w:val="24"/>
              </w:rPr>
              <w:t>琳</w:t>
            </w:r>
          </w:p>
        </w:tc>
        <w:tc>
          <w:tcPr>
            <w:tcW w:w="2927"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滨州学院</w:t>
            </w:r>
          </w:p>
        </w:tc>
        <w:tc>
          <w:tcPr>
            <w:tcW w:w="1820" w:type="dxa"/>
            <w:shd w:val="clear" w:color="auto" w:fill="auto"/>
            <w:vAlign w:val="center"/>
          </w:tcPr>
          <w:p w:rsidR="00F42F05" w:rsidRDefault="006E5959">
            <w:pPr>
              <w:spacing w:line="360" w:lineRule="exact"/>
              <w:jc w:val="center"/>
              <w:rPr>
                <w:rFonts w:ascii="宋体" w:eastAsia="宋体" w:hAnsi="宋体" w:cs="Times New Roman"/>
                <w:sz w:val="24"/>
              </w:rPr>
            </w:pPr>
            <w:r>
              <w:rPr>
                <w:rFonts w:ascii="宋体" w:eastAsia="宋体" w:hAnsi="宋体" w:cs="Times New Roman" w:hint="eastAsia"/>
                <w:sz w:val="24"/>
              </w:rPr>
              <w:t>三等奖教金</w:t>
            </w:r>
          </w:p>
        </w:tc>
      </w:tr>
      <w:tr w:rsidR="00F42F05">
        <w:trPr>
          <w:trHeight w:val="676"/>
          <w:jc w:val="center"/>
        </w:trPr>
        <w:tc>
          <w:tcPr>
            <w:tcW w:w="828"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10</w:t>
            </w:r>
          </w:p>
        </w:tc>
        <w:tc>
          <w:tcPr>
            <w:tcW w:w="1712"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史</w:t>
            </w:r>
            <w:r>
              <w:rPr>
                <w:rFonts w:ascii="宋体" w:eastAsia="宋体" w:hAnsi="宋体" w:cs="宋体" w:hint="eastAsia"/>
                <w:sz w:val="24"/>
                <w:szCs w:val="21"/>
              </w:rPr>
              <w:t xml:space="preserve">  </w:t>
            </w:r>
            <w:r>
              <w:rPr>
                <w:rFonts w:ascii="宋体" w:eastAsia="宋体" w:hAnsi="宋体" w:cs="宋体" w:hint="eastAsia"/>
                <w:sz w:val="24"/>
                <w:szCs w:val="21"/>
              </w:rPr>
              <w:t>倩</w:t>
            </w:r>
          </w:p>
        </w:tc>
        <w:tc>
          <w:tcPr>
            <w:tcW w:w="2927"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山东农业工程学院</w:t>
            </w:r>
          </w:p>
        </w:tc>
        <w:tc>
          <w:tcPr>
            <w:tcW w:w="1820"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三等奖教金</w:t>
            </w:r>
          </w:p>
        </w:tc>
      </w:tr>
      <w:tr w:rsidR="00F42F05">
        <w:trPr>
          <w:trHeight w:val="676"/>
          <w:jc w:val="center"/>
        </w:trPr>
        <w:tc>
          <w:tcPr>
            <w:tcW w:w="828" w:type="dxa"/>
            <w:shd w:val="clear" w:color="auto" w:fill="auto"/>
            <w:vAlign w:val="center"/>
          </w:tcPr>
          <w:p w:rsidR="00F42F05" w:rsidRDefault="006E5959">
            <w:pPr>
              <w:widowControl/>
              <w:jc w:val="center"/>
              <w:textAlignment w:val="center"/>
              <w:rPr>
                <w:rFonts w:ascii="宋体" w:eastAsia="宋体" w:hAnsi="宋体" w:cs="宋体"/>
                <w:sz w:val="24"/>
                <w:szCs w:val="21"/>
              </w:rPr>
            </w:pPr>
            <w:r>
              <w:rPr>
                <w:rFonts w:ascii="宋体" w:eastAsia="宋体" w:hAnsi="宋体" w:cs="宋体" w:hint="eastAsia"/>
                <w:sz w:val="24"/>
                <w:szCs w:val="21"/>
              </w:rPr>
              <w:t>11</w:t>
            </w:r>
          </w:p>
        </w:tc>
        <w:tc>
          <w:tcPr>
            <w:tcW w:w="1712"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李</w:t>
            </w:r>
            <w:r>
              <w:rPr>
                <w:rFonts w:ascii="宋体" w:eastAsia="宋体" w:hAnsi="宋体" w:cs="宋体" w:hint="eastAsia"/>
                <w:sz w:val="24"/>
                <w:szCs w:val="21"/>
              </w:rPr>
              <w:t xml:space="preserve">  </w:t>
            </w:r>
            <w:r>
              <w:rPr>
                <w:rFonts w:ascii="宋体" w:eastAsia="宋体" w:hAnsi="宋体" w:cs="宋体" w:hint="eastAsia"/>
                <w:sz w:val="24"/>
                <w:szCs w:val="21"/>
              </w:rPr>
              <w:t>娜</w:t>
            </w:r>
          </w:p>
        </w:tc>
        <w:tc>
          <w:tcPr>
            <w:tcW w:w="2927"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山东管理学院</w:t>
            </w:r>
          </w:p>
        </w:tc>
        <w:tc>
          <w:tcPr>
            <w:tcW w:w="1820"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三等奖教金</w:t>
            </w:r>
          </w:p>
        </w:tc>
      </w:tr>
      <w:tr w:rsidR="00F42F05">
        <w:trPr>
          <w:trHeight w:val="676"/>
          <w:jc w:val="center"/>
        </w:trPr>
        <w:tc>
          <w:tcPr>
            <w:tcW w:w="828" w:type="dxa"/>
            <w:shd w:val="clear" w:color="auto" w:fill="auto"/>
            <w:vAlign w:val="center"/>
          </w:tcPr>
          <w:p w:rsidR="00F42F05" w:rsidRDefault="006E5959">
            <w:pPr>
              <w:widowControl/>
              <w:jc w:val="center"/>
              <w:textAlignment w:val="center"/>
              <w:rPr>
                <w:rFonts w:ascii="宋体" w:eastAsia="宋体" w:hAnsi="宋体" w:cs="宋体"/>
                <w:sz w:val="24"/>
                <w:szCs w:val="21"/>
              </w:rPr>
            </w:pPr>
            <w:r>
              <w:rPr>
                <w:rFonts w:ascii="宋体" w:eastAsia="宋体" w:hAnsi="宋体" w:cs="宋体" w:hint="eastAsia"/>
                <w:sz w:val="24"/>
                <w:szCs w:val="21"/>
              </w:rPr>
              <w:t>12</w:t>
            </w:r>
          </w:p>
        </w:tc>
        <w:tc>
          <w:tcPr>
            <w:tcW w:w="1712"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朱文琦</w:t>
            </w:r>
          </w:p>
        </w:tc>
        <w:tc>
          <w:tcPr>
            <w:tcW w:w="2927"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山东师范大学</w:t>
            </w:r>
          </w:p>
        </w:tc>
        <w:tc>
          <w:tcPr>
            <w:tcW w:w="1820"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博士研究生</w:t>
            </w:r>
          </w:p>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奖励基金</w:t>
            </w:r>
          </w:p>
        </w:tc>
      </w:tr>
      <w:tr w:rsidR="00F42F05">
        <w:trPr>
          <w:trHeight w:val="676"/>
          <w:jc w:val="center"/>
        </w:trPr>
        <w:tc>
          <w:tcPr>
            <w:tcW w:w="828" w:type="dxa"/>
            <w:shd w:val="clear" w:color="auto" w:fill="auto"/>
            <w:vAlign w:val="center"/>
          </w:tcPr>
          <w:p w:rsidR="00F42F05" w:rsidRDefault="006E5959">
            <w:pPr>
              <w:widowControl/>
              <w:jc w:val="center"/>
              <w:textAlignment w:val="center"/>
              <w:rPr>
                <w:rFonts w:ascii="宋体" w:eastAsia="宋体" w:hAnsi="宋体" w:cs="宋体"/>
                <w:sz w:val="24"/>
                <w:szCs w:val="21"/>
              </w:rPr>
            </w:pPr>
            <w:r>
              <w:rPr>
                <w:rFonts w:ascii="宋体" w:eastAsia="宋体" w:hAnsi="宋体" w:cs="宋体" w:hint="eastAsia"/>
                <w:sz w:val="24"/>
                <w:szCs w:val="21"/>
              </w:rPr>
              <w:t>13</w:t>
            </w:r>
          </w:p>
        </w:tc>
        <w:tc>
          <w:tcPr>
            <w:tcW w:w="1712"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陈邦璐</w:t>
            </w:r>
          </w:p>
        </w:tc>
        <w:tc>
          <w:tcPr>
            <w:tcW w:w="2927"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曲阜师范大学</w:t>
            </w:r>
          </w:p>
        </w:tc>
        <w:tc>
          <w:tcPr>
            <w:tcW w:w="1820" w:type="dxa"/>
            <w:shd w:val="clear" w:color="auto" w:fill="auto"/>
            <w:vAlign w:val="center"/>
          </w:tcPr>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硕士研究生</w:t>
            </w:r>
          </w:p>
          <w:p w:rsidR="00F42F05" w:rsidRDefault="006E5959">
            <w:pPr>
              <w:widowControl/>
              <w:jc w:val="center"/>
              <w:rPr>
                <w:rFonts w:ascii="宋体" w:eastAsia="宋体" w:hAnsi="宋体" w:cs="宋体"/>
                <w:sz w:val="24"/>
                <w:szCs w:val="21"/>
              </w:rPr>
            </w:pPr>
            <w:r>
              <w:rPr>
                <w:rFonts w:ascii="宋体" w:eastAsia="宋体" w:hAnsi="宋体" w:cs="宋体" w:hint="eastAsia"/>
                <w:sz w:val="24"/>
                <w:szCs w:val="21"/>
              </w:rPr>
              <w:t>奖励基金</w:t>
            </w:r>
          </w:p>
        </w:tc>
      </w:tr>
      <w:tr w:rsidR="00F42F05">
        <w:trPr>
          <w:trHeight w:val="676"/>
          <w:jc w:val="center"/>
        </w:trPr>
        <w:tc>
          <w:tcPr>
            <w:tcW w:w="828" w:type="dxa"/>
            <w:shd w:val="clear" w:color="auto" w:fill="auto"/>
            <w:vAlign w:val="center"/>
          </w:tcPr>
          <w:p w:rsidR="00F42F05" w:rsidRDefault="006E5959">
            <w:pPr>
              <w:widowControl/>
              <w:jc w:val="center"/>
              <w:textAlignment w:val="center"/>
              <w:rPr>
                <w:rFonts w:ascii="宋体" w:eastAsia="宋体" w:hAnsi="宋体" w:cs="宋体"/>
                <w:sz w:val="24"/>
                <w:szCs w:val="21"/>
              </w:rPr>
            </w:pPr>
            <w:r>
              <w:rPr>
                <w:rFonts w:ascii="宋体" w:eastAsia="宋体" w:hAnsi="宋体" w:cs="宋体" w:hint="eastAsia"/>
                <w:sz w:val="24"/>
                <w:szCs w:val="21"/>
              </w:rPr>
              <w:t>14</w:t>
            </w:r>
          </w:p>
        </w:tc>
        <w:tc>
          <w:tcPr>
            <w:tcW w:w="1712" w:type="dxa"/>
            <w:shd w:val="clear" w:color="auto" w:fill="auto"/>
            <w:vAlign w:val="center"/>
          </w:tcPr>
          <w:p w:rsidR="00F42F05" w:rsidRDefault="006E5959">
            <w:pPr>
              <w:pStyle w:val="TableParagraph"/>
              <w:spacing w:before="144"/>
              <w:ind w:left="16"/>
              <w:jc w:val="center"/>
              <w:rPr>
                <w:rFonts w:ascii="宋体" w:eastAsia="宋体" w:hAnsi="宋体" w:cs="宋体"/>
                <w:sz w:val="24"/>
                <w:szCs w:val="21"/>
              </w:rPr>
            </w:pPr>
            <w:r>
              <w:rPr>
                <w:rFonts w:ascii="宋体" w:eastAsia="宋体" w:hAnsi="宋体" w:cs="宋体" w:hint="eastAsia"/>
                <w:sz w:val="24"/>
                <w:szCs w:val="21"/>
              </w:rPr>
              <w:t>刘荣庆</w:t>
            </w:r>
          </w:p>
        </w:tc>
        <w:tc>
          <w:tcPr>
            <w:tcW w:w="2927" w:type="dxa"/>
            <w:shd w:val="clear" w:color="auto" w:fill="auto"/>
            <w:vAlign w:val="center"/>
          </w:tcPr>
          <w:p w:rsidR="00F42F05" w:rsidRDefault="006E5959">
            <w:pPr>
              <w:pStyle w:val="TableParagraph"/>
              <w:spacing w:before="144"/>
              <w:ind w:left="13"/>
              <w:jc w:val="center"/>
              <w:rPr>
                <w:rFonts w:ascii="宋体" w:eastAsia="宋体" w:hAnsi="宋体" w:cs="宋体"/>
                <w:sz w:val="24"/>
                <w:szCs w:val="21"/>
              </w:rPr>
            </w:pPr>
            <w:r>
              <w:rPr>
                <w:rFonts w:ascii="宋体" w:eastAsia="宋体" w:hAnsi="宋体" w:cs="宋体" w:hint="eastAsia"/>
                <w:sz w:val="24"/>
                <w:szCs w:val="21"/>
              </w:rPr>
              <w:t>滨州学院</w:t>
            </w:r>
          </w:p>
        </w:tc>
        <w:tc>
          <w:tcPr>
            <w:tcW w:w="1820" w:type="dxa"/>
            <w:shd w:val="clear" w:color="auto" w:fill="auto"/>
            <w:vAlign w:val="center"/>
          </w:tcPr>
          <w:p w:rsidR="00F42F05" w:rsidRDefault="006E5959">
            <w:pPr>
              <w:pStyle w:val="TableParagraph"/>
              <w:spacing w:before="144"/>
              <w:ind w:left="13"/>
              <w:jc w:val="center"/>
              <w:rPr>
                <w:rFonts w:ascii="宋体" w:eastAsia="宋体" w:hAnsi="宋体" w:cs="宋体"/>
                <w:sz w:val="24"/>
                <w:szCs w:val="21"/>
              </w:rPr>
            </w:pPr>
            <w:r>
              <w:rPr>
                <w:rFonts w:ascii="宋体" w:eastAsia="宋体" w:hAnsi="宋体" w:cs="宋体" w:hint="eastAsia"/>
                <w:sz w:val="24"/>
                <w:szCs w:val="21"/>
              </w:rPr>
              <w:t>本科生奖励基金</w:t>
            </w:r>
          </w:p>
        </w:tc>
      </w:tr>
      <w:tr w:rsidR="00F42F05">
        <w:trPr>
          <w:trHeight w:val="676"/>
          <w:jc w:val="center"/>
        </w:trPr>
        <w:tc>
          <w:tcPr>
            <w:tcW w:w="828" w:type="dxa"/>
            <w:shd w:val="clear" w:color="auto" w:fill="auto"/>
            <w:vAlign w:val="center"/>
          </w:tcPr>
          <w:p w:rsidR="00F42F05" w:rsidRDefault="006E5959">
            <w:pPr>
              <w:widowControl/>
              <w:jc w:val="center"/>
              <w:textAlignment w:val="center"/>
              <w:rPr>
                <w:rFonts w:ascii="宋体" w:eastAsia="宋体" w:hAnsi="宋体" w:cs="宋体"/>
                <w:sz w:val="24"/>
                <w:szCs w:val="21"/>
              </w:rPr>
            </w:pPr>
            <w:r>
              <w:rPr>
                <w:rFonts w:ascii="宋体" w:eastAsia="宋体" w:hAnsi="宋体" w:cs="宋体" w:hint="eastAsia"/>
                <w:sz w:val="24"/>
                <w:szCs w:val="21"/>
              </w:rPr>
              <w:t>15</w:t>
            </w:r>
          </w:p>
        </w:tc>
        <w:tc>
          <w:tcPr>
            <w:tcW w:w="1712" w:type="dxa"/>
            <w:shd w:val="clear" w:color="auto" w:fill="auto"/>
            <w:vAlign w:val="center"/>
          </w:tcPr>
          <w:p w:rsidR="00F42F05" w:rsidRDefault="006E5959">
            <w:pPr>
              <w:pStyle w:val="TableParagraph"/>
              <w:jc w:val="center"/>
              <w:rPr>
                <w:rFonts w:ascii="宋体" w:eastAsia="宋体" w:hAnsi="宋体" w:cs="宋体"/>
                <w:sz w:val="24"/>
                <w:szCs w:val="21"/>
              </w:rPr>
            </w:pPr>
            <w:r>
              <w:rPr>
                <w:rFonts w:ascii="宋体" w:eastAsia="宋体" w:hAnsi="宋体" w:cs="宋体" w:hint="eastAsia"/>
                <w:sz w:val="24"/>
                <w:szCs w:val="21"/>
              </w:rPr>
              <w:t>卢</w:t>
            </w:r>
            <w:r>
              <w:rPr>
                <w:rFonts w:ascii="宋体" w:eastAsia="宋体" w:hAnsi="宋体" w:cs="宋体" w:hint="eastAsia"/>
                <w:sz w:val="24"/>
                <w:szCs w:val="21"/>
              </w:rPr>
              <w:t xml:space="preserve">  </w:t>
            </w:r>
            <w:r>
              <w:rPr>
                <w:rFonts w:ascii="宋体" w:eastAsia="宋体" w:hAnsi="宋体" w:cs="宋体" w:hint="eastAsia"/>
                <w:sz w:val="24"/>
                <w:szCs w:val="21"/>
              </w:rPr>
              <w:t>坤</w:t>
            </w:r>
          </w:p>
        </w:tc>
        <w:tc>
          <w:tcPr>
            <w:tcW w:w="2927" w:type="dxa"/>
            <w:shd w:val="clear" w:color="auto" w:fill="auto"/>
            <w:vAlign w:val="center"/>
          </w:tcPr>
          <w:p w:rsidR="00F42F05" w:rsidRDefault="006E5959">
            <w:pPr>
              <w:pStyle w:val="TableParagraph"/>
              <w:jc w:val="center"/>
              <w:rPr>
                <w:rFonts w:ascii="宋体" w:eastAsia="宋体" w:hAnsi="宋体" w:cs="宋体"/>
                <w:sz w:val="24"/>
                <w:szCs w:val="21"/>
              </w:rPr>
            </w:pPr>
            <w:r>
              <w:rPr>
                <w:rFonts w:ascii="宋体" w:eastAsia="宋体" w:hAnsi="宋体" w:cs="宋体" w:hint="eastAsia"/>
                <w:sz w:val="24"/>
                <w:szCs w:val="21"/>
              </w:rPr>
              <w:t>菏泽学院</w:t>
            </w:r>
          </w:p>
        </w:tc>
        <w:tc>
          <w:tcPr>
            <w:tcW w:w="1820" w:type="dxa"/>
            <w:shd w:val="clear" w:color="auto" w:fill="auto"/>
            <w:vAlign w:val="center"/>
          </w:tcPr>
          <w:p w:rsidR="00F42F05" w:rsidRDefault="006E5959">
            <w:pPr>
              <w:pStyle w:val="TableParagraph"/>
              <w:jc w:val="center"/>
              <w:rPr>
                <w:rFonts w:ascii="宋体" w:eastAsia="宋体" w:hAnsi="宋体" w:cs="宋体"/>
                <w:sz w:val="24"/>
                <w:szCs w:val="21"/>
              </w:rPr>
            </w:pPr>
            <w:r>
              <w:rPr>
                <w:rFonts w:ascii="宋体" w:eastAsia="宋体" w:hAnsi="宋体" w:cs="宋体" w:hint="eastAsia"/>
                <w:sz w:val="24"/>
                <w:szCs w:val="21"/>
              </w:rPr>
              <w:t>本科生奖励基金</w:t>
            </w:r>
          </w:p>
        </w:tc>
      </w:tr>
    </w:tbl>
    <w:p w:rsidR="00F42F05" w:rsidRDefault="00F42F05">
      <w:pPr>
        <w:spacing w:line="600" w:lineRule="exact"/>
        <w:rPr>
          <w:rFonts w:ascii="仿宋_GB2312" w:hAnsi="仿宋_GB2312"/>
        </w:rPr>
      </w:pPr>
    </w:p>
    <w:p w:rsidR="00F42F05" w:rsidRDefault="00F42F05">
      <w:pPr>
        <w:spacing w:line="600" w:lineRule="exact"/>
      </w:pPr>
    </w:p>
    <w:p w:rsidR="00F42F05" w:rsidRDefault="00F42F05">
      <w:pPr>
        <w:spacing w:line="600" w:lineRule="exact"/>
        <w:rPr>
          <w:rFonts w:ascii="仿宋_GB2312" w:hAnsi="仿宋" w:cs="宋体"/>
          <w:kern w:val="0"/>
        </w:rPr>
      </w:pPr>
    </w:p>
    <w:sectPr w:rsidR="00F42F05">
      <w:pgSz w:w="11900" w:h="16800"/>
      <w:pgMar w:top="1701" w:right="1701" w:bottom="1417" w:left="1701" w:header="851"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959" w:rsidRDefault="006E5959" w:rsidP="00E24552">
      <w:r>
        <w:separator/>
      </w:r>
    </w:p>
  </w:endnote>
  <w:endnote w:type="continuationSeparator" w:id="0">
    <w:p w:rsidR="006E5959" w:rsidRDefault="006E5959" w:rsidP="00E2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959" w:rsidRDefault="006E5959" w:rsidP="00E24552">
      <w:r>
        <w:separator/>
      </w:r>
    </w:p>
  </w:footnote>
  <w:footnote w:type="continuationSeparator" w:id="0">
    <w:p w:rsidR="006E5959" w:rsidRDefault="006E5959" w:rsidP="00E24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45F10"/>
    <w:rsid w:val="003B203E"/>
    <w:rsid w:val="006E5959"/>
    <w:rsid w:val="00E24552"/>
    <w:rsid w:val="00F42F05"/>
    <w:rsid w:val="02050EDD"/>
    <w:rsid w:val="11E65A8E"/>
    <w:rsid w:val="1760167B"/>
    <w:rsid w:val="393110FE"/>
    <w:rsid w:val="44875089"/>
    <w:rsid w:val="46945020"/>
    <w:rsid w:val="4A545F10"/>
    <w:rsid w:val="52272143"/>
    <w:rsid w:val="5D6F2784"/>
    <w:rsid w:val="62454D08"/>
    <w:rsid w:val="62837200"/>
    <w:rsid w:val="7F3F1AC8"/>
    <w:rsid w:val="7F88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7C9A0"/>
  <w15:docId w15:val="{C6FA82F4-8A50-414E-A004-5817D508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style>
  <w:style w:type="paragraph" w:styleId="a3">
    <w:name w:val="header"/>
    <w:basedOn w:val="a"/>
    <w:link w:val="a4"/>
    <w:rsid w:val="00E245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24552"/>
    <w:rPr>
      <w:rFonts w:eastAsia="仿宋_GB2312" w:cs="仿宋_GB2312"/>
      <w:kern w:val="2"/>
      <w:sz w:val="18"/>
      <w:szCs w:val="18"/>
    </w:rPr>
  </w:style>
  <w:style w:type="paragraph" w:styleId="a5">
    <w:name w:val="footer"/>
    <w:basedOn w:val="a"/>
    <w:link w:val="a6"/>
    <w:rsid w:val="00E24552"/>
    <w:pPr>
      <w:tabs>
        <w:tab w:val="center" w:pos="4153"/>
        <w:tab w:val="right" w:pos="8306"/>
      </w:tabs>
      <w:snapToGrid w:val="0"/>
      <w:jc w:val="left"/>
    </w:pPr>
    <w:rPr>
      <w:sz w:val="18"/>
      <w:szCs w:val="18"/>
    </w:rPr>
  </w:style>
  <w:style w:type="character" w:customStyle="1" w:styleId="a6">
    <w:name w:val="页脚 字符"/>
    <w:basedOn w:val="a0"/>
    <w:link w:val="a5"/>
    <w:rsid w:val="00E24552"/>
    <w:rPr>
      <w:rFonts w:eastAsia="仿宋_GB2312"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神州网信技术有限公司</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政府版用户</cp:lastModifiedBy>
  <cp:revision>2</cp:revision>
  <dcterms:created xsi:type="dcterms:W3CDTF">2021-09-24T03:10:00Z</dcterms:created>
  <dcterms:modified xsi:type="dcterms:W3CDTF">2021-09-24T03:10:00Z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