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仿宋_GB2312" w:hAnsi="宋体" w:eastAsia="仿宋_GB2312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附件2</w:t>
      </w:r>
    </w:p>
    <w:p>
      <w:pPr>
        <w:jc w:val="center"/>
        <w:rPr>
          <w:rFonts w:hint="eastAsia" w:ascii="方正小标宋简体" w:hAnsi="黑体" w:eastAsia="方正小标宋简体" w:cs="黑体"/>
          <w:b w:val="0"/>
          <w:bCs w:val="0"/>
          <w:sz w:val="32"/>
          <w:szCs w:val="32"/>
        </w:rPr>
      </w:pPr>
      <w:r>
        <w:rPr>
          <w:rFonts w:hint="eastAsia" w:ascii="方正小标宋简体" w:hAnsi="黑体" w:eastAsia="方正小标宋简体" w:cs="黑体"/>
          <w:b w:val="0"/>
          <w:bCs w:val="0"/>
          <w:sz w:val="32"/>
          <w:szCs w:val="32"/>
        </w:rPr>
        <w:t>第十五届山东省职业院校技能大赛高职组赛项安排一览表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"/>
        <w:gridCol w:w="1843"/>
        <w:gridCol w:w="3655"/>
        <w:gridCol w:w="1165"/>
        <w:gridCol w:w="1417"/>
      </w:tblGrid>
      <w:tr>
        <w:trPr>
          <w:trHeight w:val="539" w:hRule="exact"/>
          <w:jc w:val="center"/>
        </w:trPr>
        <w:tc>
          <w:tcPr>
            <w:tcW w:w="774" w:type="dxa"/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 w:val="0"/>
                <w:bCs w:val="0"/>
                <w:kern w:val="0"/>
              </w:rPr>
            </w:pPr>
            <w:r>
              <w:rPr>
                <w:rFonts w:hint="eastAsia" w:ascii="黑体" w:hAnsi="黑体" w:eastAsia="黑体" w:cs="宋体"/>
                <w:b w:val="0"/>
                <w:bCs w:val="0"/>
                <w:kern w:val="0"/>
              </w:rPr>
              <w:t>序号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 w:val="0"/>
                <w:bCs w:val="0"/>
                <w:kern w:val="0"/>
              </w:rPr>
            </w:pPr>
            <w:r>
              <w:rPr>
                <w:rFonts w:hint="eastAsia" w:ascii="黑体" w:hAnsi="黑体" w:eastAsia="黑体" w:cs="宋体"/>
                <w:b w:val="0"/>
                <w:bCs w:val="0"/>
                <w:kern w:val="0"/>
              </w:rPr>
              <w:t>专业大类</w:t>
            </w:r>
          </w:p>
        </w:tc>
        <w:tc>
          <w:tcPr>
            <w:tcW w:w="3655" w:type="dxa"/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 w:val="0"/>
                <w:bCs w:val="0"/>
                <w:kern w:val="0"/>
              </w:rPr>
            </w:pPr>
            <w:r>
              <w:rPr>
                <w:rFonts w:hint="eastAsia" w:ascii="黑体" w:hAnsi="黑体" w:eastAsia="黑体" w:cs="宋体"/>
                <w:b w:val="0"/>
                <w:bCs w:val="0"/>
                <w:kern w:val="0"/>
              </w:rPr>
              <w:t>赛项名称</w:t>
            </w:r>
          </w:p>
        </w:tc>
        <w:tc>
          <w:tcPr>
            <w:tcW w:w="1165" w:type="dxa"/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 w:val="0"/>
                <w:bCs w:val="0"/>
                <w:kern w:val="0"/>
              </w:rPr>
            </w:pPr>
            <w:r>
              <w:rPr>
                <w:rFonts w:hint="eastAsia" w:ascii="黑体" w:hAnsi="黑体" w:eastAsia="黑体" w:cs="宋体"/>
                <w:b w:val="0"/>
                <w:bCs w:val="0"/>
                <w:kern w:val="0"/>
              </w:rPr>
              <w:t>竞赛方式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 w:val="0"/>
                <w:bCs w:val="0"/>
                <w:kern w:val="0"/>
              </w:rPr>
            </w:pPr>
            <w:r>
              <w:rPr>
                <w:rFonts w:hint="eastAsia" w:ascii="黑体" w:hAnsi="黑体" w:eastAsia="黑体" w:cs="宋体"/>
                <w:b w:val="0"/>
                <w:bCs w:val="0"/>
                <w:kern w:val="0"/>
              </w:rPr>
              <w:t>组队方式</w:t>
            </w:r>
          </w:p>
        </w:tc>
      </w:tr>
      <w:tr>
        <w:trPr>
          <w:trHeight w:val="539" w:hRule="exact"/>
          <w:jc w:val="center"/>
        </w:trPr>
        <w:tc>
          <w:tcPr>
            <w:tcW w:w="774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 w:val="0"/>
                <w:bCs w:val="0"/>
                <w:kern w:val="0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</w:rPr>
              <w:t>1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 w:val="0"/>
                <w:bCs w:val="0"/>
                <w:kern w:val="0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</w:rPr>
              <w:t>财经商贸</w:t>
            </w:r>
          </w:p>
        </w:tc>
        <w:tc>
          <w:tcPr>
            <w:tcW w:w="3655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 w:val="0"/>
                <w:bCs w:val="0"/>
                <w:kern w:val="0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</w:rPr>
              <w:t>电子商务技能</w:t>
            </w:r>
          </w:p>
        </w:tc>
        <w:tc>
          <w:tcPr>
            <w:tcW w:w="1165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 w:val="0"/>
                <w:bCs w:val="0"/>
                <w:kern w:val="0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</w:rPr>
              <w:t>团体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 w:val="0"/>
                <w:bCs w:val="0"/>
                <w:kern w:val="0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</w:rPr>
              <w:t>每校1队</w:t>
            </w:r>
          </w:p>
        </w:tc>
      </w:tr>
      <w:tr>
        <w:trPr>
          <w:trHeight w:val="539" w:hRule="exact"/>
          <w:jc w:val="center"/>
        </w:trPr>
        <w:tc>
          <w:tcPr>
            <w:tcW w:w="774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 w:val="0"/>
                <w:bCs w:val="0"/>
                <w:kern w:val="0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</w:rPr>
              <w:t>2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 w:val="0"/>
                <w:bCs w:val="0"/>
                <w:kern w:val="0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</w:rPr>
              <w:t>财经商贸</w:t>
            </w:r>
          </w:p>
        </w:tc>
        <w:tc>
          <w:tcPr>
            <w:tcW w:w="3655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 w:val="0"/>
                <w:bCs w:val="0"/>
                <w:kern w:val="0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</w:rPr>
              <w:t>会计技能</w:t>
            </w:r>
          </w:p>
        </w:tc>
        <w:tc>
          <w:tcPr>
            <w:tcW w:w="1165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 w:val="0"/>
                <w:bCs w:val="0"/>
                <w:kern w:val="0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</w:rPr>
              <w:t>团体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 w:val="0"/>
                <w:bCs w:val="0"/>
                <w:kern w:val="0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</w:rPr>
              <w:t>每校1队</w:t>
            </w:r>
          </w:p>
        </w:tc>
      </w:tr>
      <w:tr>
        <w:trPr>
          <w:trHeight w:val="539" w:hRule="exact"/>
          <w:jc w:val="center"/>
        </w:trPr>
        <w:tc>
          <w:tcPr>
            <w:tcW w:w="774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 w:val="0"/>
                <w:bCs w:val="0"/>
                <w:kern w:val="0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</w:rPr>
              <w:t>3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 w:val="0"/>
                <w:bCs w:val="0"/>
                <w:kern w:val="0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</w:rPr>
              <w:t>财经商贸</w:t>
            </w:r>
          </w:p>
        </w:tc>
        <w:tc>
          <w:tcPr>
            <w:tcW w:w="3655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 w:val="0"/>
                <w:bCs w:val="0"/>
                <w:kern w:val="0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</w:rPr>
              <w:t>市场营销技能</w:t>
            </w:r>
          </w:p>
        </w:tc>
        <w:tc>
          <w:tcPr>
            <w:tcW w:w="1165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 w:val="0"/>
                <w:bCs w:val="0"/>
                <w:kern w:val="0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</w:rPr>
              <w:t>团体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 w:val="0"/>
                <w:bCs w:val="0"/>
                <w:kern w:val="0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</w:rPr>
              <w:t>每校1队</w:t>
            </w:r>
          </w:p>
        </w:tc>
      </w:tr>
      <w:tr>
        <w:trPr>
          <w:trHeight w:val="539" w:hRule="exact"/>
          <w:jc w:val="center"/>
        </w:trPr>
        <w:tc>
          <w:tcPr>
            <w:tcW w:w="774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 w:val="0"/>
                <w:bCs w:val="0"/>
                <w:kern w:val="0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</w:rPr>
              <w:t>4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 w:val="0"/>
                <w:bCs w:val="0"/>
                <w:kern w:val="0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</w:rPr>
              <w:t>财经商贸</w:t>
            </w:r>
          </w:p>
        </w:tc>
        <w:tc>
          <w:tcPr>
            <w:tcW w:w="3655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 w:val="0"/>
                <w:bCs w:val="0"/>
                <w:kern w:val="0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</w:rPr>
              <w:t>互联网+国际贸易综合技能</w:t>
            </w:r>
          </w:p>
        </w:tc>
        <w:tc>
          <w:tcPr>
            <w:tcW w:w="1165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 w:val="0"/>
                <w:bCs w:val="0"/>
                <w:kern w:val="0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</w:rPr>
              <w:t>团体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 w:val="0"/>
                <w:bCs w:val="0"/>
                <w:kern w:val="0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</w:rPr>
              <w:t>每校1队</w:t>
            </w:r>
          </w:p>
        </w:tc>
      </w:tr>
      <w:tr>
        <w:trPr>
          <w:trHeight w:val="539" w:hRule="exact"/>
          <w:jc w:val="center"/>
        </w:trPr>
        <w:tc>
          <w:tcPr>
            <w:tcW w:w="774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 w:val="0"/>
                <w:bCs w:val="0"/>
                <w:kern w:val="0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</w:rPr>
              <w:t>5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 w:val="0"/>
                <w:bCs w:val="0"/>
                <w:kern w:val="0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</w:rPr>
              <w:t>财经商贸</w:t>
            </w:r>
          </w:p>
        </w:tc>
        <w:tc>
          <w:tcPr>
            <w:tcW w:w="3655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 w:val="0"/>
                <w:bCs w:val="0"/>
                <w:kern w:val="0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</w:rPr>
              <w:t>货运代理</w:t>
            </w:r>
          </w:p>
        </w:tc>
        <w:tc>
          <w:tcPr>
            <w:tcW w:w="1165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 w:val="0"/>
                <w:bCs w:val="0"/>
                <w:kern w:val="0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</w:rPr>
              <w:t>个人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 w:val="0"/>
                <w:bCs w:val="0"/>
                <w:kern w:val="0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</w:rPr>
              <w:t>每校1人</w:t>
            </w:r>
          </w:p>
        </w:tc>
      </w:tr>
      <w:tr>
        <w:trPr>
          <w:trHeight w:val="539" w:hRule="exact"/>
          <w:jc w:val="center"/>
        </w:trPr>
        <w:tc>
          <w:tcPr>
            <w:tcW w:w="774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 w:val="0"/>
                <w:bCs w:val="0"/>
                <w:kern w:val="0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</w:rPr>
              <w:t>6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 w:val="0"/>
                <w:bCs w:val="0"/>
                <w:kern w:val="0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</w:rPr>
              <w:t>财经商贸</w:t>
            </w:r>
          </w:p>
        </w:tc>
        <w:tc>
          <w:tcPr>
            <w:tcW w:w="3655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 w:val="0"/>
                <w:bCs w:val="0"/>
                <w:kern w:val="0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</w:rPr>
              <w:t>智慧物流作业方案设计与实施</w:t>
            </w:r>
          </w:p>
        </w:tc>
        <w:tc>
          <w:tcPr>
            <w:tcW w:w="1165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 w:val="0"/>
                <w:bCs w:val="0"/>
                <w:kern w:val="0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</w:rPr>
              <w:t>团体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 w:val="0"/>
                <w:bCs w:val="0"/>
                <w:kern w:val="0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</w:rPr>
              <w:t>每校1队</w:t>
            </w:r>
          </w:p>
        </w:tc>
      </w:tr>
      <w:tr>
        <w:trPr>
          <w:trHeight w:val="539" w:hRule="exact"/>
          <w:jc w:val="center"/>
        </w:trPr>
        <w:tc>
          <w:tcPr>
            <w:tcW w:w="774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 w:val="0"/>
                <w:bCs w:val="0"/>
                <w:kern w:val="0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</w:rPr>
              <w:t>7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 w:val="0"/>
                <w:bCs w:val="0"/>
                <w:kern w:val="0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</w:rPr>
              <w:t>财经商贸</w:t>
            </w:r>
          </w:p>
        </w:tc>
        <w:tc>
          <w:tcPr>
            <w:tcW w:w="3655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 w:val="0"/>
                <w:bCs w:val="0"/>
                <w:kern w:val="0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</w:rPr>
              <w:t>智能财税</w:t>
            </w:r>
          </w:p>
        </w:tc>
        <w:tc>
          <w:tcPr>
            <w:tcW w:w="1165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 w:val="0"/>
                <w:bCs w:val="0"/>
                <w:kern w:val="0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</w:rPr>
              <w:t>团体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 w:val="0"/>
                <w:bCs w:val="0"/>
                <w:kern w:val="0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</w:rPr>
              <w:t>每校1队</w:t>
            </w:r>
          </w:p>
        </w:tc>
      </w:tr>
      <w:tr>
        <w:trPr>
          <w:trHeight w:val="539" w:hRule="exact"/>
          <w:jc w:val="center"/>
        </w:trPr>
        <w:tc>
          <w:tcPr>
            <w:tcW w:w="774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 w:val="0"/>
                <w:bCs w:val="0"/>
                <w:kern w:val="0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</w:rPr>
              <w:t>8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 w:val="0"/>
                <w:bCs w:val="0"/>
                <w:kern w:val="0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</w:rPr>
              <w:t>财经商贸</w:t>
            </w:r>
          </w:p>
        </w:tc>
        <w:tc>
          <w:tcPr>
            <w:tcW w:w="3655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 w:val="0"/>
                <w:bCs w:val="0"/>
                <w:kern w:val="0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</w:rPr>
              <w:t>创新创业</w:t>
            </w:r>
          </w:p>
        </w:tc>
        <w:tc>
          <w:tcPr>
            <w:tcW w:w="1165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 w:val="0"/>
                <w:bCs w:val="0"/>
                <w:kern w:val="0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</w:rPr>
              <w:t>团体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 w:val="0"/>
                <w:bCs w:val="0"/>
                <w:kern w:val="0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</w:rPr>
              <w:t>每校1队</w:t>
            </w:r>
          </w:p>
        </w:tc>
      </w:tr>
      <w:tr>
        <w:trPr>
          <w:trHeight w:val="539" w:hRule="exact"/>
          <w:jc w:val="center"/>
        </w:trPr>
        <w:tc>
          <w:tcPr>
            <w:tcW w:w="774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 w:val="0"/>
                <w:bCs w:val="0"/>
                <w:kern w:val="0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</w:rPr>
              <w:t>9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 w:val="0"/>
                <w:bCs w:val="0"/>
                <w:kern w:val="0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</w:rPr>
              <w:t>财经商贸</w:t>
            </w:r>
          </w:p>
        </w:tc>
        <w:tc>
          <w:tcPr>
            <w:tcW w:w="3655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 w:val="0"/>
                <w:bCs w:val="0"/>
                <w:kern w:val="0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</w:rPr>
              <w:t>银行业务综合技能</w:t>
            </w:r>
          </w:p>
        </w:tc>
        <w:tc>
          <w:tcPr>
            <w:tcW w:w="1165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 w:val="0"/>
                <w:bCs w:val="0"/>
                <w:kern w:val="0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</w:rPr>
              <w:t>团体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 w:val="0"/>
                <w:bCs w:val="0"/>
                <w:kern w:val="0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</w:rPr>
              <w:t>每校1队</w:t>
            </w:r>
          </w:p>
        </w:tc>
      </w:tr>
      <w:tr>
        <w:trPr>
          <w:trHeight w:val="539" w:hRule="exact"/>
          <w:jc w:val="center"/>
        </w:trPr>
        <w:tc>
          <w:tcPr>
            <w:tcW w:w="774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 w:val="0"/>
                <w:bCs w:val="0"/>
                <w:kern w:val="0"/>
              </w:rPr>
            </w:pPr>
            <w:r>
              <w:rPr>
                <w:rFonts w:ascii="仿宋_GB2312" w:hAnsi="宋体" w:eastAsia="仿宋_GB2312" w:cs="宋体"/>
                <w:b w:val="0"/>
                <w:bCs w:val="0"/>
                <w:kern w:val="0"/>
              </w:rPr>
              <w:t>10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 w:val="0"/>
                <w:bCs w:val="0"/>
                <w:kern w:val="0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</w:rPr>
              <w:t>财经商贸</w:t>
            </w:r>
          </w:p>
        </w:tc>
        <w:tc>
          <w:tcPr>
            <w:tcW w:w="3655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 w:val="0"/>
                <w:bCs w:val="0"/>
                <w:kern w:val="0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</w:rPr>
              <w:t>关务技能</w:t>
            </w:r>
          </w:p>
        </w:tc>
        <w:tc>
          <w:tcPr>
            <w:tcW w:w="1165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 w:val="0"/>
                <w:bCs w:val="0"/>
                <w:kern w:val="0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</w:rPr>
              <w:t>团体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 w:val="0"/>
                <w:bCs w:val="0"/>
                <w:kern w:val="0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</w:rPr>
              <w:t>每校</w:t>
            </w:r>
            <w:r>
              <w:rPr>
                <w:rFonts w:ascii="仿宋_GB2312" w:hAnsi="宋体" w:eastAsia="仿宋_GB2312" w:cs="宋体"/>
                <w:b w:val="0"/>
                <w:bCs w:val="0"/>
                <w:kern w:val="0"/>
              </w:rPr>
              <w:t>1队</w:t>
            </w:r>
          </w:p>
        </w:tc>
      </w:tr>
      <w:tr>
        <w:trPr>
          <w:trHeight w:val="539" w:hRule="exact"/>
          <w:jc w:val="center"/>
        </w:trPr>
        <w:tc>
          <w:tcPr>
            <w:tcW w:w="774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 w:val="0"/>
                <w:bCs w:val="0"/>
                <w:kern w:val="0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</w:rPr>
              <w:t>11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 w:val="0"/>
                <w:bCs w:val="0"/>
                <w:kern w:val="0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</w:rPr>
              <w:t>电子与信息</w:t>
            </w:r>
          </w:p>
        </w:tc>
        <w:tc>
          <w:tcPr>
            <w:tcW w:w="3655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 w:val="0"/>
                <w:bCs w:val="0"/>
                <w:kern w:val="0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</w:rPr>
              <w:t>物联网技术应用</w:t>
            </w:r>
          </w:p>
        </w:tc>
        <w:tc>
          <w:tcPr>
            <w:tcW w:w="1165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 w:val="0"/>
                <w:bCs w:val="0"/>
                <w:kern w:val="0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</w:rPr>
              <w:t>团体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 w:val="0"/>
                <w:bCs w:val="0"/>
                <w:kern w:val="0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</w:rPr>
              <w:t>每校1队</w:t>
            </w:r>
          </w:p>
        </w:tc>
      </w:tr>
      <w:tr>
        <w:trPr>
          <w:trHeight w:val="539" w:hRule="exact"/>
          <w:jc w:val="center"/>
        </w:trPr>
        <w:tc>
          <w:tcPr>
            <w:tcW w:w="774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 w:val="0"/>
                <w:bCs w:val="0"/>
                <w:kern w:val="0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</w:rPr>
              <w:t>12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 w:val="0"/>
                <w:bCs w:val="0"/>
                <w:kern w:val="0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</w:rPr>
              <w:t>电子与信息</w:t>
            </w:r>
          </w:p>
        </w:tc>
        <w:tc>
          <w:tcPr>
            <w:tcW w:w="3655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 w:val="0"/>
                <w:bCs w:val="0"/>
                <w:kern w:val="0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</w:rPr>
              <w:t>网络系统管理</w:t>
            </w:r>
          </w:p>
        </w:tc>
        <w:tc>
          <w:tcPr>
            <w:tcW w:w="1165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 w:val="0"/>
                <w:bCs w:val="0"/>
                <w:kern w:val="0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</w:rPr>
              <w:t>个人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 w:val="0"/>
                <w:bCs w:val="0"/>
                <w:kern w:val="0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</w:rPr>
              <w:t>每校1人</w:t>
            </w:r>
          </w:p>
        </w:tc>
      </w:tr>
      <w:tr>
        <w:trPr>
          <w:trHeight w:val="539" w:hRule="exact"/>
          <w:jc w:val="center"/>
        </w:trPr>
        <w:tc>
          <w:tcPr>
            <w:tcW w:w="774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 w:val="0"/>
                <w:bCs w:val="0"/>
                <w:kern w:val="0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</w:rPr>
              <w:t>13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 w:val="0"/>
                <w:bCs w:val="0"/>
                <w:kern w:val="0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</w:rPr>
              <w:t>电子与信息</w:t>
            </w:r>
          </w:p>
        </w:tc>
        <w:tc>
          <w:tcPr>
            <w:tcW w:w="3655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 w:val="0"/>
                <w:bCs w:val="0"/>
                <w:kern w:val="0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</w:rPr>
              <w:t>虚拟现实（VR）设计与制作</w:t>
            </w:r>
          </w:p>
        </w:tc>
        <w:tc>
          <w:tcPr>
            <w:tcW w:w="1165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 w:val="0"/>
                <w:bCs w:val="0"/>
                <w:kern w:val="0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</w:rPr>
              <w:t>团体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 w:val="0"/>
                <w:bCs w:val="0"/>
                <w:kern w:val="0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</w:rPr>
              <w:t>每校1队</w:t>
            </w:r>
          </w:p>
        </w:tc>
      </w:tr>
      <w:tr>
        <w:trPr>
          <w:trHeight w:val="539" w:hRule="exact"/>
          <w:jc w:val="center"/>
        </w:trPr>
        <w:tc>
          <w:tcPr>
            <w:tcW w:w="774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 w:val="0"/>
                <w:bCs w:val="0"/>
                <w:kern w:val="0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</w:rPr>
              <w:t>14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 w:val="0"/>
                <w:bCs w:val="0"/>
                <w:kern w:val="0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</w:rPr>
              <w:t>电子与信息</w:t>
            </w:r>
          </w:p>
        </w:tc>
        <w:tc>
          <w:tcPr>
            <w:tcW w:w="3655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 w:val="0"/>
                <w:bCs w:val="0"/>
                <w:kern w:val="0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</w:rPr>
              <w:t>云计算</w:t>
            </w:r>
          </w:p>
        </w:tc>
        <w:tc>
          <w:tcPr>
            <w:tcW w:w="1165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 w:val="0"/>
                <w:bCs w:val="0"/>
                <w:kern w:val="0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</w:rPr>
              <w:t>个人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 w:val="0"/>
                <w:bCs w:val="0"/>
                <w:kern w:val="0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</w:rPr>
              <w:t>每校1人</w:t>
            </w:r>
          </w:p>
        </w:tc>
      </w:tr>
      <w:tr>
        <w:trPr>
          <w:trHeight w:val="539" w:hRule="exact"/>
          <w:jc w:val="center"/>
        </w:trPr>
        <w:tc>
          <w:tcPr>
            <w:tcW w:w="774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 w:val="0"/>
                <w:bCs w:val="0"/>
                <w:kern w:val="0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</w:rPr>
              <w:t>15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 w:val="0"/>
                <w:bCs w:val="0"/>
                <w:kern w:val="0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</w:rPr>
              <w:t>电子与信息</w:t>
            </w:r>
          </w:p>
        </w:tc>
        <w:tc>
          <w:tcPr>
            <w:tcW w:w="3655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 w:val="0"/>
                <w:bCs w:val="0"/>
                <w:kern w:val="0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</w:rPr>
              <w:t>大数据技术与应用</w:t>
            </w:r>
          </w:p>
        </w:tc>
        <w:tc>
          <w:tcPr>
            <w:tcW w:w="1165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 w:val="0"/>
                <w:bCs w:val="0"/>
                <w:kern w:val="0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</w:rPr>
              <w:t>团体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 w:val="0"/>
                <w:bCs w:val="0"/>
                <w:kern w:val="0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</w:rPr>
              <w:t>每校1队</w:t>
            </w:r>
          </w:p>
        </w:tc>
      </w:tr>
      <w:tr>
        <w:trPr>
          <w:trHeight w:val="539" w:hRule="exact"/>
          <w:jc w:val="center"/>
        </w:trPr>
        <w:tc>
          <w:tcPr>
            <w:tcW w:w="774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 w:val="0"/>
                <w:bCs w:val="0"/>
                <w:kern w:val="0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</w:rPr>
              <w:t>16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 w:val="0"/>
                <w:bCs w:val="0"/>
                <w:kern w:val="0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</w:rPr>
              <w:t>电子与信息</w:t>
            </w:r>
          </w:p>
        </w:tc>
        <w:tc>
          <w:tcPr>
            <w:tcW w:w="3655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 w:val="0"/>
                <w:bCs w:val="0"/>
                <w:kern w:val="0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</w:rPr>
              <w:t>移动应用开发</w:t>
            </w:r>
          </w:p>
        </w:tc>
        <w:tc>
          <w:tcPr>
            <w:tcW w:w="1165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 w:val="0"/>
                <w:bCs w:val="0"/>
                <w:kern w:val="0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</w:rPr>
              <w:t>个人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 w:val="0"/>
                <w:bCs w:val="0"/>
                <w:kern w:val="0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</w:rPr>
              <w:t>每校1人</w:t>
            </w:r>
          </w:p>
        </w:tc>
      </w:tr>
      <w:tr>
        <w:trPr>
          <w:trHeight w:val="539" w:hRule="exact"/>
          <w:jc w:val="center"/>
        </w:trPr>
        <w:tc>
          <w:tcPr>
            <w:tcW w:w="774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 w:val="0"/>
                <w:bCs w:val="0"/>
                <w:kern w:val="0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</w:rPr>
              <w:t>17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 w:val="0"/>
                <w:bCs w:val="0"/>
                <w:kern w:val="0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</w:rPr>
              <w:t>电子与信息</w:t>
            </w:r>
          </w:p>
        </w:tc>
        <w:tc>
          <w:tcPr>
            <w:tcW w:w="3655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 w:val="0"/>
                <w:bCs w:val="0"/>
                <w:kern w:val="0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</w:rPr>
              <w:t>软件测试</w:t>
            </w:r>
          </w:p>
        </w:tc>
        <w:tc>
          <w:tcPr>
            <w:tcW w:w="1165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 w:val="0"/>
                <w:bCs w:val="0"/>
                <w:kern w:val="0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</w:rPr>
              <w:t>团体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 w:val="0"/>
                <w:bCs w:val="0"/>
                <w:kern w:val="0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</w:rPr>
              <w:t>每校1队</w:t>
            </w:r>
          </w:p>
        </w:tc>
      </w:tr>
      <w:tr>
        <w:trPr>
          <w:trHeight w:val="539" w:hRule="exact"/>
          <w:jc w:val="center"/>
        </w:trPr>
        <w:tc>
          <w:tcPr>
            <w:tcW w:w="774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 w:val="0"/>
                <w:bCs w:val="0"/>
                <w:kern w:val="0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</w:rPr>
              <w:t>18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 w:val="0"/>
                <w:bCs w:val="0"/>
                <w:kern w:val="0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</w:rPr>
              <w:t>电子与信息</w:t>
            </w:r>
          </w:p>
        </w:tc>
        <w:tc>
          <w:tcPr>
            <w:tcW w:w="3655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 w:val="0"/>
                <w:bCs w:val="0"/>
                <w:kern w:val="0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</w:rPr>
              <w:t>HTML5 交互融媒体内容设计与制作</w:t>
            </w:r>
          </w:p>
        </w:tc>
        <w:tc>
          <w:tcPr>
            <w:tcW w:w="1165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 w:val="0"/>
                <w:bCs w:val="0"/>
                <w:kern w:val="0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</w:rPr>
              <w:t>团体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 w:val="0"/>
                <w:bCs w:val="0"/>
                <w:kern w:val="0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</w:rPr>
              <w:t>每校1队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39" w:hRule="exact"/>
          <w:jc w:val="center"/>
        </w:trPr>
        <w:tc>
          <w:tcPr>
            <w:tcW w:w="774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 w:val="0"/>
                <w:bCs w:val="0"/>
                <w:kern w:val="0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</w:rPr>
              <w:t>19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 w:val="0"/>
                <w:bCs w:val="0"/>
                <w:kern w:val="0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</w:rPr>
              <w:t>电子与信息</w:t>
            </w:r>
          </w:p>
        </w:tc>
        <w:tc>
          <w:tcPr>
            <w:tcW w:w="3655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 w:val="0"/>
                <w:bCs w:val="0"/>
                <w:kern w:val="0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</w:rPr>
              <w:t>电子产品设计及制作</w:t>
            </w:r>
          </w:p>
        </w:tc>
        <w:tc>
          <w:tcPr>
            <w:tcW w:w="1165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 w:val="0"/>
                <w:bCs w:val="0"/>
                <w:kern w:val="0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</w:rPr>
              <w:t>团体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 w:val="0"/>
                <w:bCs w:val="0"/>
                <w:kern w:val="0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</w:rPr>
              <w:t>每校1队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39" w:hRule="exact"/>
          <w:jc w:val="center"/>
        </w:trPr>
        <w:tc>
          <w:tcPr>
            <w:tcW w:w="774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 w:val="0"/>
                <w:bCs w:val="0"/>
                <w:kern w:val="0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</w:rPr>
              <w:t>20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 w:val="0"/>
                <w:bCs w:val="0"/>
                <w:kern w:val="0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</w:rPr>
              <w:t>电子与信息</w:t>
            </w:r>
          </w:p>
        </w:tc>
        <w:tc>
          <w:tcPr>
            <w:tcW w:w="3655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 w:val="0"/>
                <w:bCs w:val="0"/>
                <w:kern w:val="0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</w:rPr>
              <w:t>嵌入式技术应用开发</w:t>
            </w:r>
          </w:p>
        </w:tc>
        <w:tc>
          <w:tcPr>
            <w:tcW w:w="1165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 w:val="0"/>
                <w:bCs w:val="0"/>
                <w:kern w:val="0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</w:rPr>
              <w:t>团体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 w:val="0"/>
                <w:bCs w:val="0"/>
                <w:kern w:val="0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</w:rPr>
              <w:t>每校1队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39" w:hRule="exact"/>
          <w:jc w:val="center"/>
        </w:trPr>
        <w:tc>
          <w:tcPr>
            <w:tcW w:w="774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 w:val="0"/>
                <w:bCs w:val="0"/>
                <w:kern w:val="0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</w:rPr>
              <w:t>21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 w:val="0"/>
                <w:bCs w:val="0"/>
                <w:kern w:val="0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</w:rPr>
              <w:t>电子与信息</w:t>
            </w:r>
          </w:p>
        </w:tc>
        <w:tc>
          <w:tcPr>
            <w:tcW w:w="3655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 w:val="0"/>
                <w:bCs w:val="0"/>
                <w:kern w:val="0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</w:rPr>
              <w:t>信息安全管理与评估</w:t>
            </w:r>
          </w:p>
        </w:tc>
        <w:tc>
          <w:tcPr>
            <w:tcW w:w="1165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 w:val="0"/>
                <w:bCs w:val="0"/>
                <w:kern w:val="0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</w:rPr>
              <w:t>团体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 w:val="0"/>
                <w:bCs w:val="0"/>
                <w:kern w:val="0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</w:rPr>
              <w:t>每校1队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39" w:hRule="exact"/>
          <w:jc w:val="center"/>
        </w:trPr>
        <w:tc>
          <w:tcPr>
            <w:tcW w:w="774" w:type="dxa"/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 w:val="0"/>
                <w:bCs w:val="0"/>
                <w:kern w:val="0"/>
              </w:rPr>
            </w:pPr>
            <w:r>
              <w:rPr>
                <w:rFonts w:hint="eastAsia" w:ascii="黑体" w:hAnsi="黑体" w:eastAsia="黑体" w:cs="宋体"/>
                <w:b w:val="0"/>
                <w:bCs w:val="0"/>
                <w:kern w:val="0"/>
              </w:rPr>
              <w:t>序号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 w:val="0"/>
                <w:bCs w:val="0"/>
                <w:kern w:val="0"/>
              </w:rPr>
            </w:pPr>
            <w:r>
              <w:rPr>
                <w:rFonts w:hint="eastAsia" w:ascii="黑体" w:hAnsi="黑体" w:eastAsia="黑体" w:cs="宋体"/>
                <w:b w:val="0"/>
                <w:bCs w:val="0"/>
                <w:kern w:val="0"/>
              </w:rPr>
              <w:t>专业大类</w:t>
            </w:r>
          </w:p>
        </w:tc>
        <w:tc>
          <w:tcPr>
            <w:tcW w:w="3655" w:type="dxa"/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 w:val="0"/>
                <w:bCs w:val="0"/>
                <w:kern w:val="0"/>
              </w:rPr>
            </w:pPr>
            <w:r>
              <w:rPr>
                <w:rFonts w:hint="eastAsia" w:ascii="黑体" w:hAnsi="黑体" w:eastAsia="黑体" w:cs="宋体"/>
                <w:b w:val="0"/>
                <w:bCs w:val="0"/>
                <w:kern w:val="0"/>
              </w:rPr>
              <w:t>赛项名称</w:t>
            </w:r>
          </w:p>
        </w:tc>
        <w:tc>
          <w:tcPr>
            <w:tcW w:w="1165" w:type="dxa"/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 w:val="0"/>
                <w:bCs w:val="0"/>
                <w:kern w:val="0"/>
              </w:rPr>
            </w:pPr>
            <w:r>
              <w:rPr>
                <w:rFonts w:hint="eastAsia" w:ascii="黑体" w:hAnsi="黑体" w:eastAsia="黑体" w:cs="宋体"/>
                <w:b w:val="0"/>
                <w:bCs w:val="0"/>
                <w:kern w:val="0"/>
              </w:rPr>
              <w:t>竞赛方式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 w:val="0"/>
                <w:bCs w:val="0"/>
                <w:kern w:val="0"/>
              </w:rPr>
            </w:pPr>
            <w:r>
              <w:rPr>
                <w:rFonts w:hint="eastAsia" w:ascii="黑体" w:hAnsi="黑体" w:eastAsia="黑体" w:cs="宋体"/>
                <w:b w:val="0"/>
                <w:bCs w:val="0"/>
                <w:kern w:val="0"/>
              </w:rPr>
              <w:t>组队方式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22" w:hRule="exact"/>
          <w:jc w:val="center"/>
        </w:trPr>
        <w:tc>
          <w:tcPr>
            <w:tcW w:w="774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 w:val="0"/>
                <w:bCs w:val="0"/>
                <w:kern w:val="0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</w:rPr>
              <w:t>22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 w:val="0"/>
                <w:bCs w:val="0"/>
                <w:kern w:val="0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</w:rPr>
              <w:t>电子与信息</w:t>
            </w:r>
          </w:p>
        </w:tc>
        <w:tc>
          <w:tcPr>
            <w:tcW w:w="3655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 w:val="0"/>
                <w:bCs w:val="0"/>
                <w:kern w:val="0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</w:rPr>
              <w:t>集成电路开发及应用</w:t>
            </w:r>
          </w:p>
        </w:tc>
        <w:tc>
          <w:tcPr>
            <w:tcW w:w="1165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 w:val="0"/>
                <w:bCs w:val="0"/>
                <w:kern w:val="0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</w:rPr>
              <w:t>团体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 w:val="0"/>
                <w:bCs w:val="0"/>
                <w:kern w:val="0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</w:rPr>
              <w:t>每校1队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22" w:hRule="exact"/>
          <w:jc w:val="center"/>
        </w:trPr>
        <w:tc>
          <w:tcPr>
            <w:tcW w:w="774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 w:val="0"/>
                <w:bCs w:val="0"/>
                <w:kern w:val="0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</w:rPr>
              <w:t>23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 w:val="0"/>
                <w:bCs w:val="0"/>
                <w:kern w:val="0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</w:rPr>
              <w:t>电子与信息</w:t>
            </w:r>
          </w:p>
        </w:tc>
        <w:tc>
          <w:tcPr>
            <w:tcW w:w="3655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 w:val="0"/>
                <w:bCs w:val="0"/>
                <w:kern w:val="0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</w:rPr>
              <w:t>5G全网建设技术</w:t>
            </w:r>
          </w:p>
        </w:tc>
        <w:tc>
          <w:tcPr>
            <w:tcW w:w="1165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 w:val="0"/>
                <w:bCs w:val="0"/>
                <w:kern w:val="0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</w:rPr>
              <w:t>团体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 w:val="0"/>
                <w:bCs w:val="0"/>
                <w:kern w:val="0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</w:rPr>
              <w:t>每校1队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22" w:hRule="exact"/>
          <w:jc w:val="center"/>
        </w:trPr>
        <w:tc>
          <w:tcPr>
            <w:tcW w:w="774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 w:val="0"/>
                <w:bCs w:val="0"/>
                <w:kern w:val="0"/>
              </w:rPr>
            </w:pPr>
            <w:r>
              <w:rPr>
                <w:rFonts w:ascii="仿宋_GB2312" w:hAnsi="宋体" w:eastAsia="仿宋_GB2312" w:cs="宋体"/>
                <w:b w:val="0"/>
                <w:bCs w:val="0"/>
                <w:kern w:val="0"/>
              </w:rPr>
              <w:t>24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 w:val="0"/>
                <w:bCs w:val="0"/>
                <w:kern w:val="0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</w:rPr>
              <w:t>电子与信息</w:t>
            </w:r>
          </w:p>
        </w:tc>
        <w:tc>
          <w:tcPr>
            <w:tcW w:w="3655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 w:val="0"/>
                <w:bCs w:val="0"/>
                <w:kern w:val="0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</w:rPr>
              <w:t>电子产品芯片级检测维修与数据恢复</w:t>
            </w:r>
          </w:p>
        </w:tc>
        <w:tc>
          <w:tcPr>
            <w:tcW w:w="1165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 w:val="0"/>
                <w:bCs w:val="0"/>
                <w:kern w:val="0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</w:rPr>
              <w:t>团体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 w:val="0"/>
                <w:bCs w:val="0"/>
                <w:kern w:val="0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</w:rPr>
              <w:t>每校</w:t>
            </w:r>
            <w:r>
              <w:rPr>
                <w:rFonts w:ascii="仿宋_GB2312" w:hAnsi="宋体" w:eastAsia="仿宋_GB2312" w:cs="宋体"/>
                <w:b w:val="0"/>
                <w:bCs w:val="0"/>
                <w:kern w:val="0"/>
              </w:rPr>
              <w:t>1队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22" w:hRule="exact"/>
          <w:jc w:val="center"/>
        </w:trPr>
        <w:tc>
          <w:tcPr>
            <w:tcW w:w="774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 w:val="0"/>
                <w:bCs w:val="0"/>
                <w:kern w:val="0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</w:rPr>
              <w:t>25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 w:val="0"/>
                <w:bCs w:val="0"/>
                <w:kern w:val="0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</w:rPr>
              <w:t>公共管理与服务</w:t>
            </w:r>
          </w:p>
        </w:tc>
        <w:tc>
          <w:tcPr>
            <w:tcW w:w="3655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 w:val="0"/>
                <w:bCs w:val="0"/>
                <w:kern w:val="0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</w:rPr>
              <w:t>健康与社会照护</w:t>
            </w:r>
          </w:p>
        </w:tc>
        <w:tc>
          <w:tcPr>
            <w:tcW w:w="1165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 w:val="0"/>
                <w:bCs w:val="0"/>
                <w:kern w:val="0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</w:rPr>
              <w:t>个人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 w:val="0"/>
                <w:bCs w:val="0"/>
                <w:kern w:val="0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</w:rPr>
              <w:t>每校1人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22" w:hRule="exact"/>
          <w:jc w:val="center"/>
        </w:trPr>
        <w:tc>
          <w:tcPr>
            <w:tcW w:w="774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 w:val="0"/>
                <w:bCs w:val="0"/>
                <w:kern w:val="0"/>
              </w:rPr>
            </w:pPr>
            <w:r>
              <w:rPr>
                <w:rFonts w:ascii="仿宋_GB2312" w:hAnsi="宋体" w:eastAsia="仿宋_GB2312" w:cs="宋体"/>
                <w:b w:val="0"/>
                <w:bCs w:val="0"/>
                <w:kern w:val="0"/>
              </w:rPr>
              <w:t>26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 w:val="0"/>
                <w:bCs w:val="0"/>
                <w:kern w:val="0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</w:rPr>
              <w:t>公共管理与服务</w:t>
            </w:r>
          </w:p>
        </w:tc>
        <w:tc>
          <w:tcPr>
            <w:tcW w:w="3655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 w:val="0"/>
                <w:bCs w:val="0"/>
                <w:kern w:val="0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</w:rPr>
              <w:t>养老服务技能</w:t>
            </w:r>
          </w:p>
        </w:tc>
        <w:tc>
          <w:tcPr>
            <w:tcW w:w="1165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 w:val="0"/>
                <w:bCs w:val="0"/>
                <w:kern w:val="0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</w:rPr>
              <w:t>个人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 w:val="0"/>
                <w:bCs w:val="0"/>
                <w:kern w:val="0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</w:rPr>
              <w:t>每校</w:t>
            </w:r>
            <w:r>
              <w:rPr>
                <w:rFonts w:ascii="仿宋_GB2312" w:hAnsi="宋体" w:eastAsia="仿宋_GB2312" w:cs="宋体"/>
                <w:b w:val="0"/>
                <w:bCs w:val="0"/>
                <w:kern w:val="0"/>
              </w:rPr>
              <w:t>1人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22" w:hRule="exact"/>
          <w:jc w:val="center"/>
        </w:trPr>
        <w:tc>
          <w:tcPr>
            <w:tcW w:w="774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 w:val="0"/>
                <w:bCs w:val="0"/>
                <w:kern w:val="0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</w:rPr>
              <w:t>27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 w:val="0"/>
                <w:bCs w:val="0"/>
                <w:kern w:val="0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</w:rPr>
              <w:t>教育与体育</w:t>
            </w:r>
          </w:p>
        </w:tc>
        <w:tc>
          <w:tcPr>
            <w:tcW w:w="3655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 w:val="0"/>
                <w:bCs w:val="0"/>
                <w:kern w:val="0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</w:rPr>
              <w:t>英语口语</w:t>
            </w:r>
          </w:p>
        </w:tc>
        <w:tc>
          <w:tcPr>
            <w:tcW w:w="1165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 w:val="0"/>
                <w:bCs w:val="0"/>
                <w:kern w:val="0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</w:rPr>
              <w:t>个人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 w:val="0"/>
                <w:bCs w:val="0"/>
                <w:kern w:val="0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</w:rPr>
              <w:t>每校1人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22" w:hRule="exact"/>
          <w:jc w:val="center"/>
        </w:trPr>
        <w:tc>
          <w:tcPr>
            <w:tcW w:w="774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 w:val="0"/>
                <w:bCs w:val="0"/>
                <w:kern w:val="0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</w:rPr>
              <w:t>28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 w:val="0"/>
                <w:bCs w:val="0"/>
                <w:kern w:val="0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</w:rPr>
              <w:t>教育与体育</w:t>
            </w:r>
          </w:p>
        </w:tc>
        <w:tc>
          <w:tcPr>
            <w:tcW w:w="3655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 w:val="0"/>
                <w:bCs w:val="0"/>
                <w:kern w:val="0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</w:rPr>
              <w:t>学前教育专业教育技能</w:t>
            </w:r>
          </w:p>
        </w:tc>
        <w:tc>
          <w:tcPr>
            <w:tcW w:w="1165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 w:val="0"/>
                <w:bCs w:val="0"/>
                <w:kern w:val="0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</w:rPr>
              <w:t>团体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 w:val="0"/>
                <w:bCs w:val="0"/>
                <w:kern w:val="0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</w:rPr>
              <w:t>每校1队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22" w:hRule="exact"/>
          <w:jc w:val="center"/>
        </w:trPr>
        <w:tc>
          <w:tcPr>
            <w:tcW w:w="774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 w:val="0"/>
                <w:bCs w:val="0"/>
                <w:kern w:val="0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</w:rPr>
              <w:t>29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 w:val="0"/>
                <w:bCs w:val="0"/>
                <w:kern w:val="0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</w:rPr>
              <w:t>旅游</w:t>
            </w:r>
          </w:p>
        </w:tc>
        <w:tc>
          <w:tcPr>
            <w:tcW w:w="3655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 w:val="0"/>
                <w:bCs w:val="0"/>
                <w:kern w:val="0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</w:rPr>
              <w:t>导游服务</w:t>
            </w:r>
          </w:p>
        </w:tc>
        <w:tc>
          <w:tcPr>
            <w:tcW w:w="1165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 w:val="0"/>
                <w:bCs w:val="0"/>
                <w:kern w:val="0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</w:rPr>
              <w:t>个人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 w:val="0"/>
                <w:bCs w:val="0"/>
                <w:kern w:val="0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</w:rPr>
              <w:t>每校1人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22" w:hRule="exact"/>
          <w:jc w:val="center"/>
        </w:trPr>
        <w:tc>
          <w:tcPr>
            <w:tcW w:w="774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 w:val="0"/>
                <w:bCs w:val="0"/>
                <w:kern w:val="0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</w:rPr>
              <w:t>30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 w:val="0"/>
                <w:bCs w:val="0"/>
                <w:kern w:val="0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</w:rPr>
              <w:t>旅游</w:t>
            </w:r>
          </w:p>
        </w:tc>
        <w:tc>
          <w:tcPr>
            <w:tcW w:w="3655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 w:val="0"/>
                <w:bCs w:val="0"/>
                <w:kern w:val="0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</w:rPr>
              <w:t>餐厅服务</w:t>
            </w:r>
          </w:p>
        </w:tc>
        <w:tc>
          <w:tcPr>
            <w:tcW w:w="1165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 w:val="0"/>
                <w:bCs w:val="0"/>
                <w:kern w:val="0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</w:rPr>
              <w:t>团体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 w:val="0"/>
                <w:bCs w:val="0"/>
                <w:kern w:val="0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</w:rPr>
              <w:t>每校1队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22" w:hRule="exact"/>
          <w:jc w:val="center"/>
        </w:trPr>
        <w:tc>
          <w:tcPr>
            <w:tcW w:w="774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 w:val="0"/>
                <w:bCs w:val="0"/>
                <w:kern w:val="0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</w:rPr>
              <w:t>31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 w:val="0"/>
                <w:bCs w:val="0"/>
                <w:kern w:val="0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</w:rPr>
              <w:t>农林牧渔</w:t>
            </w:r>
          </w:p>
        </w:tc>
        <w:tc>
          <w:tcPr>
            <w:tcW w:w="3655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 w:val="0"/>
                <w:bCs w:val="0"/>
                <w:kern w:val="0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</w:rPr>
              <w:t>农产品质量安全检测</w:t>
            </w:r>
          </w:p>
        </w:tc>
        <w:tc>
          <w:tcPr>
            <w:tcW w:w="1165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 w:val="0"/>
                <w:bCs w:val="0"/>
                <w:kern w:val="0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</w:rPr>
              <w:t>团体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 w:val="0"/>
                <w:bCs w:val="0"/>
                <w:kern w:val="0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</w:rPr>
              <w:t>每校1队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22" w:hRule="exact"/>
          <w:jc w:val="center"/>
        </w:trPr>
        <w:tc>
          <w:tcPr>
            <w:tcW w:w="774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 w:val="0"/>
                <w:bCs w:val="0"/>
                <w:kern w:val="0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</w:rPr>
              <w:t>32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 w:val="0"/>
                <w:bCs w:val="0"/>
                <w:kern w:val="0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</w:rPr>
              <w:t>农林牧渔</w:t>
            </w:r>
          </w:p>
        </w:tc>
        <w:tc>
          <w:tcPr>
            <w:tcW w:w="3655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 w:val="0"/>
                <w:bCs w:val="0"/>
                <w:kern w:val="0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</w:rPr>
              <w:t>花艺</w:t>
            </w:r>
          </w:p>
        </w:tc>
        <w:tc>
          <w:tcPr>
            <w:tcW w:w="1165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 w:val="0"/>
                <w:bCs w:val="0"/>
                <w:kern w:val="0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</w:rPr>
              <w:t>个人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 w:val="0"/>
                <w:bCs w:val="0"/>
                <w:kern w:val="0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</w:rPr>
              <w:t>每校1人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22" w:hRule="exact"/>
          <w:jc w:val="center"/>
        </w:trPr>
        <w:tc>
          <w:tcPr>
            <w:tcW w:w="774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 w:val="0"/>
                <w:bCs w:val="0"/>
                <w:kern w:val="0"/>
              </w:rPr>
            </w:pPr>
            <w:r>
              <w:rPr>
                <w:rFonts w:ascii="仿宋_GB2312" w:hAnsi="宋体" w:eastAsia="仿宋_GB2312" w:cs="宋体"/>
                <w:b w:val="0"/>
                <w:bCs w:val="0"/>
                <w:kern w:val="0"/>
              </w:rPr>
              <w:t>33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 w:val="0"/>
                <w:bCs w:val="0"/>
                <w:kern w:val="0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</w:rPr>
              <w:t>农林牧渔</w:t>
            </w:r>
          </w:p>
        </w:tc>
        <w:tc>
          <w:tcPr>
            <w:tcW w:w="3655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 w:val="0"/>
                <w:bCs w:val="0"/>
                <w:kern w:val="0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</w:rPr>
              <w:t>园艺</w:t>
            </w:r>
          </w:p>
        </w:tc>
        <w:tc>
          <w:tcPr>
            <w:tcW w:w="1165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 w:val="0"/>
                <w:bCs w:val="0"/>
                <w:kern w:val="0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</w:rPr>
              <w:t>团体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 w:val="0"/>
                <w:bCs w:val="0"/>
                <w:kern w:val="0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</w:rPr>
              <w:t>每校</w:t>
            </w:r>
            <w:r>
              <w:rPr>
                <w:rFonts w:ascii="仿宋_GB2312" w:hAnsi="宋体" w:eastAsia="仿宋_GB2312" w:cs="宋体"/>
                <w:b w:val="0"/>
                <w:bCs w:val="0"/>
                <w:kern w:val="0"/>
              </w:rPr>
              <w:t>1队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22" w:hRule="exact"/>
          <w:jc w:val="center"/>
        </w:trPr>
        <w:tc>
          <w:tcPr>
            <w:tcW w:w="774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 w:val="0"/>
                <w:bCs w:val="0"/>
                <w:kern w:val="0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</w:rPr>
              <w:t>34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 w:val="0"/>
                <w:bCs w:val="0"/>
                <w:kern w:val="0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</w:rPr>
              <w:t>生物与化工</w:t>
            </w:r>
          </w:p>
        </w:tc>
        <w:tc>
          <w:tcPr>
            <w:tcW w:w="3655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 w:val="0"/>
                <w:bCs w:val="0"/>
                <w:kern w:val="0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</w:rPr>
              <w:t>化学实验技术</w:t>
            </w:r>
          </w:p>
        </w:tc>
        <w:tc>
          <w:tcPr>
            <w:tcW w:w="1165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 w:val="0"/>
                <w:bCs w:val="0"/>
                <w:kern w:val="0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</w:rPr>
              <w:t>个人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 w:val="0"/>
                <w:bCs w:val="0"/>
                <w:kern w:val="0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</w:rPr>
              <w:t>每校1人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22" w:hRule="exact"/>
          <w:jc w:val="center"/>
        </w:trPr>
        <w:tc>
          <w:tcPr>
            <w:tcW w:w="774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 w:val="0"/>
                <w:bCs w:val="0"/>
                <w:kern w:val="0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</w:rPr>
              <w:t>35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 w:val="0"/>
                <w:bCs w:val="0"/>
                <w:kern w:val="0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</w:rPr>
              <w:t>生物与化工</w:t>
            </w:r>
          </w:p>
        </w:tc>
        <w:tc>
          <w:tcPr>
            <w:tcW w:w="3655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 w:val="0"/>
                <w:bCs w:val="0"/>
                <w:kern w:val="0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</w:rPr>
              <w:t>化工生产技术</w:t>
            </w:r>
          </w:p>
        </w:tc>
        <w:tc>
          <w:tcPr>
            <w:tcW w:w="1165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 w:val="0"/>
                <w:bCs w:val="0"/>
                <w:kern w:val="0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</w:rPr>
              <w:t>团体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 w:val="0"/>
                <w:bCs w:val="0"/>
                <w:kern w:val="0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</w:rPr>
              <w:t>每校1队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22" w:hRule="exact"/>
          <w:jc w:val="center"/>
        </w:trPr>
        <w:tc>
          <w:tcPr>
            <w:tcW w:w="774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 w:val="0"/>
                <w:bCs w:val="0"/>
                <w:kern w:val="0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</w:rPr>
              <w:t>36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 w:val="0"/>
                <w:bCs w:val="0"/>
                <w:kern w:val="0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</w:rPr>
              <w:t>土木建筑</w:t>
            </w:r>
          </w:p>
        </w:tc>
        <w:tc>
          <w:tcPr>
            <w:tcW w:w="3655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 w:val="0"/>
                <w:bCs w:val="0"/>
                <w:kern w:val="0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</w:rPr>
              <w:t>建筑工程识图</w:t>
            </w:r>
          </w:p>
        </w:tc>
        <w:tc>
          <w:tcPr>
            <w:tcW w:w="1165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 w:val="0"/>
                <w:bCs w:val="0"/>
                <w:kern w:val="0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</w:rPr>
              <w:t>团体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 w:val="0"/>
                <w:bCs w:val="0"/>
                <w:kern w:val="0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</w:rPr>
              <w:t>每校1队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22" w:hRule="exact"/>
          <w:jc w:val="center"/>
        </w:trPr>
        <w:tc>
          <w:tcPr>
            <w:tcW w:w="774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 w:val="0"/>
                <w:bCs w:val="0"/>
                <w:kern w:val="0"/>
              </w:rPr>
            </w:pPr>
            <w:r>
              <w:rPr>
                <w:rFonts w:ascii="仿宋_GB2312" w:hAnsi="宋体" w:eastAsia="仿宋_GB2312" w:cs="宋体"/>
                <w:b w:val="0"/>
                <w:bCs w:val="0"/>
                <w:kern w:val="0"/>
              </w:rPr>
              <w:t>37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 w:val="0"/>
                <w:bCs w:val="0"/>
                <w:kern w:val="0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</w:rPr>
              <w:t>土木建筑</w:t>
            </w:r>
          </w:p>
        </w:tc>
        <w:tc>
          <w:tcPr>
            <w:tcW w:w="3655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 w:val="0"/>
                <w:bCs w:val="0"/>
                <w:kern w:val="0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</w:rPr>
              <w:t>建筑装饰技术应用</w:t>
            </w:r>
          </w:p>
        </w:tc>
        <w:tc>
          <w:tcPr>
            <w:tcW w:w="1165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 w:val="0"/>
                <w:bCs w:val="0"/>
                <w:kern w:val="0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</w:rPr>
              <w:t>团体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 w:val="0"/>
                <w:bCs w:val="0"/>
                <w:kern w:val="0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</w:rPr>
              <w:t>每校</w:t>
            </w:r>
            <w:r>
              <w:rPr>
                <w:rFonts w:ascii="仿宋_GB2312" w:hAnsi="宋体" w:eastAsia="仿宋_GB2312" w:cs="宋体"/>
                <w:b w:val="0"/>
                <w:bCs w:val="0"/>
                <w:kern w:val="0"/>
              </w:rPr>
              <w:t>1队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22" w:hRule="exact"/>
          <w:jc w:val="center"/>
        </w:trPr>
        <w:tc>
          <w:tcPr>
            <w:tcW w:w="774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 w:val="0"/>
                <w:bCs w:val="0"/>
                <w:kern w:val="0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</w:rPr>
              <w:t>38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 w:val="0"/>
                <w:bCs w:val="0"/>
                <w:kern w:val="0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</w:rPr>
              <w:t>资源环境与安全</w:t>
            </w:r>
          </w:p>
        </w:tc>
        <w:tc>
          <w:tcPr>
            <w:tcW w:w="3655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 w:val="0"/>
                <w:bCs w:val="0"/>
                <w:kern w:val="0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</w:rPr>
              <w:t>工程测量</w:t>
            </w:r>
          </w:p>
        </w:tc>
        <w:tc>
          <w:tcPr>
            <w:tcW w:w="1165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 w:val="0"/>
                <w:bCs w:val="0"/>
                <w:kern w:val="0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</w:rPr>
              <w:t>团体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 w:val="0"/>
                <w:bCs w:val="0"/>
                <w:kern w:val="0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</w:rPr>
              <w:t>每校1队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22" w:hRule="exact"/>
          <w:jc w:val="center"/>
        </w:trPr>
        <w:tc>
          <w:tcPr>
            <w:tcW w:w="774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 w:val="0"/>
                <w:bCs w:val="0"/>
                <w:kern w:val="0"/>
              </w:rPr>
            </w:pPr>
            <w:r>
              <w:rPr>
                <w:rFonts w:ascii="仿宋_GB2312" w:hAnsi="宋体" w:eastAsia="仿宋_GB2312" w:cs="宋体"/>
                <w:b w:val="0"/>
                <w:bCs w:val="0"/>
                <w:kern w:val="0"/>
              </w:rPr>
              <w:t>39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 w:val="0"/>
                <w:bCs w:val="0"/>
                <w:kern w:val="0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</w:rPr>
              <w:t>资源环境与安全</w:t>
            </w:r>
          </w:p>
        </w:tc>
        <w:tc>
          <w:tcPr>
            <w:tcW w:w="3655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 w:val="0"/>
                <w:bCs w:val="0"/>
                <w:kern w:val="0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</w:rPr>
              <w:t>大气环境监测与治理技术</w:t>
            </w:r>
          </w:p>
        </w:tc>
        <w:tc>
          <w:tcPr>
            <w:tcW w:w="1165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 w:val="0"/>
                <w:bCs w:val="0"/>
                <w:kern w:val="0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</w:rPr>
              <w:t>个人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 w:val="0"/>
                <w:bCs w:val="0"/>
                <w:kern w:val="0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</w:rPr>
              <w:t>每校</w:t>
            </w:r>
            <w:r>
              <w:rPr>
                <w:rFonts w:ascii="仿宋_GB2312" w:hAnsi="宋体" w:eastAsia="仿宋_GB2312" w:cs="宋体"/>
                <w:b w:val="0"/>
                <w:bCs w:val="0"/>
                <w:kern w:val="0"/>
              </w:rPr>
              <w:t>1人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22" w:hRule="exact"/>
          <w:jc w:val="center"/>
        </w:trPr>
        <w:tc>
          <w:tcPr>
            <w:tcW w:w="774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 w:val="0"/>
                <w:bCs w:val="0"/>
                <w:kern w:val="0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</w:rPr>
              <w:t>40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 w:val="0"/>
                <w:bCs w:val="0"/>
                <w:kern w:val="0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</w:rPr>
              <w:t>装备制造</w:t>
            </w:r>
          </w:p>
        </w:tc>
        <w:tc>
          <w:tcPr>
            <w:tcW w:w="3655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 w:val="0"/>
                <w:bCs w:val="0"/>
                <w:kern w:val="0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</w:rPr>
              <w:t>现代电气控制系统安装与调试</w:t>
            </w:r>
          </w:p>
        </w:tc>
        <w:tc>
          <w:tcPr>
            <w:tcW w:w="1165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 w:val="0"/>
                <w:bCs w:val="0"/>
                <w:kern w:val="0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</w:rPr>
              <w:t>团体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 w:val="0"/>
                <w:bCs w:val="0"/>
                <w:kern w:val="0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</w:rPr>
              <w:t>每校1队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22" w:hRule="exact"/>
          <w:jc w:val="center"/>
        </w:trPr>
        <w:tc>
          <w:tcPr>
            <w:tcW w:w="774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 w:val="0"/>
                <w:bCs w:val="0"/>
                <w:kern w:val="0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</w:rPr>
              <w:t>41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 w:val="0"/>
                <w:bCs w:val="0"/>
                <w:kern w:val="0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</w:rPr>
              <w:t>装备制造</w:t>
            </w:r>
          </w:p>
        </w:tc>
        <w:tc>
          <w:tcPr>
            <w:tcW w:w="3655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 w:val="0"/>
                <w:bCs w:val="0"/>
                <w:kern w:val="0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</w:rPr>
              <w:t>工业机器人技术应用</w:t>
            </w:r>
          </w:p>
        </w:tc>
        <w:tc>
          <w:tcPr>
            <w:tcW w:w="1165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 w:val="0"/>
                <w:bCs w:val="0"/>
                <w:kern w:val="0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</w:rPr>
              <w:t>团体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 w:val="0"/>
                <w:bCs w:val="0"/>
                <w:kern w:val="0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</w:rPr>
              <w:t>每校1队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22" w:hRule="exact"/>
          <w:jc w:val="center"/>
        </w:trPr>
        <w:tc>
          <w:tcPr>
            <w:tcW w:w="774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 w:val="0"/>
                <w:bCs w:val="0"/>
                <w:kern w:val="0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</w:rPr>
              <w:t>42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 w:val="0"/>
                <w:bCs w:val="0"/>
                <w:kern w:val="0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</w:rPr>
              <w:t>装备制造</w:t>
            </w:r>
          </w:p>
        </w:tc>
        <w:tc>
          <w:tcPr>
            <w:tcW w:w="3655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 w:val="0"/>
                <w:bCs w:val="0"/>
                <w:kern w:val="0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</w:rPr>
              <w:t>机电一体化项目</w:t>
            </w:r>
          </w:p>
        </w:tc>
        <w:tc>
          <w:tcPr>
            <w:tcW w:w="1165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 w:val="0"/>
                <w:bCs w:val="0"/>
                <w:kern w:val="0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</w:rPr>
              <w:t>团体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 w:val="0"/>
                <w:bCs w:val="0"/>
                <w:kern w:val="0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</w:rPr>
              <w:t>每校1队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22" w:hRule="exact"/>
          <w:jc w:val="center"/>
        </w:trPr>
        <w:tc>
          <w:tcPr>
            <w:tcW w:w="774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 w:val="0"/>
                <w:bCs w:val="0"/>
                <w:kern w:val="0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</w:rPr>
              <w:t>43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 w:val="0"/>
                <w:bCs w:val="0"/>
                <w:kern w:val="0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</w:rPr>
              <w:t>装备制造</w:t>
            </w:r>
          </w:p>
        </w:tc>
        <w:tc>
          <w:tcPr>
            <w:tcW w:w="3655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 w:val="0"/>
                <w:bCs w:val="0"/>
                <w:kern w:val="0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</w:rPr>
              <w:t>汽车技术</w:t>
            </w:r>
          </w:p>
        </w:tc>
        <w:tc>
          <w:tcPr>
            <w:tcW w:w="1165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 w:val="0"/>
                <w:bCs w:val="0"/>
                <w:kern w:val="0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</w:rPr>
              <w:t>个人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 w:val="0"/>
                <w:bCs w:val="0"/>
                <w:kern w:val="0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</w:rPr>
              <w:t>每校1人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22" w:hRule="exact"/>
          <w:jc w:val="center"/>
        </w:trPr>
        <w:tc>
          <w:tcPr>
            <w:tcW w:w="774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 w:val="0"/>
                <w:bCs w:val="0"/>
                <w:kern w:val="0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</w:rPr>
              <w:t>44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 w:val="0"/>
                <w:bCs w:val="0"/>
                <w:kern w:val="0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</w:rPr>
              <w:t>装备制造</w:t>
            </w:r>
          </w:p>
        </w:tc>
        <w:tc>
          <w:tcPr>
            <w:tcW w:w="3655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 w:val="0"/>
                <w:bCs w:val="0"/>
                <w:kern w:val="0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</w:rPr>
              <w:t>机器人系统集成</w:t>
            </w:r>
          </w:p>
        </w:tc>
        <w:tc>
          <w:tcPr>
            <w:tcW w:w="1165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 w:val="0"/>
                <w:bCs w:val="0"/>
                <w:kern w:val="0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</w:rPr>
              <w:t>团体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 w:val="0"/>
                <w:bCs w:val="0"/>
                <w:kern w:val="0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</w:rPr>
              <w:t>每校1队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22" w:hRule="exact"/>
          <w:jc w:val="center"/>
        </w:trPr>
        <w:tc>
          <w:tcPr>
            <w:tcW w:w="774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 w:val="0"/>
                <w:bCs w:val="0"/>
                <w:kern w:val="0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</w:rPr>
              <w:t>45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 w:val="0"/>
                <w:bCs w:val="0"/>
                <w:kern w:val="0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</w:rPr>
              <w:t>装备制造</w:t>
            </w:r>
          </w:p>
        </w:tc>
        <w:tc>
          <w:tcPr>
            <w:tcW w:w="3655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 w:val="0"/>
                <w:bCs w:val="0"/>
                <w:kern w:val="0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</w:rPr>
              <w:t>工业设计技术</w:t>
            </w:r>
          </w:p>
        </w:tc>
        <w:tc>
          <w:tcPr>
            <w:tcW w:w="1165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 w:val="0"/>
                <w:bCs w:val="0"/>
                <w:kern w:val="0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</w:rPr>
              <w:t>个人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 w:val="0"/>
                <w:bCs w:val="0"/>
                <w:kern w:val="0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</w:rPr>
              <w:t>每校1人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39" w:hRule="exact"/>
          <w:jc w:val="center"/>
        </w:trPr>
        <w:tc>
          <w:tcPr>
            <w:tcW w:w="774" w:type="dxa"/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 w:val="0"/>
                <w:bCs w:val="0"/>
                <w:kern w:val="0"/>
              </w:rPr>
            </w:pPr>
            <w:r>
              <w:rPr>
                <w:rFonts w:hint="eastAsia" w:ascii="黑体" w:hAnsi="黑体" w:eastAsia="黑体" w:cs="宋体"/>
                <w:b w:val="0"/>
                <w:bCs w:val="0"/>
                <w:kern w:val="0"/>
              </w:rPr>
              <w:t>序号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 w:val="0"/>
                <w:bCs w:val="0"/>
                <w:kern w:val="0"/>
              </w:rPr>
            </w:pPr>
            <w:r>
              <w:rPr>
                <w:rFonts w:hint="eastAsia" w:ascii="黑体" w:hAnsi="黑体" w:eastAsia="黑体" w:cs="宋体"/>
                <w:b w:val="0"/>
                <w:bCs w:val="0"/>
                <w:kern w:val="0"/>
              </w:rPr>
              <w:t>专业大类</w:t>
            </w:r>
          </w:p>
        </w:tc>
        <w:tc>
          <w:tcPr>
            <w:tcW w:w="3655" w:type="dxa"/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 w:val="0"/>
                <w:bCs w:val="0"/>
                <w:kern w:val="0"/>
              </w:rPr>
            </w:pPr>
            <w:r>
              <w:rPr>
                <w:rFonts w:hint="eastAsia" w:ascii="黑体" w:hAnsi="黑体" w:eastAsia="黑体" w:cs="宋体"/>
                <w:b w:val="0"/>
                <w:bCs w:val="0"/>
                <w:kern w:val="0"/>
              </w:rPr>
              <w:t>赛项名称</w:t>
            </w:r>
          </w:p>
        </w:tc>
        <w:tc>
          <w:tcPr>
            <w:tcW w:w="1165" w:type="dxa"/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 w:val="0"/>
                <w:bCs w:val="0"/>
                <w:kern w:val="0"/>
              </w:rPr>
            </w:pPr>
            <w:r>
              <w:rPr>
                <w:rFonts w:hint="eastAsia" w:ascii="黑体" w:hAnsi="黑体" w:eastAsia="黑体" w:cs="宋体"/>
                <w:b w:val="0"/>
                <w:bCs w:val="0"/>
                <w:kern w:val="0"/>
              </w:rPr>
              <w:t>竞赛方式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 w:val="0"/>
                <w:bCs w:val="0"/>
                <w:kern w:val="0"/>
              </w:rPr>
            </w:pPr>
            <w:r>
              <w:rPr>
                <w:rFonts w:hint="eastAsia" w:ascii="黑体" w:hAnsi="黑体" w:eastAsia="黑体" w:cs="宋体"/>
                <w:b w:val="0"/>
                <w:bCs w:val="0"/>
                <w:kern w:val="0"/>
              </w:rPr>
              <w:t>组队方式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0" w:hRule="exact"/>
          <w:jc w:val="center"/>
        </w:trPr>
        <w:tc>
          <w:tcPr>
            <w:tcW w:w="774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 w:val="0"/>
                <w:bCs w:val="0"/>
                <w:kern w:val="0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</w:rPr>
              <w:t>46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 w:val="0"/>
                <w:bCs w:val="0"/>
                <w:kern w:val="0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</w:rPr>
              <w:t>装备制造</w:t>
            </w:r>
          </w:p>
        </w:tc>
        <w:tc>
          <w:tcPr>
            <w:tcW w:w="3655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 w:val="0"/>
                <w:bCs w:val="0"/>
                <w:kern w:val="0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</w:rPr>
              <w:t>数控机床装调与技术改造</w:t>
            </w:r>
          </w:p>
        </w:tc>
        <w:tc>
          <w:tcPr>
            <w:tcW w:w="1165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 w:val="0"/>
                <w:bCs w:val="0"/>
                <w:kern w:val="0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</w:rPr>
              <w:t>团体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 w:val="0"/>
                <w:bCs w:val="0"/>
                <w:kern w:val="0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</w:rPr>
              <w:t>每校1队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0" w:hRule="exact"/>
          <w:jc w:val="center"/>
        </w:trPr>
        <w:tc>
          <w:tcPr>
            <w:tcW w:w="774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 w:val="0"/>
                <w:bCs w:val="0"/>
                <w:kern w:val="0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</w:rPr>
              <w:t>47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 w:val="0"/>
                <w:bCs w:val="0"/>
                <w:kern w:val="0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</w:rPr>
              <w:t>装备制造</w:t>
            </w:r>
          </w:p>
        </w:tc>
        <w:tc>
          <w:tcPr>
            <w:tcW w:w="3655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 w:val="0"/>
                <w:bCs w:val="0"/>
                <w:kern w:val="0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</w:rPr>
              <w:t>新能源汽车技术与服务</w:t>
            </w:r>
          </w:p>
        </w:tc>
        <w:tc>
          <w:tcPr>
            <w:tcW w:w="1165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 w:val="0"/>
                <w:bCs w:val="0"/>
                <w:kern w:val="0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</w:rPr>
              <w:t>团体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 w:val="0"/>
                <w:bCs w:val="0"/>
                <w:kern w:val="0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</w:rPr>
              <w:t>每校1队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0" w:hRule="exact"/>
          <w:jc w:val="center"/>
        </w:trPr>
        <w:tc>
          <w:tcPr>
            <w:tcW w:w="774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 w:val="0"/>
                <w:bCs w:val="0"/>
                <w:kern w:val="0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</w:rPr>
              <w:t>48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 w:val="0"/>
                <w:bCs w:val="0"/>
                <w:kern w:val="0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</w:rPr>
              <w:t>装备制造</w:t>
            </w:r>
          </w:p>
        </w:tc>
        <w:tc>
          <w:tcPr>
            <w:tcW w:w="3655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 w:val="0"/>
                <w:bCs w:val="0"/>
                <w:kern w:val="0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</w:rPr>
              <w:t>复杂部件数控多轴联动加工技术</w:t>
            </w:r>
          </w:p>
        </w:tc>
        <w:tc>
          <w:tcPr>
            <w:tcW w:w="1165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 w:val="0"/>
                <w:bCs w:val="0"/>
                <w:kern w:val="0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</w:rPr>
              <w:t>团体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 w:val="0"/>
                <w:bCs w:val="0"/>
                <w:kern w:val="0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</w:rPr>
              <w:t>每校1队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0" w:hRule="exact"/>
          <w:jc w:val="center"/>
        </w:trPr>
        <w:tc>
          <w:tcPr>
            <w:tcW w:w="774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 w:val="0"/>
                <w:bCs w:val="0"/>
                <w:kern w:val="0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</w:rPr>
              <w:t>49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 w:val="0"/>
                <w:bCs w:val="0"/>
                <w:kern w:val="0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</w:rPr>
              <w:t>装备制造</w:t>
            </w:r>
          </w:p>
        </w:tc>
        <w:tc>
          <w:tcPr>
            <w:tcW w:w="3655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 w:val="0"/>
                <w:bCs w:val="0"/>
                <w:kern w:val="0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</w:rPr>
              <w:t>模具数字化设计与制造工艺</w:t>
            </w:r>
          </w:p>
        </w:tc>
        <w:tc>
          <w:tcPr>
            <w:tcW w:w="1165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 w:val="0"/>
                <w:bCs w:val="0"/>
                <w:kern w:val="0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</w:rPr>
              <w:t>团体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 w:val="0"/>
                <w:bCs w:val="0"/>
                <w:kern w:val="0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</w:rPr>
              <w:t>每校1队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0" w:hRule="exact"/>
          <w:jc w:val="center"/>
        </w:trPr>
        <w:tc>
          <w:tcPr>
            <w:tcW w:w="774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 w:val="0"/>
                <w:bCs w:val="0"/>
                <w:kern w:val="0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</w:rPr>
              <w:t>50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 w:val="0"/>
                <w:bCs w:val="0"/>
                <w:kern w:val="0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</w:rPr>
              <w:t>装备制造</w:t>
            </w:r>
          </w:p>
        </w:tc>
        <w:tc>
          <w:tcPr>
            <w:tcW w:w="3655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 w:val="0"/>
                <w:bCs w:val="0"/>
                <w:kern w:val="0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</w:rPr>
              <w:t>机器视觉系统应用</w:t>
            </w:r>
          </w:p>
        </w:tc>
        <w:tc>
          <w:tcPr>
            <w:tcW w:w="1165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 w:val="0"/>
                <w:bCs w:val="0"/>
                <w:kern w:val="0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</w:rPr>
              <w:t>团体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 w:val="0"/>
                <w:bCs w:val="0"/>
                <w:kern w:val="0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</w:rPr>
              <w:t>每校1队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0" w:hRule="exact"/>
          <w:jc w:val="center"/>
        </w:trPr>
        <w:tc>
          <w:tcPr>
            <w:tcW w:w="774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 w:val="0"/>
                <w:bCs w:val="0"/>
                <w:kern w:val="0"/>
              </w:rPr>
            </w:pPr>
            <w:r>
              <w:rPr>
                <w:rFonts w:ascii="仿宋_GB2312" w:hAnsi="宋体" w:eastAsia="仿宋_GB2312" w:cs="宋体"/>
                <w:b w:val="0"/>
                <w:bCs w:val="0"/>
                <w:kern w:val="0"/>
              </w:rPr>
              <w:t>51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 w:val="0"/>
                <w:bCs w:val="0"/>
                <w:kern w:val="0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</w:rPr>
              <w:t>装备制造</w:t>
            </w:r>
          </w:p>
        </w:tc>
        <w:tc>
          <w:tcPr>
            <w:tcW w:w="3655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 w:val="0"/>
                <w:bCs w:val="0"/>
                <w:kern w:val="0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</w:rPr>
              <w:t>智能电梯装调与维护</w:t>
            </w:r>
          </w:p>
        </w:tc>
        <w:tc>
          <w:tcPr>
            <w:tcW w:w="1165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 w:val="0"/>
                <w:bCs w:val="0"/>
                <w:kern w:val="0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</w:rPr>
              <w:t>团体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 w:val="0"/>
                <w:bCs w:val="0"/>
                <w:kern w:val="0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</w:rPr>
              <w:t>每校</w:t>
            </w:r>
            <w:r>
              <w:rPr>
                <w:rFonts w:ascii="仿宋_GB2312" w:hAnsi="宋体" w:eastAsia="仿宋_GB2312" w:cs="宋体"/>
                <w:b w:val="0"/>
                <w:bCs w:val="0"/>
                <w:kern w:val="0"/>
              </w:rPr>
              <w:t>1队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0" w:hRule="exact"/>
          <w:jc w:val="center"/>
        </w:trPr>
        <w:tc>
          <w:tcPr>
            <w:tcW w:w="774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 w:val="0"/>
                <w:bCs w:val="0"/>
                <w:kern w:val="0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</w:rPr>
              <w:t>52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 w:val="0"/>
                <w:bCs w:val="0"/>
                <w:kern w:val="0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</w:rPr>
              <w:t>水利</w:t>
            </w:r>
          </w:p>
        </w:tc>
        <w:tc>
          <w:tcPr>
            <w:tcW w:w="3655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 w:val="0"/>
                <w:bCs w:val="0"/>
                <w:kern w:val="0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</w:rPr>
              <w:t>水处理技术</w:t>
            </w:r>
          </w:p>
        </w:tc>
        <w:tc>
          <w:tcPr>
            <w:tcW w:w="1165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 w:val="0"/>
                <w:bCs w:val="0"/>
                <w:kern w:val="0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</w:rPr>
              <w:t>团体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 w:val="0"/>
                <w:bCs w:val="0"/>
                <w:kern w:val="0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</w:rPr>
              <w:t>每校1队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0" w:hRule="exact"/>
          <w:jc w:val="center"/>
        </w:trPr>
        <w:tc>
          <w:tcPr>
            <w:tcW w:w="774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 w:val="0"/>
                <w:bCs w:val="0"/>
                <w:kern w:val="0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</w:rPr>
              <w:t>53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 w:val="0"/>
                <w:bCs w:val="0"/>
                <w:kern w:val="0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</w:rPr>
              <w:t>医药卫生</w:t>
            </w:r>
          </w:p>
        </w:tc>
        <w:tc>
          <w:tcPr>
            <w:tcW w:w="3655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 w:val="0"/>
                <w:bCs w:val="0"/>
                <w:kern w:val="0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</w:rPr>
              <w:t>护理技能</w:t>
            </w:r>
          </w:p>
        </w:tc>
        <w:tc>
          <w:tcPr>
            <w:tcW w:w="1165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 w:val="0"/>
                <w:bCs w:val="0"/>
                <w:kern w:val="0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</w:rPr>
              <w:t>团体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 w:val="0"/>
                <w:bCs w:val="0"/>
                <w:kern w:val="0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</w:rPr>
              <w:t>每校1队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0" w:hRule="exact"/>
          <w:jc w:val="center"/>
        </w:trPr>
        <w:tc>
          <w:tcPr>
            <w:tcW w:w="774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 w:val="0"/>
                <w:bCs w:val="0"/>
                <w:kern w:val="0"/>
              </w:rPr>
            </w:pPr>
            <w:r>
              <w:rPr>
                <w:rFonts w:ascii="仿宋_GB2312" w:hAnsi="宋体" w:eastAsia="仿宋_GB2312" w:cs="宋体"/>
                <w:b w:val="0"/>
                <w:bCs w:val="0"/>
                <w:kern w:val="0"/>
              </w:rPr>
              <w:t>54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 w:val="0"/>
                <w:bCs w:val="0"/>
                <w:kern w:val="0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</w:rPr>
              <w:t>医药卫生</w:t>
            </w:r>
          </w:p>
        </w:tc>
        <w:tc>
          <w:tcPr>
            <w:tcW w:w="3655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 w:val="0"/>
                <w:bCs w:val="0"/>
                <w:kern w:val="0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</w:rPr>
              <w:t>中药传统技能</w:t>
            </w:r>
          </w:p>
        </w:tc>
        <w:tc>
          <w:tcPr>
            <w:tcW w:w="1165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 w:val="0"/>
                <w:bCs w:val="0"/>
                <w:kern w:val="0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</w:rPr>
              <w:t>个人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 w:val="0"/>
                <w:bCs w:val="0"/>
                <w:kern w:val="0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</w:rPr>
              <w:t>每校</w:t>
            </w:r>
            <w:r>
              <w:rPr>
                <w:rFonts w:ascii="仿宋_GB2312" w:hAnsi="宋体" w:eastAsia="仿宋_GB2312" w:cs="宋体"/>
                <w:b w:val="0"/>
                <w:bCs w:val="0"/>
                <w:kern w:val="0"/>
              </w:rPr>
              <w:t>1人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0" w:hRule="exact"/>
          <w:jc w:val="center"/>
        </w:trPr>
        <w:tc>
          <w:tcPr>
            <w:tcW w:w="774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 w:val="0"/>
                <w:bCs w:val="0"/>
                <w:kern w:val="0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</w:rPr>
              <w:t>55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 w:val="0"/>
                <w:bCs w:val="0"/>
                <w:kern w:val="0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</w:rPr>
              <w:t>轻工纺织</w:t>
            </w:r>
          </w:p>
        </w:tc>
        <w:tc>
          <w:tcPr>
            <w:tcW w:w="3655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 w:val="0"/>
                <w:bCs w:val="0"/>
                <w:kern w:val="0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</w:rPr>
              <w:t>服装设计与工艺</w:t>
            </w:r>
          </w:p>
        </w:tc>
        <w:tc>
          <w:tcPr>
            <w:tcW w:w="1165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 w:val="0"/>
                <w:bCs w:val="0"/>
                <w:kern w:val="0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</w:rPr>
              <w:t>团体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 w:val="0"/>
                <w:bCs w:val="0"/>
                <w:kern w:val="0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</w:rPr>
              <w:t>每校1队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0" w:hRule="exact"/>
          <w:jc w:val="center"/>
        </w:trPr>
        <w:tc>
          <w:tcPr>
            <w:tcW w:w="774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 w:val="0"/>
                <w:bCs w:val="0"/>
                <w:kern w:val="0"/>
              </w:rPr>
            </w:pPr>
            <w:r>
              <w:rPr>
                <w:rFonts w:ascii="仿宋_GB2312" w:hAnsi="宋体" w:eastAsia="仿宋_GB2312" w:cs="宋体"/>
                <w:b w:val="0"/>
                <w:bCs w:val="0"/>
                <w:kern w:val="0"/>
              </w:rPr>
              <w:t>56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 w:val="0"/>
                <w:bCs w:val="0"/>
                <w:kern w:val="0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</w:rPr>
              <w:t>文化艺术</w:t>
            </w:r>
          </w:p>
        </w:tc>
        <w:tc>
          <w:tcPr>
            <w:tcW w:w="3655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 w:val="0"/>
                <w:bCs w:val="0"/>
                <w:kern w:val="0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</w:rPr>
              <w:t>艺术专业技能（声乐表演）</w:t>
            </w:r>
          </w:p>
        </w:tc>
        <w:tc>
          <w:tcPr>
            <w:tcW w:w="1165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 w:val="0"/>
                <w:bCs w:val="0"/>
                <w:kern w:val="0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</w:rPr>
              <w:t>个人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 w:val="0"/>
                <w:bCs w:val="0"/>
                <w:kern w:val="0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</w:rPr>
              <w:t>每校</w:t>
            </w:r>
            <w:r>
              <w:rPr>
                <w:rFonts w:ascii="仿宋_GB2312" w:hAnsi="宋体" w:eastAsia="仿宋_GB2312" w:cs="宋体"/>
                <w:b w:val="0"/>
                <w:bCs w:val="0"/>
                <w:kern w:val="0"/>
              </w:rPr>
              <w:t>1人</w:t>
            </w:r>
          </w:p>
        </w:tc>
      </w:tr>
    </w:tbl>
    <w:p>
      <w:pPr>
        <w:rPr>
          <w:b w:val="0"/>
          <w:bCs w:val="0"/>
        </w:rPr>
      </w:pPr>
    </w:p>
    <w:p>
      <w:pPr>
        <w:rPr>
          <w:b w:val="0"/>
          <w:bCs w:val="0"/>
        </w:rPr>
      </w:pPr>
    </w:p>
    <w:p>
      <w:bookmarkStart w:id="0" w:name="_GoBack"/>
      <w:bookmarkEnd w:id="0"/>
    </w:p>
    <w:sectPr>
      <w:pgSz w:w="11906" w:h="16838"/>
      <w:pgMar w:top="1701" w:right="1531" w:bottom="1984" w:left="1531" w:header="851" w:footer="1644" w:gutter="0"/>
      <w:cols w:space="720" w:num="1"/>
      <w:titlePg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仿宋_GB2312">
    <w:altName w:val="方正仿宋_GBK"/>
    <w:panose1 w:val="02010609030101010101"/>
    <w:charset w:val="00"/>
    <w:family w:val="modern"/>
    <w:pitch w:val="default"/>
    <w:sig w:usb0="00000000" w:usb1="00000000" w:usb2="00000000" w:usb3="00000000" w:csb0="00040000" w:csb1="00000000"/>
  </w:font>
  <w:font w:name="方正小标宋简体">
    <w:altName w:val="汉仪书宋二KW"/>
    <w:panose1 w:val="02000000000000000000"/>
    <w:charset w:val="00"/>
    <w:family w:val="script"/>
    <w:pitch w:val="default"/>
    <w:sig w:usb0="00000000" w:usb1="00000000" w:usb2="00000012" w:usb3="00000000" w:csb0="00040001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方正仿宋_GBK">
    <w:panose1 w:val="02000000000000000000"/>
    <w:charset w:val="86"/>
    <w:family w:val="auto"/>
    <w:pitch w:val="default"/>
    <w:sig w:usb0="00000000" w:usb1="00000000" w:usb2="00000000" w:usb3="00000000" w:csb0="0016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F75EDAC"/>
    <w:rsid w:val="FF75E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Office_4.6.1.7467_F1E327BC-269C-435d-A152-05C5408002CA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2022-09-29T14:25:00Z</dcterms:created>
  <dc:creator>blue</dc:creator>
  <cp:lastModifiedBy>blue</cp:lastModifiedBy>
  <dcterms:modified xsi:type="dcterms:W3CDTF">2022-09-29T14:26:06Z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2052-4.6.1.7467</vt:lpwstr>
  </property>
  <property fmtid="{D5CDD505-2E9C-101B-9397-08002B2CF9AE}" pid="3" name="ICV">
    <vt:lpwstr>E22CD4A7048A73CE603A3563BD300CB9</vt:lpwstr>
  </property>
</Properties>
</file>