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06" w:rsidRPr="00AA3090" w:rsidRDefault="00E13406" w:rsidP="00E13406">
      <w:pPr>
        <w:widowControl/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AA309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E13406" w:rsidRDefault="00E13406" w:rsidP="00E13406">
      <w:pPr>
        <w:widowControl/>
        <w:adjustRightInd w:val="0"/>
        <w:snapToGrid w:val="0"/>
        <w:spacing w:beforeLines="50" w:before="156"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353E0">
        <w:rPr>
          <w:rFonts w:ascii="方正小标宋简体" w:eastAsia="方正小标宋简体" w:hAnsi="宋体" w:hint="eastAsia"/>
          <w:sz w:val="44"/>
          <w:szCs w:val="44"/>
        </w:rPr>
        <w:t>关于</w:t>
      </w:r>
      <w:r>
        <w:rPr>
          <w:rFonts w:ascii="方正小标宋简体" w:eastAsia="方正小标宋简体" w:hAnsi="宋体" w:hint="eastAsia"/>
          <w:sz w:val="44"/>
          <w:szCs w:val="44"/>
        </w:rPr>
        <w:t>《</w:t>
      </w:r>
      <w:r w:rsidRPr="001353E0">
        <w:rPr>
          <w:rFonts w:ascii="方正小标宋简体" w:eastAsia="方正小标宋简体" w:hAnsi="宋体" w:hint="eastAsia"/>
          <w:sz w:val="44"/>
          <w:szCs w:val="44"/>
        </w:rPr>
        <w:t>评价细则</w:t>
      </w:r>
      <w:r>
        <w:rPr>
          <w:rFonts w:ascii="方正小标宋简体" w:eastAsia="方正小标宋简体" w:hAnsi="宋体" w:hint="eastAsia"/>
          <w:sz w:val="44"/>
          <w:szCs w:val="44"/>
        </w:rPr>
        <w:t>》</w:t>
      </w:r>
      <w:r w:rsidRPr="001353E0">
        <w:rPr>
          <w:rFonts w:ascii="方正小标宋简体" w:eastAsia="方正小标宋简体" w:hAnsi="宋体" w:hint="eastAsia"/>
          <w:sz w:val="44"/>
          <w:szCs w:val="44"/>
        </w:rPr>
        <w:t>的有关说明</w:t>
      </w:r>
    </w:p>
    <w:p w:rsidR="00E13406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13406" w:rsidRPr="006D5C58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D5C58">
        <w:rPr>
          <w:rFonts w:ascii="黑体" w:eastAsia="黑体" w:hAnsi="黑体" w:hint="eastAsia"/>
          <w:sz w:val="32"/>
          <w:szCs w:val="32"/>
        </w:rPr>
        <w:t>一、《评价细则》的构成</w:t>
      </w:r>
    </w:p>
    <w:p w:rsidR="00E13406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《评价细则》包含评价</w:t>
      </w:r>
      <w:r w:rsidRPr="006D5C58">
        <w:rPr>
          <w:rFonts w:ascii="仿宋_GB2312" w:eastAsia="仿宋_GB2312" w:hAnsi="宋体" w:hint="eastAsia"/>
          <w:sz w:val="32"/>
          <w:szCs w:val="32"/>
        </w:rPr>
        <w:t>指标、分值、计分办法、市级须通过网络平台提供的佐证材料</w:t>
      </w:r>
      <w:r>
        <w:rPr>
          <w:rFonts w:ascii="仿宋_GB2312" w:eastAsia="仿宋_GB2312" w:hAnsi="宋体" w:hint="eastAsia"/>
          <w:sz w:val="32"/>
          <w:szCs w:val="32"/>
        </w:rPr>
        <w:t>等4个方面。</w:t>
      </w:r>
    </w:p>
    <w:p w:rsidR="00E13406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765E2">
        <w:rPr>
          <w:rFonts w:ascii="楷体_GB2312" w:eastAsia="楷体_GB2312" w:hAnsi="宋体" w:hint="eastAsia"/>
          <w:sz w:val="32"/>
          <w:szCs w:val="32"/>
        </w:rPr>
        <w:t>1.评价指标。</w:t>
      </w:r>
      <w:r>
        <w:rPr>
          <w:rFonts w:ascii="仿宋_GB2312" w:eastAsia="仿宋_GB2312" w:hAnsi="宋体" w:hint="eastAsia"/>
          <w:sz w:val="32"/>
          <w:szCs w:val="32"/>
        </w:rPr>
        <w:t>根据《实施方案》，结合我省当前教育改革发展的重点问题，选取部分内容作为2018年度评价指标。</w:t>
      </w:r>
    </w:p>
    <w:p w:rsidR="00E13406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765E2">
        <w:rPr>
          <w:rFonts w:ascii="楷体_GB2312" w:eastAsia="楷体_GB2312" w:hAnsi="宋体" w:hint="eastAsia"/>
          <w:sz w:val="32"/>
          <w:szCs w:val="32"/>
        </w:rPr>
        <w:t>2.分值。</w:t>
      </w:r>
      <w:r>
        <w:rPr>
          <w:rFonts w:ascii="仿宋_GB2312" w:eastAsia="仿宋_GB2312" w:hAnsi="宋体" w:hint="eastAsia"/>
          <w:sz w:val="32"/>
          <w:szCs w:val="32"/>
        </w:rPr>
        <w:t>每项评价指标都赋有一定的分值，18项评价指标总分为100分。</w:t>
      </w:r>
    </w:p>
    <w:p w:rsidR="00E13406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765E2">
        <w:rPr>
          <w:rFonts w:ascii="楷体_GB2312" w:eastAsia="楷体_GB2312" w:hAnsi="宋体" w:hint="eastAsia"/>
          <w:sz w:val="32"/>
          <w:szCs w:val="32"/>
        </w:rPr>
        <w:t>3.计分办法。</w:t>
      </w:r>
      <w:r>
        <w:rPr>
          <w:rFonts w:ascii="仿宋_GB2312" w:eastAsia="仿宋_GB2312" w:hAnsi="宋体" w:hint="eastAsia"/>
          <w:sz w:val="32"/>
          <w:szCs w:val="32"/>
        </w:rPr>
        <w:t>每项评价指标都制定了具体的计分办法。计分办法主要按照扣分的形式进行表述，无扣分情形即为满分。</w:t>
      </w:r>
    </w:p>
    <w:p w:rsidR="00E13406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765E2">
        <w:rPr>
          <w:rFonts w:ascii="楷体_GB2312" w:eastAsia="楷体_GB2312" w:hAnsi="宋体" w:hint="eastAsia"/>
          <w:sz w:val="32"/>
          <w:szCs w:val="32"/>
        </w:rPr>
        <w:t>4.市级须通过网络平台提供的佐证材料。</w:t>
      </w:r>
      <w:r>
        <w:rPr>
          <w:rFonts w:ascii="仿宋_GB2312" w:eastAsia="仿宋_GB2312" w:hAnsi="宋体" w:hint="eastAsia"/>
          <w:sz w:val="32"/>
          <w:szCs w:val="32"/>
        </w:rPr>
        <w:t>市级汇总</w:t>
      </w:r>
      <w:r w:rsidRPr="007303B2">
        <w:rPr>
          <w:rFonts w:ascii="仿宋_GB2312" w:eastAsia="仿宋_GB2312" w:hAnsi="宋体" w:hint="eastAsia"/>
          <w:sz w:val="32"/>
          <w:szCs w:val="32"/>
        </w:rPr>
        <w:t>整理并通过网络平台上传的与评价指标相关的</w:t>
      </w:r>
      <w:r>
        <w:rPr>
          <w:rFonts w:ascii="仿宋_GB2312" w:eastAsia="仿宋_GB2312" w:hAnsi="Calibri" w:hint="eastAsia"/>
          <w:sz w:val="32"/>
          <w:szCs w:val="32"/>
        </w:rPr>
        <w:t>文件</w:t>
      </w:r>
      <w:r w:rsidRPr="00EA14E1">
        <w:rPr>
          <w:rFonts w:ascii="仿宋_GB2312" w:eastAsia="仿宋_GB2312" w:hAnsi="Calibri" w:hint="eastAsia"/>
          <w:sz w:val="32"/>
          <w:szCs w:val="32"/>
        </w:rPr>
        <w:t>材料、</w:t>
      </w:r>
      <w:r>
        <w:rPr>
          <w:rFonts w:ascii="仿宋_GB2312" w:eastAsia="仿宋_GB2312" w:hAnsi="Calibri" w:hint="eastAsia"/>
          <w:sz w:val="32"/>
          <w:szCs w:val="32"/>
        </w:rPr>
        <w:t>统计表格、</w:t>
      </w:r>
      <w:r w:rsidRPr="00EA14E1">
        <w:rPr>
          <w:rFonts w:ascii="仿宋_GB2312" w:eastAsia="仿宋_GB2312" w:hAnsi="Calibri" w:hint="eastAsia"/>
          <w:sz w:val="32"/>
          <w:szCs w:val="32"/>
        </w:rPr>
        <w:t>说明报告等</w:t>
      </w:r>
      <w:r>
        <w:rPr>
          <w:rFonts w:ascii="仿宋_GB2312" w:eastAsia="仿宋_GB2312" w:hAnsi="Calibri" w:hint="eastAsia"/>
          <w:sz w:val="32"/>
          <w:szCs w:val="32"/>
        </w:rPr>
        <w:t>佐证材料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13406" w:rsidRPr="006D5C58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D5C58">
        <w:rPr>
          <w:rFonts w:ascii="黑体" w:eastAsia="黑体" w:hAnsi="黑体" w:hint="eastAsia"/>
          <w:sz w:val="32"/>
          <w:szCs w:val="32"/>
        </w:rPr>
        <w:t>二、计分办法具体操作</w:t>
      </w:r>
    </w:p>
    <w:p w:rsidR="00E13406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765E2">
        <w:rPr>
          <w:rFonts w:ascii="楷体_GB2312" w:eastAsia="楷体_GB2312" w:hAnsi="宋体" w:hint="eastAsia"/>
          <w:sz w:val="32"/>
          <w:szCs w:val="32"/>
        </w:rPr>
        <w:t>1.关于市、县分别计分。</w:t>
      </w:r>
      <w:r>
        <w:rPr>
          <w:rFonts w:ascii="仿宋_GB2312" w:eastAsia="仿宋_GB2312" w:hAnsi="宋体" w:hint="eastAsia"/>
          <w:sz w:val="32"/>
          <w:szCs w:val="32"/>
        </w:rPr>
        <w:t>每一项评价指标按照市本级（市直）和每一个县（市、区，以下简称“县”）分别计分。</w:t>
      </w:r>
    </w:p>
    <w:p w:rsidR="00E13406" w:rsidRPr="006D5C58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例：某市有</w:t>
      </w:r>
      <w:r w:rsidRPr="006D5C58">
        <w:rPr>
          <w:rFonts w:ascii="楷体_GB2312" w:eastAsia="楷体_GB2312" w:hAnsi="宋体" w:hint="eastAsia"/>
          <w:sz w:val="32"/>
          <w:szCs w:val="32"/>
        </w:rPr>
        <w:t>6个行政县</w:t>
      </w:r>
      <w:r>
        <w:rPr>
          <w:rFonts w:ascii="楷体_GB2312" w:eastAsia="楷体_GB2312" w:hAnsi="宋体" w:hint="eastAsia"/>
          <w:sz w:val="32"/>
          <w:szCs w:val="32"/>
        </w:rPr>
        <w:t>（市、区）</w:t>
      </w:r>
      <w:r w:rsidRPr="006D5C58">
        <w:rPr>
          <w:rFonts w:ascii="楷体_GB2312" w:eastAsia="楷体_GB2312" w:hAnsi="宋体" w:hint="eastAsia"/>
          <w:sz w:val="32"/>
          <w:szCs w:val="32"/>
        </w:rPr>
        <w:t>以及2个符合条件的功能区。就评价指标</w:t>
      </w:r>
      <w:r>
        <w:rPr>
          <w:rFonts w:ascii="楷体_GB2312" w:eastAsia="楷体_GB2312" w:hAnsi="宋体" w:hint="eastAsia"/>
          <w:sz w:val="32"/>
          <w:szCs w:val="32"/>
        </w:rPr>
        <w:t>8而言，某</w:t>
      </w:r>
      <w:r w:rsidRPr="006D5C58">
        <w:rPr>
          <w:rFonts w:ascii="楷体_GB2312" w:eastAsia="楷体_GB2312" w:hAnsi="宋体" w:hint="eastAsia"/>
          <w:sz w:val="32"/>
          <w:szCs w:val="32"/>
        </w:rPr>
        <w:t>市</w:t>
      </w:r>
      <w:r>
        <w:rPr>
          <w:rFonts w:ascii="楷体_GB2312" w:eastAsia="楷体_GB2312" w:hAnsi="宋体" w:hint="eastAsia"/>
          <w:sz w:val="32"/>
          <w:szCs w:val="32"/>
        </w:rPr>
        <w:t>市</w:t>
      </w:r>
      <w:r w:rsidRPr="006D5C58">
        <w:rPr>
          <w:rFonts w:ascii="楷体_GB2312" w:eastAsia="楷体_GB2312" w:hAnsi="宋体" w:hint="eastAsia"/>
          <w:sz w:val="32"/>
          <w:szCs w:val="32"/>
        </w:rPr>
        <w:t>本级和8个县分别计分，共</w:t>
      </w:r>
      <w:r>
        <w:rPr>
          <w:rFonts w:ascii="楷体_GB2312" w:eastAsia="楷体_GB2312" w:hAnsi="宋体" w:hint="eastAsia"/>
          <w:sz w:val="32"/>
          <w:szCs w:val="32"/>
        </w:rPr>
        <w:t>得出</w:t>
      </w:r>
      <w:r w:rsidRPr="006D5C58">
        <w:rPr>
          <w:rFonts w:ascii="楷体_GB2312" w:eastAsia="楷体_GB2312" w:hAnsi="宋体" w:hint="eastAsia"/>
          <w:sz w:val="32"/>
          <w:szCs w:val="32"/>
        </w:rPr>
        <w:t>9个分数。</w:t>
      </w:r>
    </w:p>
    <w:p w:rsidR="00E13406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6765E2">
        <w:rPr>
          <w:rFonts w:ascii="楷体_GB2312" w:eastAsia="楷体_GB2312" w:hAnsi="宋体" w:hint="eastAsia"/>
          <w:sz w:val="32"/>
          <w:szCs w:val="32"/>
        </w:rPr>
        <w:lastRenderedPageBreak/>
        <w:t>2.关于市得分。</w:t>
      </w:r>
      <w:r w:rsidRPr="00B77F78">
        <w:rPr>
          <w:rFonts w:ascii="仿宋_GB2312" w:eastAsia="仿宋_GB2312" w:hAnsi="宋体" w:hint="eastAsia"/>
          <w:sz w:val="32"/>
          <w:szCs w:val="32"/>
        </w:rPr>
        <w:t>每一项评价指标市得分=市本级得分与所辖县得分之和/（1+所辖县数）。</w:t>
      </w:r>
    </w:p>
    <w:p w:rsidR="00E13406" w:rsidRPr="006D5C58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6D5C58">
        <w:rPr>
          <w:rFonts w:ascii="楷体_GB2312" w:eastAsia="楷体_GB2312" w:hAnsi="宋体" w:hint="eastAsia"/>
          <w:sz w:val="32"/>
          <w:szCs w:val="32"/>
        </w:rPr>
        <w:t>例：如果</w:t>
      </w:r>
      <w:r>
        <w:rPr>
          <w:rFonts w:ascii="楷体_GB2312" w:eastAsia="楷体_GB2312" w:hAnsi="宋体" w:hint="eastAsia"/>
          <w:sz w:val="32"/>
          <w:szCs w:val="32"/>
        </w:rPr>
        <w:t>某</w:t>
      </w:r>
      <w:r w:rsidRPr="006D5C58">
        <w:rPr>
          <w:rFonts w:ascii="楷体_GB2312" w:eastAsia="楷体_GB2312" w:hAnsi="宋体" w:hint="eastAsia"/>
          <w:sz w:val="32"/>
          <w:szCs w:val="32"/>
        </w:rPr>
        <w:t>市市本级和8个县评价指标</w:t>
      </w:r>
      <w:r>
        <w:rPr>
          <w:rFonts w:ascii="楷体_GB2312" w:eastAsia="楷体_GB2312" w:hAnsi="宋体" w:hint="eastAsia"/>
          <w:sz w:val="32"/>
          <w:szCs w:val="32"/>
        </w:rPr>
        <w:t>8</w:t>
      </w:r>
      <w:r w:rsidRPr="006D5C58">
        <w:rPr>
          <w:rFonts w:ascii="楷体_GB2312" w:eastAsia="楷体_GB2312" w:hAnsi="宋体" w:hint="eastAsia"/>
          <w:sz w:val="32"/>
          <w:szCs w:val="32"/>
        </w:rPr>
        <w:t>的得分分别为</w:t>
      </w:r>
      <w:r>
        <w:rPr>
          <w:rFonts w:ascii="楷体_GB2312" w:eastAsia="楷体_GB2312" w:hAnsi="宋体" w:hint="eastAsia"/>
          <w:sz w:val="32"/>
          <w:szCs w:val="32"/>
        </w:rPr>
        <w:t>5</w:t>
      </w:r>
      <w:r w:rsidRPr="006D5C58">
        <w:rPr>
          <w:rFonts w:ascii="楷体_GB2312" w:eastAsia="楷体_GB2312" w:hAnsi="宋体" w:hint="eastAsia"/>
          <w:sz w:val="32"/>
          <w:szCs w:val="32"/>
        </w:rPr>
        <w:t>分、5分、</w:t>
      </w:r>
      <w:r>
        <w:rPr>
          <w:rFonts w:ascii="楷体_GB2312" w:eastAsia="楷体_GB2312" w:hAnsi="宋体" w:hint="eastAsia"/>
          <w:sz w:val="32"/>
          <w:szCs w:val="32"/>
        </w:rPr>
        <w:t>4</w:t>
      </w:r>
      <w:r w:rsidRPr="006D5C58">
        <w:rPr>
          <w:rFonts w:ascii="楷体_GB2312" w:eastAsia="楷体_GB2312" w:hAnsi="宋体" w:hint="eastAsia"/>
          <w:sz w:val="32"/>
          <w:szCs w:val="32"/>
        </w:rPr>
        <w:t>分、4分、</w:t>
      </w:r>
      <w:r>
        <w:rPr>
          <w:rFonts w:ascii="楷体_GB2312" w:eastAsia="楷体_GB2312" w:hAnsi="宋体" w:hint="eastAsia"/>
          <w:sz w:val="32"/>
          <w:szCs w:val="32"/>
        </w:rPr>
        <w:t>5</w:t>
      </w:r>
      <w:r w:rsidRPr="006D5C58">
        <w:rPr>
          <w:rFonts w:ascii="楷体_GB2312" w:eastAsia="楷体_GB2312" w:hAnsi="宋体" w:hint="eastAsia"/>
          <w:sz w:val="32"/>
          <w:szCs w:val="32"/>
        </w:rPr>
        <w:t>分、4分、</w:t>
      </w:r>
      <w:r>
        <w:rPr>
          <w:rFonts w:ascii="楷体_GB2312" w:eastAsia="楷体_GB2312" w:hAnsi="宋体" w:hint="eastAsia"/>
          <w:sz w:val="32"/>
          <w:szCs w:val="32"/>
        </w:rPr>
        <w:t>5</w:t>
      </w:r>
      <w:r w:rsidRPr="006D5C58">
        <w:rPr>
          <w:rFonts w:ascii="楷体_GB2312" w:eastAsia="楷体_GB2312" w:hAnsi="宋体" w:hint="eastAsia"/>
          <w:sz w:val="32"/>
          <w:szCs w:val="32"/>
        </w:rPr>
        <w:t>分、</w:t>
      </w:r>
      <w:r>
        <w:rPr>
          <w:rFonts w:ascii="楷体_GB2312" w:eastAsia="楷体_GB2312" w:hAnsi="宋体" w:hint="eastAsia"/>
          <w:sz w:val="32"/>
          <w:szCs w:val="32"/>
        </w:rPr>
        <w:t>4</w:t>
      </w:r>
      <w:r w:rsidRPr="006D5C58">
        <w:rPr>
          <w:rFonts w:ascii="楷体_GB2312" w:eastAsia="楷体_GB2312" w:hAnsi="宋体" w:hint="eastAsia"/>
          <w:sz w:val="32"/>
          <w:szCs w:val="32"/>
        </w:rPr>
        <w:t>分、</w:t>
      </w:r>
      <w:r>
        <w:rPr>
          <w:rFonts w:ascii="楷体_GB2312" w:eastAsia="楷体_GB2312" w:hAnsi="宋体" w:hint="eastAsia"/>
          <w:sz w:val="32"/>
          <w:szCs w:val="32"/>
        </w:rPr>
        <w:t>3分，那么该</w:t>
      </w:r>
      <w:r w:rsidRPr="006D5C58">
        <w:rPr>
          <w:rFonts w:ascii="楷体_GB2312" w:eastAsia="楷体_GB2312" w:hAnsi="宋体" w:hint="eastAsia"/>
          <w:sz w:val="32"/>
          <w:szCs w:val="32"/>
        </w:rPr>
        <w:t>市该项指标的市得分=（</w:t>
      </w:r>
      <w:r>
        <w:rPr>
          <w:rFonts w:ascii="楷体_GB2312" w:eastAsia="楷体_GB2312" w:hAnsi="宋体" w:hint="eastAsia"/>
          <w:sz w:val="32"/>
          <w:szCs w:val="32"/>
        </w:rPr>
        <w:t>5</w:t>
      </w:r>
      <w:r w:rsidRPr="006D5C58">
        <w:rPr>
          <w:rFonts w:ascii="楷体_GB2312" w:eastAsia="楷体_GB2312" w:hAnsi="宋体" w:hint="eastAsia"/>
          <w:sz w:val="32"/>
          <w:szCs w:val="32"/>
        </w:rPr>
        <w:t>+5+</w:t>
      </w:r>
      <w:r>
        <w:rPr>
          <w:rFonts w:ascii="楷体_GB2312" w:eastAsia="楷体_GB2312" w:hAnsi="宋体" w:hint="eastAsia"/>
          <w:sz w:val="32"/>
          <w:szCs w:val="32"/>
        </w:rPr>
        <w:t>4</w:t>
      </w:r>
      <w:r w:rsidRPr="006D5C58">
        <w:rPr>
          <w:rFonts w:ascii="楷体_GB2312" w:eastAsia="楷体_GB2312" w:hAnsi="宋体" w:hint="eastAsia"/>
          <w:sz w:val="32"/>
          <w:szCs w:val="32"/>
        </w:rPr>
        <w:t>+4+</w:t>
      </w:r>
      <w:r>
        <w:rPr>
          <w:rFonts w:ascii="楷体_GB2312" w:eastAsia="楷体_GB2312" w:hAnsi="宋体" w:hint="eastAsia"/>
          <w:sz w:val="32"/>
          <w:szCs w:val="32"/>
        </w:rPr>
        <w:t>5</w:t>
      </w:r>
      <w:r w:rsidRPr="006D5C58">
        <w:rPr>
          <w:rFonts w:ascii="楷体_GB2312" w:eastAsia="楷体_GB2312" w:hAnsi="宋体" w:hint="eastAsia"/>
          <w:sz w:val="32"/>
          <w:szCs w:val="32"/>
        </w:rPr>
        <w:t>+4+</w:t>
      </w:r>
      <w:r>
        <w:rPr>
          <w:rFonts w:ascii="楷体_GB2312" w:eastAsia="楷体_GB2312" w:hAnsi="宋体" w:hint="eastAsia"/>
          <w:sz w:val="32"/>
          <w:szCs w:val="32"/>
        </w:rPr>
        <w:t>5</w:t>
      </w:r>
      <w:r w:rsidRPr="006D5C58">
        <w:rPr>
          <w:rFonts w:ascii="楷体_GB2312" w:eastAsia="楷体_GB2312" w:hAnsi="宋体" w:hint="eastAsia"/>
          <w:sz w:val="32"/>
          <w:szCs w:val="32"/>
        </w:rPr>
        <w:t>+</w:t>
      </w:r>
      <w:r>
        <w:rPr>
          <w:rFonts w:ascii="楷体_GB2312" w:eastAsia="楷体_GB2312" w:hAnsi="宋体" w:hint="eastAsia"/>
          <w:sz w:val="32"/>
          <w:szCs w:val="32"/>
        </w:rPr>
        <w:t>4</w:t>
      </w:r>
      <w:r w:rsidRPr="006D5C58">
        <w:rPr>
          <w:rFonts w:ascii="楷体_GB2312" w:eastAsia="楷体_GB2312" w:hAnsi="宋体" w:hint="eastAsia"/>
          <w:sz w:val="32"/>
          <w:szCs w:val="32"/>
        </w:rPr>
        <w:t>+</w:t>
      </w:r>
      <w:r>
        <w:rPr>
          <w:rFonts w:ascii="楷体_GB2312" w:eastAsia="楷体_GB2312" w:hAnsi="宋体" w:hint="eastAsia"/>
          <w:sz w:val="32"/>
          <w:szCs w:val="32"/>
        </w:rPr>
        <w:t>3</w:t>
      </w:r>
      <w:r w:rsidRPr="006D5C58">
        <w:rPr>
          <w:rFonts w:ascii="楷体_GB2312" w:eastAsia="楷体_GB2312" w:hAnsi="宋体" w:hint="eastAsia"/>
          <w:sz w:val="32"/>
          <w:szCs w:val="32"/>
        </w:rPr>
        <w:t>）/（1+8）=</w:t>
      </w:r>
      <w:r>
        <w:rPr>
          <w:rFonts w:ascii="楷体_GB2312" w:eastAsia="楷体_GB2312" w:hAnsi="宋体" w:hint="eastAsia"/>
          <w:sz w:val="32"/>
          <w:szCs w:val="32"/>
        </w:rPr>
        <w:t>39</w:t>
      </w:r>
      <w:r w:rsidRPr="006D5C58">
        <w:rPr>
          <w:rFonts w:ascii="楷体_GB2312" w:eastAsia="楷体_GB2312" w:hAnsi="宋体" w:hint="eastAsia"/>
          <w:sz w:val="32"/>
          <w:szCs w:val="32"/>
        </w:rPr>
        <w:t>/9=</w:t>
      </w:r>
      <w:r>
        <w:rPr>
          <w:rFonts w:ascii="楷体_GB2312" w:eastAsia="楷体_GB2312" w:hAnsi="宋体" w:hint="eastAsia"/>
          <w:sz w:val="32"/>
          <w:szCs w:val="32"/>
        </w:rPr>
        <w:t>4.33</w:t>
      </w:r>
      <w:r w:rsidRPr="006D5C58">
        <w:rPr>
          <w:rFonts w:ascii="楷体_GB2312" w:eastAsia="楷体_GB2312" w:hAnsi="宋体" w:hint="eastAsia"/>
          <w:sz w:val="32"/>
          <w:szCs w:val="32"/>
        </w:rPr>
        <w:t>分。</w:t>
      </w:r>
    </w:p>
    <w:p w:rsidR="00E13406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765E2">
        <w:rPr>
          <w:rFonts w:ascii="楷体_GB2312" w:eastAsia="楷体_GB2312" w:hAnsi="宋体" w:hint="eastAsia"/>
          <w:sz w:val="32"/>
          <w:szCs w:val="32"/>
        </w:rPr>
        <w:t>3.关于评价指标计算得分。</w:t>
      </w:r>
      <w:r>
        <w:rPr>
          <w:rFonts w:ascii="仿宋_GB2312" w:eastAsia="仿宋_GB2312" w:hAnsi="宋体" w:hint="eastAsia"/>
          <w:sz w:val="32"/>
          <w:szCs w:val="32"/>
        </w:rPr>
        <w:t>每项评价指标赋有一定的分值。在计算得分的时候，默认在该项指标满分的基础上，按照每一个计分项的具体表述，对符合扣分条件的计分项分别进行扣分。但该项评价指标扣分最多不超过所赋分值。</w:t>
      </w:r>
    </w:p>
    <w:p w:rsidR="00E13406" w:rsidRPr="006D5C58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6D5C58">
        <w:rPr>
          <w:rFonts w:ascii="楷体_GB2312" w:eastAsia="楷体_GB2312" w:hAnsi="宋体" w:hint="eastAsia"/>
          <w:sz w:val="32"/>
          <w:szCs w:val="32"/>
        </w:rPr>
        <w:t>例：评价指标3的分值为2分，该指标计分办法共有</w:t>
      </w:r>
      <w:r>
        <w:rPr>
          <w:rFonts w:ascii="楷体_GB2312" w:eastAsia="楷体_GB2312" w:hAnsi="宋体" w:hint="eastAsia"/>
          <w:sz w:val="32"/>
          <w:szCs w:val="32"/>
        </w:rPr>
        <w:t>4</w:t>
      </w:r>
      <w:r w:rsidRPr="006D5C58">
        <w:rPr>
          <w:rFonts w:ascii="楷体_GB2312" w:eastAsia="楷体_GB2312" w:hAnsi="宋体" w:hint="eastAsia"/>
          <w:sz w:val="32"/>
          <w:szCs w:val="32"/>
        </w:rPr>
        <w:t>个计分项。如果A县评价指标3第1计分项不符合要求，则A县评价指标3扣1分，得分为1分。如果A县评价指标3第1计分项、第2计分项和第3计分项共3个计分项不符合要求，评价指标3最多扣2分，得分为0分。</w:t>
      </w:r>
    </w:p>
    <w:p w:rsidR="00E13406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765E2">
        <w:rPr>
          <w:rFonts w:ascii="楷体_GB2312" w:eastAsia="楷体_GB2312" w:hAnsi="宋体" w:hint="eastAsia"/>
          <w:sz w:val="32"/>
          <w:szCs w:val="32"/>
        </w:rPr>
        <w:t>4.计分办法里的计分项涉及对象。</w:t>
      </w:r>
      <w:r>
        <w:rPr>
          <w:rFonts w:ascii="仿宋_GB2312" w:eastAsia="仿宋_GB2312" w:hAnsi="宋体" w:hint="eastAsia"/>
          <w:sz w:val="32"/>
          <w:szCs w:val="32"/>
        </w:rPr>
        <w:t>计分办法里所列计分项，有的既涉及到市本级也涉及到县，有的只涉及到市本级，有的只涉及到县。</w:t>
      </w:r>
    </w:p>
    <w:p w:rsidR="00E13406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宋体" w:hint="eastAsia"/>
          <w:sz w:val="32"/>
          <w:szCs w:val="32"/>
        </w:rPr>
      </w:pPr>
      <w:r w:rsidRPr="006D5C58">
        <w:rPr>
          <w:rFonts w:ascii="楷体_GB2312" w:eastAsia="楷体_GB2312" w:hAnsi="宋体" w:hint="eastAsia"/>
          <w:sz w:val="32"/>
          <w:szCs w:val="32"/>
        </w:rPr>
        <w:t>例：评价指标13计分办法里第2计分项“未按规划完成解决大班额学校建设年度任务的，市、县分别扣2分”既涉及到市本级也涉及到县。第7计分项“未完成省级规范化中等职业学校建设工程项目的，市扣2分”只涉及到市本级。第1计分项“未全部完成“全面改薄”规划项目的，县分别扣1分”只涉及到县。</w:t>
      </w:r>
    </w:p>
    <w:p w:rsidR="00E13406" w:rsidRPr="007F70D1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6765E2">
        <w:rPr>
          <w:rFonts w:ascii="楷体_GB2312" w:eastAsia="楷体_GB2312" w:hAnsi="宋体" w:hint="eastAsia"/>
          <w:sz w:val="32"/>
          <w:szCs w:val="32"/>
        </w:rPr>
        <w:t>5.个别评价指标解释。</w:t>
      </w:r>
      <w:r w:rsidRPr="007F70D1">
        <w:rPr>
          <w:rFonts w:ascii="仿宋_GB2312" w:eastAsia="仿宋_GB2312" w:hAnsi="宋体" w:hint="eastAsia"/>
          <w:sz w:val="32"/>
          <w:szCs w:val="32"/>
        </w:rPr>
        <w:t>评价指标6中计分办法1“</w:t>
      </w:r>
      <w:r w:rsidRPr="007F70D1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所辖县义务教育巩固率</w:t>
      </w:r>
      <w:r w:rsidRPr="007F70D1">
        <w:rPr>
          <w:rFonts w:ascii="仿宋_GB2312" w:eastAsia="仿宋_GB2312" w:hAnsi="宋体" w:hint="eastAsia"/>
          <w:sz w:val="32"/>
          <w:szCs w:val="32"/>
        </w:rPr>
        <w:t>”计算方式为“所辖县2018年度初中三年（四年）教育巩固率”。计算公式为：巩固率=2018年初中毕业数/（初中当年新生入学数+初中期间转入数+复学数-转出数-休学数-死亡数）×100%。</w:t>
      </w:r>
    </w:p>
    <w:p w:rsidR="00E13406" w:rsidRPr="001A0FD7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A0FD7">
        <w:rPr>
          <w:rFonts w:ascii="黑体" w:eastAsia="黑体" w:hAnsi="黑体" w:hint="eastAsia"/>
          <w:sz w:val="32"/>
          <w:szCs w:val="32"/>
        </w:rPr>
        <w:t>三、佐证材料统计表填报</w:t>
      </w:r>
    </w:p>
    <w:p w:rsidR="00E13406" w:rsidRDefault="00E13406" w:rsidP="00E13406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A0FD7">
        <w:rPr>
          <w:rFonts w:ascii="仿宋_GB2312" w:eastAsia="仿宋_GB2312" w:hAnsi="宋体" w:hint="eastAsia"/>
          <w:sz w:val="32"/>
          <w:szCs w:val="32"/>
        </w:rPr>
        <w:t>佐证材料中涉及到的统计表样表另行发放。市、县须根据实</w:t>
      </w:r>
      <w:r w:rsidRPr="0040289F">
        <w:rPr>
          <w:rFonts w:ascii="仿宋_GB2312" w:eastAsia="仿宋_GB2312" w:hAnsi="宋体" w:hint="eastAsia"/>
          <w:sz w:val="32"/>
          <w:szCs w:val="32"/>
        </w:rPr>
        <w:t>际情况认真填写，确保数据及逻辑关系准确无误。</w:t>
      </w:r>
    </w:p>
    <w:p w:rsidR="00E13406" w:rsidRPr="00C223B6" w:rsidRDefault="00E13406" w:rsidP="00E13406">
      <w:pPr>
        <w:widowControl/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E13406" w:rsidRPr="000C4E98" w:rsidRDefault="00E13406" w:rsidP="00E13406">
      <w:pPr>
        <w:widowControl/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E13406" w:rsidRPr="000C4E98" w:rsidRDefault="00E13406" w:rsidP="00E13406">
      <w:pPr>
        <w:widowControl/>
        <w:spacing w:line="58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43273E" w:rsidRPr="00E13406" w:rsidRDefault="0043273E">
      <w:bookmarkStart w:id="0" w:name="_GoBack"/>
      <w:bookmarkEnd w:id="0"/>
    </w:p>
    <w:sectPr w:rsidR="0043273E" w:rsidRPr="00E13406" w:rsidSect="00AB5FE4">
      <w:footerReference w:type="even" r:id="rId6"/>
      <w:footerReference w:type="default" r:id="rId7"/>
      <w:pgSz w:w="11906" w:h="16838" w:code="9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47" w:rsidRDefault="00683147" w:rsidP="00E13406">
      <w:r>
        <w:separator/>
      </w:r>
    </w:p>
  </w:endnote>
  <w:endnote w:type="continuationSeparator" w:id="0">
    <w:p w:rsidR="00683147" w:rsidRDefault="00683147" w:rsidP="00E1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0D" w:rsidRPr="00BB7DDB" w:rsidRDefault="00683147" w:rsidP="00C1590D">
    <w:pPr>
      <w:pStyle w:val="a5"/>
      <w:ind w:leftChars="200" w:left="420"/>
      <w:rPr>
        <w:sz w:val="28"/>
        <w:szCs w:val="28"/>
      </w:rPr>
    </w:pPr>
    <w:r w:rsidRPr="00BB7DDB">
      <w:rPr>
        <w:sz w:val="28"/>
        <w:szCs w:val="28"/>
      </w:rPr>
      <w:t>—</w:t>
    </w:r>
    <w:r>
      <w:rPr>
        <w:sz w:val="28"/>
        <w:szCs w:val="28"/>
      </w:rPr>
      <w:t xml:space="preserve"> </w:t>
    </w:r>
    <w:r w:rsidRPr="00BB7DDB">
      <w:rPr>
        <w:sz w:val="28"/>
        <w:szCs w:val="28"/>
      </w:rPr>
      <w:fldChar w:fldCharType="begin"/>
    </w:r>
    <w:r w:rsidRPr="00BB7DDB">
      <w:rPr>
        <w:sz w:val="28"/>
        <w:szCs w:val="28"/>
      </w:rPr>
      <w:instrText>PAGE   \* MERGEFORMAT</w:instrText>
    </w:r>
    <w:r w:rsidRPr="00BB7DDB">
      <w:rPr>
        <w:sz w:val="28"/>
        <w:szCs w:val="28"/>
      </w:rPr>
      <w:fldChar w:fldCharType="separate"/>
    </w:r>
    <w:r w:rsidRPr="00B7068C">
      <w:rPr>
        <w:noProof/>
        <w:sz w:val="28"/>
        <w:szCs w:val="28"/>
        <w:lang w:val="zh-CN"/>
      </w:rPr>
      <w:t>18</w:t>
    </w:r>
    <w:r w:rsidRPr="00BB7DDB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A8" w:rsidRPr="00261530" w:rsidRDefault="00683147" w:rsidP="00AB5FE4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261530">
      <w:rPr>
        <w:rStyle w:val="a7"/>
        <w:sz w:val="28"/>
        <w:szCs w:val="28"/>
      </w:rPr>
      <w:t xml:space="preserve">— </w:t>
    </w:r>
    <w:r w:rsidRPr="00261530">
      <w:rPr>
        <w:rStyle w:val="a7"/>
        <w:sz w:val="28"/>
        <w:szCs w:val="28"/>
      </w:rPr>
      <w:fldChar w:fldCharType="begin"/>
    </w:r>
    <w:r w:rsidRPr="00261530">
      <w:rPr>
        <w:rStyle w:val="a7"/>
        <w:sz w:val="28"/>
        <w:szCs w:val="28"/>
      </w:rPr>
      <w:instrText xml:space="preserve">PAGE  </w:instrText>
    </w:r>
    <w:r w:rsidRPr="00261530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261530">
      <w:rPr>
        <w:rStyle w:val="a7"/>
        <w:sz w:val="28"/>
        <w:szCs w:val="28"/>
      </w:rPr>
      <w:fldChar w:fldCharType="end"/>
    </w:r>
    <w:r w:rsidRPr="00261530">
      <w:rPr>
        <w:rStyle w:val="a7"/>
        <w:sz w:val="28"/>
        <w:szCs w:val="28"/>
      </w:rPr>
      <w:t xml:space="preserve"> —</w:t>
    </w:r>
  </w:p>
  <w:p w:rsidR="005762A8" w:rsidRDefault="00683147" w:rsidP="00CE0EB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47" w:rsidRDefault="00683147" w:rsidP="00E13406">
      <w:r>
        <w:separator/>
      </w:r>
    </w:p>
  </w:footnote>
  <w:footnote w:type="continuationSeparator" w:id="0">
    <w:p w:rsidR="00683147" w:rsidRDefault="00683147" w:rsidP="00E1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3C"/>
    <w:rsid w:val="0043273E"/>
    <w:rsid w:val="00683147"/>
    <w:rsid w:val="00B06C3C"/>
    <w:rsid w:val="00E1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DDD191-A354-487A-9931-2065996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4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406"/>
    <w:rPr>
      <w:sz w:val="18"/>
      <w:szCs w:val="18"/>
    </w:rPr>
  </w:style>
  <w:style w:type="character" w:styleId="a7">
    <w:name w:val="page number"/>
    <w:basedOn w:val="a0"/>
    <w:rsid w:val="00E1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2019-07-05T08:08:00Z</dcterms:created>
  <dcterms:modified xsi:type="dcterms:W3CDTF">2019-07-05T08:08:00Z</dcterms:modified>
</cp:coreProperties>
</file>