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FB" w:rsidRPr="00F24A38" w:rsidRDefault="006611FB" w:rsidP="00F24A38">
      <w:pPr>
        <w:pStyle w:val="a4"/>
        <w:spacing w:beforeLines="100" w:before="312" w:afterLines="100" w:after="312" w:line="30" w:lineRule="atLeast"/>
        <w:jc w:val="center"/>
        <w:rPr>
          <w:rFonts w:ascii="黑体" w:eastAsia="黑体" w:hAnsi="黑体" w:cs="黑体"/>
          <w:b/>
          <w:color w:val="000000"/>
          <w:sz w:val="30"/>
          <w:szCs w:val="30"/>
        </w:rPr>
      </w:pPr>
      <w:r w:rsidRPr="00F24A38">
        <w:rPr>
          <w:rStyle w:val="a5"/>
          <w:rFonts w:ascii="黑体" w:eastAsia="黑体" w:hAnsi="黑体" w:cs="黑体" w:hint="eastAsia"/>
          <w:bCs w:val="0"/>
          <w:color w:val="000000"/>
          <w:sz w:val="30"/>
          <w:szCs w:val="30"/>
        </w:rPr>
        <w:t>烟台南山学院2019年</w:t>
      </w:r>
      <w:r w:rsidR="00A7132F" w:rsidRPr="00F24A38">
        <w:rPr>
          <w:rStyle w:val="a5"/>
          <w:rFonts w:ascii="黑体" w:eastAsia="黑体" w:hAnsi="黑体" w:cs="黑体" w:hint="eastAsia"/>
          <w:bCs w:val="0"/>
          <w:color w:val="000000"/>
          <w:sz w:val="30"/>
          <w:szCs w:val="30"/>
        </w:rPr>
        <w:t>单独招生</w:t>
      </w:r>
      <w:r w:rsidR="003A7C20" w:rsidRPr="00F24A38">
        <w:rPr>
          <w:rStyle w:val="a5"/>
          <w:rFonts w:ascii="黑体" w:eastAsia="黑体" w:hAnsi="黑体" w:cs="黑体" w:hint="eastAsia"/>
          <w:bCs w:val="0"/>
          <w:color w:val="000000"/>
          <w:sz w:val="30"/>
          <w:szCs w:val="30"/>
        </w:rPr>
        <w:t>（第二次）</w:t>
      </w:r>
      <w:r w:rsidR="00A7132F" w:rsidRPr="00F24A38">
        <w:rPr>
          <w:rStyle w:val="a5"/>
          <w:rFonts w:ascii="黑体" w:eastAsia="黑体" w:hAnsi="黑体" w:cs="黑体" w:hint="eastAsia"/>
          <w:bCs w:val="0"/>
          <w:color w:val="000000"/>
          <w:sz w:val="30"/>
          <w:szCs w:val="30"/>
        </w:rPr>
        <w:t>章程</w:t>
      </w:r>
    </w:p>
    <w:p w:rsidR="006611FB" w:rsidRPr="00F24A38" w:rsidRDefault="006611FB" w:rsidP="00F24A38">
      <w:pPr>
        <w:pStyle w:val="a4"/>
        <w:spacing w:beforeLines="50" w:before="156" w:afterLines="50" w:after="156" w:line="30" w:lineRule="atLeast"/>
        <w:ind w:firstLine="646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第一章 总则</w:t>
      </w:r>
    </w:p>
    <w:p w:rsidR="009F4A98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第一条</w:t>
      </w:r>
      <w:r w:rsidR="00D553DF" w:rsidRPr="00F24A38">
        <w:rPr>
          <w:rFonts w:ascii="仿宋" w:eastAsia="仿宋" w:hAnsi="仿宋" w:cs="仿宋" w:hint="eastAsia"/>
          <w:color w:val="000000"/>
        </w:rPr>
        <w:t xml:space="preserve"> </w:t>
      </w:r>
      <w:r w:rsidRPr="00F24A38">
        <w:rPr>
          <w:rFonts w:ascii="仿宋" w:eastAsia="仿宋" w:hAnsi="仿宋" w:cs="仿宋" w:hint="eastAsia"/>
          <w:color w:val="000000"/>
        </w:rPr>
        <w:t xml:space="preserve"> </w:t>
      </w:r>
      <w:r w:rsidR="00F426FA" w:rsidRPr="00F24A38">
        <w:rPr>
          <w:rFonts w:ascii="仿宋" w:eastAsia="仿宋" w:hAnsi="仿宋" w:cs="仿宋" w:hint="eastAsia"/>
          <w:color w:val="000000"/>
        </w:rPr>
        <w:t>根据山东省教育厅等11部门关于印发</w:t>
      </w:r>
      <w:r w:rsidRPr="00F24A38">
        <w:rPr>
          <w:rFonts w:ascii="仿宋" w:eastAsia="仿宋" w:hAnsi="仿宋" w:cs="仿宋" w:hint="eastAsia"/>
          <w:color w:val="000000"/>
        </w:rPr>
        <w:t>《</w:t>
      </w:r>
      <w:r w:rsidR="00F426FA" w:rsidRPr="00F24A38">
        <w:rPr>
          <w:rFonts w:ascii="仿宋" w:eastAsia="仿宋" w:hAnsi="仿宋" w:cs="仿宋" w:hint="eastAsia"/>
          <w:color w:val="000000"/>
        </w:rPr>
        <w:t>山东省高等职业院校扩招实施方案</w:t>
      </w:r>
      <w:r w:rsidRPr="00F24A38">
        <w:rPr>
          <w:rFonts w:ascii="仿宋" w:eastAsia="仿宋" w:hAnsi="仿宋" w:cs="仿宋" w:hint="eastAsia"/>
          <w:color w:val="000000"/>
        </w:rPr>
        <w:t>》</w:t>
      </w:r>
      <w:r w:rsidR="00F426FA" w:rsidRPr="00F24A38">
        <w:rPr>
          <w:rFonts w:ascii="仿宋" w:eastAsia="仿宋" w:hAnsi="仿宋" w:cs="仿宋" w:hint="eastAsia"/>
          <w:color w:val="000000"/>
        </w:rPr>
        <w:t>的</w:t>
      </w:r>
      <w:r w:rsidRPr="00F24A38">
        <w:rPr>
          <w:rFonts w:ascii="仿宋" w:eastAsia="仿宋" w:hAnsi="仿宋" w:cs="仿宋" w:hint="eastAsia"/>
          <w:color w:val="000000"/>
        </w:rPr>
        <w:t>文件精神和要求，为确保烟台南山学院</w:t>
      </w:r>
      <w:r w:rsidR="0029724F" w:rsidRPr="00F24A38">
        <w:rPr>
          <w:rFonts w:ascii="仿宋" w:eastAsia="仿宋" w:hAnsi="仿宋" w:cs="仿宋" w:hint="eastAsia"/>
          <w:color w:val="000000"/>
        </w:rPr>
        <w:t>单独</w:t>
      </w:r>
      <w:r w:rsidRPr="00F24A38">
        <w:rPr>
          <w:rFonts w:ascii="仿宋" w:eastAsia="仿宋" w:hAnsi="仿宋" w:cs="仿宋" w:hint="eastAsia"/>
          <w:color w:val="000000"/>
        </w:rPr>
        <w:t>招生工作规范顺利进行，特制定本章程。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1A7A61" w:rsidRPr="00F24A38">
        <w:rPr>
          <w:rFonts w:ascii="仿宋" w:eastAsia="仿宋" w:hAnsi="仿宋" w:cs="仿宋" w:hint="eastAsia"/>
          <w:color w:val="000000"/>
        </w:rPr>
        <w:t>二</w:t>
      </w:r>
      <w:r w:rsidRPr="00F24A38">
        <w:rPr>
          <w:rFonts w:ascii="仿宋" w:eastAsia="仿宋" w:hAnsi="仿宋" w:cs="仿宋" w:hint="eastAsia"/>
          <w:color w:val="000000"/>
        </w:rPr>
        <w:t xml:space="preserve">条 </w:t>
      </w:r>
      <w:r w:rsidR="00ED6AD9" w:rsidRPr="00F24A38">
        <w:rPr>
          <w:rFonts w:ascii="仿宋" w:eastAsia="仿宋" w:hAnsi="仿宋" w:cs="仿宋" w:hint="eastAsia"/>
          <w:color w:val="000000"/>
        </w:rPr>
        <w:t xml:space="preserve"> </w:t>
      </w:r>
      <w:r w:rsidRPr="00F24A38">
        <w:rPr>
          <w:rFonts w:ascii="仿宋" w:eastAsia="仿宋" w:hAnsi="仿宋" w:cs="仿宋" w:hint="eastAsia"/>
          <w:color w:val="000000"/>
        </w:rPr>
        <w:t>学校招生过程贯彻公平竞争、公正选拔、公开透明的原则，做到全面考核、综合评价、择优录取。</w:t>
      </w:r>
    </w:p>
    <w:p w:rsidR="006611FB" w:rsidRPr="00F24A38" w:rsidRDefault="001A7A61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9F4A98" w:rsidRPr="00F24A38">
        <w:rPr>
          <w:rFonts w:ascii="仿宋" w:eastAsia="仿宋" w:hAnsi="仿宋" w:cs="仿宋" w:hint="eastAsia"/>
          <w:color w:val="000000"/>
        </w:rPr>
        <w:t>三</w:t>
      </w:r>
      <w:r w:rsidR="006611FB" w:rsidRPr="00F24A38">
        <w:rPr>
          <w:rFonts w:ascii="仿宋" w:eastAsia="仿宋" w:hAnsi="仿宋" w:cs="仿宋" w:hint="eastAsia"/>
          <w:color w:val="000000"/>
        </w:rPr>
        <w:t>条</w:t>
      </w:r>
      <w:r w:rsidR="00D553DF" w:rsidRPr="00F24A38">
        <w:rPr>
          <w:rFonts w:ascii="仿宋" w:eastAsia="仿宋" w:hAnsi="仿宋" w:cs="仿宋" w:hint="eastAsia"/>
          <w:color w:val="000000"/>
        </w:rPr>
        <w:t xml:space="preserve"> </w:t>
      </w:r>
      <w:r w:rsidR="006611FB" w:rsidRPr="00F24A38">
        <w:rPr>
          <w:rFonts w:ascii="仿宋" w:eastAsia="仿宋" w:hAnsi="仿宋" w:cs="仿宋" w:hint="eastAsia"/>
          <w:color w:val="000000"/>
        </w:rPr>
        <w:t xml:space="preserve"> </w:t>
      </w:r>
      <w:r w:rsidR="00ED6AD9" w:rsidRPr="00F24A38">
        <w:rPr>
          <w:rFonts w:ascii="仿宋" w:eastAsia="仿宋" w:hAnsi="仿宋" w:cs="仿宋" w:hint="eastAsia"/>
          <w:color w:val="000000"/>
        </w:rPr>
        <w:t>学校招生工作接受学校纪检监察部门、新闻媒体、考生、家长以及社会各界的监督。</w:t>
      </w:r>
    </w:p>
    <w:p w:rsidR="001A7A61" w:rsidRPr="00F24A38" w:rsidRDefault="006611FB" w:rsidP="00F24A38">
      <w:pPr>
        <w:pStyle w:val="a4"/>
        <w:spacing w:beforeLines="50" w:before="156" w:afterLines="50" w:after="156" w:line="30" w:lineRule="atLeast"/>
        <w:ind w:firstLine="646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第二章 </w:t>
      </w:r>
      <w:r w:rsidR="001A7A61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学校</w:t>
      </w:r>
      <w:r w:rsidR="00785EC9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概况</w:t>
      </w:r>
    </w:p>
    <w:p w:rsidR="001A7A61" w:rsidRPr="00F24A38" w:rsidRDefault="009F4A98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第四</w:t>
      </w:r>
      <w:r w:rsidR="001A7A61" w:rsidRPr="00F24A38">
        <w:rPr>
          <w:rFonts w:ascii="仿宋" w:eastAsia="仿宋" w:hAnsi="仿宋" w:cs="仿宋" w:hint="eastAsia"/>
          <w:color w:val="000000"/>
        </w:rPr>
        <w:t xml:space="preserve">条 </w:t>
      </w:r>
      <w:r w:rsidR="00D553DF" w:rsidRPr="00F24A38">
        <w:rPr>
          <w:rFonts w:ascii="仿宋" w:eastAsia="仿宋" w:hAnsi="仿宋" w:cs="仿宋" w:hint="eastAsia"/>
          <w:color w:val="000000"/>
        </w:rPr>
        <w:t xml:space="preserve"> </w:t>
      </w:r>
      <w:r w:rsidR="00785EC9" w:rsidRPr="00F24A38">
        <w:rPr>
          <w:rFonts w:ascii="仿宋" w:eastAsia="仿宋" w:hAnsi="仿宋" w:cs="仿宋" w:hint="eastAsia"/>
          <w:color w:val="000000"/>
        </w:rPr>
        <w:t>学校概况</w:t>
      </w:r>
      <w:r w:rsidR="001A7A61" w:rsidRPr="00F24A38">
        <w:rPr>
          <w:rFonts w:ascii="仿宋" w:eastAsia="仿宋" w:hAnsi="仿宋" w:cs="仿宋" w:hint="eastAsia"/>
          <w:color w:val="000000"/>
        </w:rPr>
        <w:t xml:space="preserve"> </w:t>
      </w:r>
    </w:p>
    <w:p w:rsidR="001A7A61" w:rsidRPr="00F24A38" w:rsidRDefault="001A7A61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学校全称：烟台南山学院  学校代码：12332</w:t>
      </w:r>
    </w:p>
    <w:p w:rsidR="001A7A61" w:rsidRPr="00F24A38" w:rsidRDefault="001A7A61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学院类型：民办全日制普通本科院校</w:t>
      </w:r>
    </w:p>
    <w:p w:rsidR="001A7A61" w:rsidRPr="00F24A38" w:rsidRDefault="001A7A61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办学地址：</w:t>
      </w:r>
    </w:p>
    <w:p w:rsidR="001A7A61" w:rsidRPr="00F24A38" w:rsidRDefault="001A7A61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东海校区：山东省烟台龙口市东海旅游度假区大学路12号  邮编：265713</w:t>
      </w:r>
    </w:p>
    <w:p w:rsidR="001A7A61" w:rsidRPr="00F24A38" w:rsidRDefault="001A7A61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南山校区：山东省烟台龙口市南山工业园南山中路1号 邮编：265706</w:t>
      </w:r>
    </w:p>
    <w:p w:rsidR="003E45CC" w:rsidRPr="00F24A38" w:rsidRDefault="003E45CC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学校办学坚持公益性、坚持地方性、坚持应用型、坚持以工为主（满足实体经济需要）。学校依托大企业集团，走公益化办学道路，立足胶东，着眼山东，面向全国，以工为主，工、管、经、文、艺、医协调发展，培养高素质的应用型人才。</w:t>
      </w:r>
    </w:p>
    <w:p w:rsidR="001C4679" w:rsidRPr="00F24A38" w:rsidRDefault="00451C26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学校始终坚持人才强校、质量立校、多元兴校的发展战略，先后被中华人民共和国教育部授予“全国职业教育先进单位”，山东省教育委员会授予“全省社会力量办学先进单位”，山东省教育厅授予“山东省高等学校教学管理先进集体”、“全省职业教育先进单位”，山东省人事厅、教育厅授予“山东省民办教育先进集体”等荣誉称号。2016年，获批山东省民办高校优质特色发展奖励扶持第一层次学校。2017年，被省政府确定为硕士学位授予立项培育建设单位。2018年，被山东省人力资源社会保障厅评为“山东省创新创业典型经验高校”。</w:t>
      </w:r>
    </w:p>
    <w:p w:rsidR="00A12122" w:rsidRPr="00F24A38" w:rsidRDefault="00A12122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智者乐水，仁者乐山，南山学院，山海之间。学校地处气候宜人的胶东半岛新兴海滨城市烟台龙口，占地3028余亩，建筑面积77.23万平方米，现有东海和南山两处校区。南山校区紧邻国家5A级旅游风景区—南山景区，东海校区面向大海之滨万亩黑松林。</w:t>
      </w:r>
    </w:p>
    <w:p w:rsidR="00F24736" w:rsidRPr="00F24A38" w:rsidRDefault="001A7A61" w:rsidP="00F24A38">
      <w:pPr>
        <w:pStyle w:val="a4"/>
        <w:spacing w:beforeLines="50" w:before="156" w:afterLines="50" w:after="156" w:line="30" w:lineRule="atLeast"/>
        <w:ind w:firstLine="646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第三章 </w:t>
      </w:r>
      <w:r w:rsidR="00F24736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组织机构</w:t>
      </w:r>
    </w:p>
    <w:p w:rsidR="00F24736" w:rsidRPr="00F24A38" w:rsidRDefault="00F24736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lastRenderedPageBreak/>
        <w:t>第五条 学校成立了由校长任组长的招生工作领导小组，负责全校的招生工作。设立招生录取纪检监察组，监督招生录取工作。招生就业处作为常设机构，负责处理学校招生日常事务，其职责是：</w:t>
      </w:r>
    </w:p>
    <w:p w:rsidR="00F24736" w:rsidRPr="00F24A38" w:rsidRDefault="00F24736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1.执行教育部有关招生工作的规章制度，以及所属教育行政部门和省招生主管部门的有关规定或实施细则；</w:t>
      </w:r>
    </w:p>
    <w:p w:rsidR="00F24736" w:rsidRPr="00F24A38" w:rsidRDefault="00F24736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2.根据国家核准的年度招生规模及有关规定，编制并报送本校分省分专业招生计划，向社会公布由教育主管部门审核通过的招生章程；</w:t>
      </w:r>
    </w:p>
    <w:p w:rsidR="00F24736" w:rsidRPr="00F24A38" w:rsidRDefault="00F24736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3.开展招生宣传工作，实事求是地向考生和家长介绍本校情况和录取规则，不做误导考生和家长的宣传和承诺；</w:t>
      </w:r>
    </w:p>
    <w:p w:rsidR="00F24736" w:rsidRPr="00F24A38" w:rsidRDefault="00F24736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4.组织实施本校录取工作，负责协调和处理本校录取工作中的有关问题；</w:t>
      </w:r>
    </w:p>
    <w:p w:rsidR="00F24736" w:rsidRPr="00F24A38" w:rsidRDefault="00F24736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5.对录取的新生进行复查；</w:t>
      </w:r>
    </w:p>
    <w:p w:rsidR="00F24736" w:rsidRPr="00F24A38" w:rsidRDefault="00F24736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6.支持有关招生管理部门完成招生方面的其他工作。</w:t>
      </w:r>
    </w:p>
    <w:p w:rsidR="006611FB" w:rsidRPr="00F24A38" w:rsidRDefault="00F24736" w:rsidP="00F24A38">
      <w:pPr>
        <w:pStyle w:val="a4"/>
        <w:spacing w:beforeLines="50" w:before="156" w:afterLines="50" w:after="156" w:line="30" w:lineRule="atLeast"/>
        <w:ind w:firstLine="646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第四章 </w:t>
      </w:r>
      <w:r w:rsidR="006611FB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招生计划</w:t>
      </w:r>
    </w:p>
    <w:p w:rsidR="0029724F" w:rsidRPr="00F24A38" w:rsidRDefault="0029724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第五</w:t>
      </w:r>
      <w:r w:rsidR="006611FB" w:rsidRPr="00F24A38">
        <w:rPr>
          <w:rFonts w:ascii="仿宋" w:eastAsia="仿宋" w:hAnsi="仿宋" w:cs="仿宋" w:hint="eastAsia"/>
          <w:color w:val="000000"/>
        </w:rPr>
        <w:t>条</w:t>
      </w:r>
      <w:r w:rsidR="00D553DF" w:rsidRPr="00F24A38">
        <w:rPr>
          <w:rFonts w:ascii="仿宋" w:eastAsia="仿宋" w:hAnsi="仿宋" w:cs="仿宋" w:hint="eastAsia"/>
          <w:color w:val="000000"/>
        </w:rPr>
        <w:t xml:space="preserve">  </w:t>
      </w:r>
      <w:r w:rsidRPr="00F24A38">
        <w:rPr>
          <w:rFonts w:ascii="仿宋" w:eastAsia="仿宋" w:hAnsi="仿宋" w:cs="仿宋" w:hint="eastAsia"/>
          <w:color w:val="000000"/>
        </w:rPr>
        <w:t>我校2019年单独招生计划</w:t>
      </w:r>
      <w:r w:rsidR="00E75C64" w:rsidRPr="00F24A38">
        <w:rPr>
          <w:rFonts w:ascii="仿宋" w:eastAsia="仿宋" w:hAnsi="仿宋" w:cs="仿宋" w:hint="eastAsia"/>
          <w:color w:val="000000"/>
        </w:rPr>
        <w:t>共</w:t>
      </w:r>
      <w:r w:rsidR="00F426FA" w:rsidRPr="00F24A38">
        <w:rPr>
          <w:rFonts w:ascii="仿宋" w:eastAsia="仿宋" w:hAnsi="仿宋" w:cs="仿宋" w:hint="eastAsia"/>
          <w:color w:val="000000"/>
        </w:rPr>
        <w:t>54</w:t>
      </w:r>
      <w:r w:rsidRPr="00F24A38">
        <w:rPr>
          <w:rFonts w:ascii="仿宋" w:eastAsia="仿宋" w:hAnsi="仿宋" w:cs="仿宋" w:hint="eastAsia"/>
          <w:color w:val="000000"/>
        </w:rPr>
        <w:t>00人</w:t>
      </w:r>
      <w:r w:rsidR="00E75C64" w:rsidRPr="00F24A38">
        <w:rPr>
          <w:rFonts w:ascii="仿宋" w:eastAsia="仿宋" w:hAnsi="仿宋" w:cs="仿宋" w:hint="eastAsia"/>
          <w:color w:val="000000"/>
        </w:rPr>
        <w:t>，其中</w:t>
      </w:r>
      <w:r w:rsidR="00F426FA" w:rsidRPr="00F24A38">
        <w:rPr>
          <w:rFonts w:ascii="仿宋" w:eastAsia="仿宋" w:hAnsi="仿宋" w:cs="仿宋" w:hint="eastAsia"/>
          <w:color w:val="000000"/>
        </w:rPr>
        <w:t>普通类计划380人，</w:t>
      </w:r>
      <w:r w:rsidR="00E75C64" w:rsidRPr="00F24A38">
        <w:rPr>
          <w:rFonts w:ascii="仿宋" w:eastAsia="仿宋" w:hAnsi="仿宋" w:cs="仿宋" w:hint="eastAsia"/>
          <w:color w:val="000000"/>
        </w:rPr>
        <w:t>退役</w:t>
      </w:r>
      <w:r w:rsidR="00F426FA" w:rsidRPr="00F24A38">
        <w:rPr>
          <w:rFonts w:ascii="仿宋" w:eastAsia="仿宋" w:hAnsi="仿宋" w:cs="仿宋" w:hint="eastAsia"/>
          <w:color w:val="000000"/>
        </w:rPr>
        <w:t>军人</w:t>
      </w:r>
      <w:r w:rsidR="00E75C64" w:rsidRPr="00F24A38">
        <w:rPr>
          <w:rFonts w:ascii="仿宋" w:eastAsia="仿宋" w:hAnsi="仿宋" w:cs="仿宋" w:hint="eastAsia"/>
          <w:color w:val="000000"/>
        </w:rPr>
        <w:t>类计划</w:t>
      </w:r>
      <w:r w:rsidR="00920D4C" w:rsidRPr="00F24A38">
        <w:rPr>
          <w:rFonts w:ascii="仿宋" w:eastAsia="仿宋" w:hAnsi="仿宋" w:cs="仿宋" w:hint="eastAsia"/>
          <w:color w:val="000000"/>
        </w:rPr>
        <w:t>2</w:t>
      </w:r>
      <w:r w:rsidR="00E75C64" w:rsidRPr="00F24A38">
        <w:rPr>
          <w:rFonts w:ascii="仿宋" w:eastAsia="仿宋" w:hAnsi="仿宋" w:cs="仿宋" w:hint="eastAsia"/>
          <w:color w:val="000000"/>
        </w:rPr>
        <w:t>0人、技术技能类计划</w:t>
      </w:r>
      <w:r w:rsidR="00F426FA" w:rsidRPr="00F24A38">
        <w:rPr>
          <w:rFonts w:ascii="仿宋" w:eastAsia="仿宋" w:hAnsi="仿宋" w:cs="仿宋" w:hint="eastAsia"/>
          <w:color w:val="000000"/>
        </w:rPr>
        <w:t>5000</w:t>
      </w:r>
      <w:r w:rsidR="00E75C64" w:rsidRPr="00F24A38">
        <w:rPr>
          <w:rFonts w:ascii="仿宋" w:eastAsia="仿宋" w:hAnsi="仿宋" w:cs="仿宋" w:hint="eastAsia"/>
          <w:color w:val="000000"/>
        </w:rPr>
        <w:t>人</w:t>
      </w:r>
      <w:r w:rsidRPr="00F24A38">
        <w:rPr>
          <w:rFonts w:ascii="仿宋" w:eastAsia="仿宋" w:hAnsi="仿宋" w:cs="仿宋" w:hint="eastAsia"/>
          <w:color w:val="000000"/>
        </w:rPr>
        <w:t>。分专业招生计划为指导性计划，专业录取人数根据实际报名及考试测试成绩进行调整，录取控制线下学生不予录取。</w:t>
      </w:r>
    </w:p>
    <w:p w:rsidR="0029724F" w:rsidRPr="00F24A38" w:rsidRDefault="0029724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第六条  2019年单独招生拟招生专业及计划设置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1180"/>
        <w:gridCol w:w="1320"/>
        <w:gridCol w:w="1640"/>
        <w:gridCol w:w="1388"/>
      </w:tblGrid>
      <w:tr w:rsidR="003A7C20" w:rsidRPr="00F24A38" w:rsidTr="00122DBB">
        <w:trPr>
          <w:trHeight w:hRule="exact" w:val="824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招生专业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普通类</w:t>
            </w:r>
            <w:r w:rsidRPr="00F24A38">
              <w:rPr>
                <w:rFonts w:ascii="仿宋" w:eastAsia="仿宋" w:hAnsi="仿宋" w:cs="仿宋" w:hint="eastAsia"/>
                <w:color w:val="000000"/>
              </w:rPr>
              <w:br/>
              <w:t>（A类）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退役军人类（B类）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技术技能类</w:t>
            </w:r>
            <w:r w:rsidRPr="00F24A38">
              <w:rPr>
                <w:rFonts w:ascii="仿宋" w:eastAsia="仿宋" w:hAnsi="仿宋" w:cs="仿宋" w:hint="eastAsia"/>
                <w:color w:val="000000"/>
              </w:rPr>
              <w:br/>
              <w:t>（C类）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学费</w:t>
            </w:r>
            <w:bookmarkStart w:id="0" w:name="_GoBack"/>
            <w:bookmarkEnd w:id="0"/>
            <w:r w:rsidRPr="00F24A38">
              <w:rPr>
                <w:rFonts w:ascii="仿宋" w:eastAsia="仿宋" w:hAnsi="仿宋" w:cs="仿宋" w:hint="eastAsia"/>
                <w:color w:val="000000"/>
              </w:rPr>
              <w:t>（元</w:t>
            </w:r>
            <w:r w:rsidR="00CD6557" w:rsidRPr="00F24A38">
              <w:rPr>
                <w:rFonts w:ascii="仿宋" w:eastAsia="仿宋" w:hAnsi="仿宋" w:cs="仿宋" w:hint="eastAsia"/>
                <w:color w:val="000000"/>
              </w:rPr>
              <w:t>/学年</w:t>
            </w:r>
            <w:r w:rsidRPr="00F24A38">
              <w:rPr>
                <w:rFonts w:ascii="仿宋" w:eastAsia="仿宋" w:hAnsi="仿宋" w:cs="仿宋" w:hint="eastAsia"/>
                <w:color w:val="000000"/>
              </w:rPr>
              <w:t>）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材料成型与控制技术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190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财务管理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75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电气自动化技术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325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电子商务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65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动漫制作技术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服装与服饰设计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120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9800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高分子合成技术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工程造价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145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工商企业管理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170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广告设计与制作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50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9800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会计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155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机电一体化技术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720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机械制造与自动化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340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122DBB">
        <w:trPr>
          <w:trHeight w:hRule="exact" w:val="369"/>
          <w:tblHeader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计算机网络技术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75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122DBB">
        <w:trPr>
          <w:trHeight w:hRule="exact" w:val="397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计算机信息管理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122DBB">
        <w:trPr>
          <w:trHeight w:hRule="exact" w:val="397"/>
          <w:tblHeader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计算机应用技术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lastRenderedPageBreak/>
              <w:t>金融管理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185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老年服务与管理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旅游管理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270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汽车检测与维修技术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230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人力资源管理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30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软件技术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75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商务日语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70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商务英语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275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社区康复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30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8800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食品生物技术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180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市场营销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190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物流管理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345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移动互联应用技术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8200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艺术设计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195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9800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艺术设计（校企合作：与山东新视觉数码科技有限公司合作）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13300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音乐表演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75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</w:tr>
      <w:tr w:rsidR="003A7C20" w:rsidRPr="00F24A38" w:rsidTr="00F04294">
        <w:trPr>
          <w:trHeight w:hRule="exact" w:val="397"/>
          <w:tblHeader/>
        </w:trPr>
        <w:tc>
          <w:tcPr>
            <w:tcW w:w="3276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合计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380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5000 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3A7C20" w:rsidRPr="00F24A38" w:rsidRDefault="003A7C20" w:rsidP="00F24A38">
            <w:pPr>
              <w:pStyle w:val="a4"/>
              <w:spacing w:line="30" w:lineRule="atLeast"/>
              <w:ind w:firstLineChars="200" w:firstLine="480"/>
              <w:jc w:val="both"/>
              <w:rPr>
                <w:rFonts w:ascii="仿宋" w:eastAsia="仿宋" w:hAnsi="仿宋" w:cs="仿宋"/>
                <w:color w:val="000000"/>
              </w:rPr>
            </w:pPr>
            <w:r w:rsidRPr="00F24A38">
              <w:rPr>
                <w:rFonts w:ascii="仿宋" w:eastAsia="仿宋" w:hAnsi="仿宋" w:cs="仿宋" w:hint="eastAsia"/>
                <w:color w:val="000000"/>
              </w:rPr>
              <w:t xml:space="preserve">　</w:t>
            </w:r>
          </w:p>
        </w:tc>
      </w:tr>
    </w:tbl>
    <w:p w:rsidR="002901DA" w:rsidRPr="00F24A38" w:rsidRDefault="002901DA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</w:p>
    <w:p w:rsidR="0029724F" w:rsidRPr="00F24A38" w:rsidRDefault="0029724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第七条 招生对象</w:t>
      </w:r>
      <w:r w:rsidR="00D553DF" w:rsidRPr="00F24A38">
        <w:rPr>
          <w:rFonts w:ascii="仿宋" w:eastAsia="仿宋" w:hAnsi="仿宋" w:cs="仿宋" w:hint="eastAsia"/>
          <w:color w:val="000000"/>
        </w:rPr>
        <w:t>：</w:t>
      </w:r>
    </w:p>
    <w:p w:rsidR="00D148EB" w:rsidRPr="00F24A38" w:rsidRDefault="00D148E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A 类计划主要招收高中阶段应届毕业生；</w:t>
      </w:r>
    </w:p>
    <w:p w:rsidR="00D148EB" w:rsidRPr="00F24A38" w:rsidRDefault="00D148E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B 类计划主要招收退役军人；</w:t>
      </w:r>
    </w:p>
    <w:p w:rsidR="00D148EB" w:rsidRPr="00F24A38" w:rsidRDefault="00D148E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C 类计划主要招收下岗失业人员、农民工、农民、在岗职工等。</w:t>
      </w:r>
    </w:p>
    <w:p w:rsidR="00D553DF" w:rsidRPr="00F24A38" w:rsidRDefault="0029724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第八条  报考条件：</w:t>
      </w:r>
    </w:p>
    <w:p w:rsidR="00D553DF" w:rsidRPr="00F24A38" w:rsidRDefault="0029724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1.</w:t>
      </w:r>
      <w:r w:rsidR="005B302F" w:rsidRPr="00F24A38">
        <w:rPr>
          <w:rFonts w:ascii="仿宋" w:eastAsia="仿宋" w:hAnsi="仿宋" w:cs="仿宋" w:hint="eastAsia"/>
          <w:color w:val="000000"/>
        </w:rPr>
        <w:t xml:space="preserve"> 具有山东省户籍或在山东务工（需提供 6 个月及以上劳动合同证明）、具有高中阶段学历或同等学力人员；非山东省户籍的就业人员随迁子女（含进城务工人员随迁子女）应具有山东省高中段学校学籍及完整学习经历，并合格毕业。已参加2019 年我省春季高考或夏季高考考试的考生，不再参加本次单独招生报名及考试。</w:t>
      </w:r>
    </w:p>
    <w:p w:rsidR="00D553DF" w:rsidRPr="00F24A38" w:rsidRDefault="0029724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2.</w:t>
      </w:r>
      <w:r w:rsidR="00D553DF" w:rsidRPr="00F24A38">
        <w:rPr>
          <w:rFonts w:ascii="仿宋" w:eastAsia="仿宋" w:hAnsi="仿宋" w:cs="仿宋" w:hint="eastAsia"/>
          <w:color w:val="000000"/>
        </w:rPr>
        <w:t>考生身体健康状况按教育部《普通高等学校招生体检工作指导意见》执行。要求考生身体健康，无传染性疾病。</w:t>
      </w:r>
    </w:p>
    <w:p w:rsidR="00C23337" w:rsidRPr="00F24A38" w:rsidRDefault="0029724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3.</w:t>
      </w:r>
      <w:r w:rsidR="00920D4C" w:rsidRPr="00F24A38">
        <w:rPr>
          <w:rFonts w:ascii="仿宋" w:eastAsia="仿宋" w:hAnsi="仿宋" w:cs="仿宋" w:hint="eastAsia"/>
          <w:color w:val="000000"/>
        </w:rPr>
        <w:t xml:space="preserve"> </w:t>
      </w:r>
      <w:r w:rsidR="00C23337" w:rsidRPr="00F24A38">
        <w:rPr>
          <w:rFonts w:ascii="仿宋" w:eastAsia="仿宋" w:hAnsi="仿宋" w:cs="仿宋" w:hint="eastAsia"/>
          <w:color w:val="000000"/>
        </w:rPr>
        <w:t>退役士兵考生须为201</w:t>
      </w:r>
      <w:r w:rsidR="00423EA6" w:rsidRPr="00F24A38">
        <w:rPr>
          <w:rFonts w:ascii="仿宋" w:eastAsia="仿宋" w:hAnsi="仿宋" w:cs="仿宋" w:hint="eastAsia"/>
          <w:color w:val="000000"/>
        </w:rPr>
        <w:t>1</w:t>
      </w:r>
      <w:r w:rsidR="00C23337" w:rsidRPr="00F24A38">
        <w:rPr>
          <w:rFonts w:ascii="仿宋" w:eastAsia="仿宋" w:hAnsi="仿宋" w:cs="仿宋" w:hint="eastAsia"/>
          <w:color w:val="000000"/>
        </w:rPr>
        <w:t>年（含）以后入伍并自主就业的山东户籍退役士兵。已在高等学历教育阶段学校就读的退役士兵，不能再参加单独招生。</w:t>
      </w:r>
    </w:p>
    <w:p w:rsidR="00D553DF" w:rsidRPr="00F24A38" w:rsidRDefault="00DA2157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4</w:t>
      </w:r>
      <w:r w:rsidR="00C23337" w:rsidRPr="00F24A38">
        <w:rPr>
          <w:rFonts w:ascii="仿宋" w:eastAsia="仿宋" w:hAnsi="仿宋" w:cs="仿宋" w:hint="eastAsia"/>
          <w:color w:val="000000"/>
        </w:rPr>
        <w:t>.</w:t>
      </w:r>
      <w:r w:rsidR="00D553DF" w:rsidRPr="00F24A38">
        <w:rPr>
          <w:rFonts w:ascii="仿宋" w:eastAsia="仿宋" w:hAnsi="仿宋" w:cs="仿宋" w:hint="eastAsia"/>
          <w:color w:val="000000"/>
        </w:rPr>
        <w:t>外语语种不限，各专业男女比例不限。</w:t>
      </w:r>
    </w:p>
    <w:p w:rsidR="001D54A5" w:rsidRPr="00F24A38" w:rsidRDefault="00D553D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493674" w:rsidRPr="00F24A38">
        <w:rPr>
          <w:rFonts w:ascii="仿宋" w:eastAsia="仿宋" w:hAnsi="仿宋" w:cs="仿宋" w:hint="eastAsia"/>
          <w:color w:val="000000"/>
        </w:rPr>
        <w:t>九</w:t>
      </w:r>
      <w:r w:rsidR="006611FB" w:rsidRPr="00F24A38">
        <w:rPr>
          <w:rFonts w:ascii="仿宋" w:eastAsia="仿宋" w:hAnsi="仿宋" w:cs="仿宋" w:hint="eastAsia"/>
          <w:color w:val="000000"/>
        </w:rPr>
        <w:t>条</w:t>
      </w:r>
      <w:r w:rsidRPr="00F24A38">
        <w:rPr>
          <w:rFonts w:ascii="仿宋" w:eastAsia="仿宋" w:hAnsi="仿宋" w:cs="仿宋" w:hint="eastAsia"/>
          <w:color w:val="000000"/>
        </w:rPr>
        <w:t xml:space="preserve">  </w:t>
      </w:r>
      <w:r w:rsidR="001D54A5" w:rsidRPr="00F24A38">
        <w:rPr>
          <w:rFonts w:ascii="仿宋" w:eastAsia="仿宋" w:hAnsi="仿宋" w:cs="仿宋" w:hint="eastAsia"/>
          <w:color w:val="000000"/>
        </w:rPr>
        <w:t>报名方式：</w:t>
      </w:r>
    </w:p>
    <w:p w:rsidR="00D553DF" w:rsidRPr="00F24A38" w:rsidRDefault="00D553DF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考生通过</w:t>
      </w:r>
      <w:r w:rsidR="001D54A5" w:rsidRPr="00F24A38">
        <w:rPr>
          <w:rFonts w:ascii="仿宋" w:eastAsia="仿宋" w:hAnsi="仿宋" w:cs="仿宋" w:hint="eastAsia"/>
          <w:color w:val="000000"/>
        </w:rPr>
        <w:t>山东省教育招生考试院报名网址或</w:t>
      </w:r>
      <w:r w:rsidRPr="00F24A38">
        <w:rPr>
          <w:rFonts w:ascii="仿宋" w:eastAsia="仿宋" w:hAnsi="仿宋" w:cs="仿宋" w:hint="eastAsia"/>
          <w:color w:val="000000"/>
        </w:rPr>
        <w:t>登录烟台南山学院招生就业信息网（http://zs.nanshan.edu.cn/）的链接实行网上报名。</w:t>
      </w:r>
      <w:r w:rsidR="00AA26C6" w:rsidRPr="00F24A38">
        <w:rPr>
          <w:rFonts w:ascii="仿宋" w:eastAsia="仿宋" w:hAnsi="仿宋" w:cs="仿宋" w:hint="eastAsia"/>
          <w:color w:val="000000"/>
        </w:rPr>
        <w:t>考生可填报两次志愿，第1次为首次志愿，志愿填报时间为8月9日-11日（每天8:00—20:00）；第2次为征</w:t>
      </w:r>
      <w:r w:rsidR="00AA26C6" w:rsidRPr="00F24A38">
        <w:rPr>
          <w:rFonts w:ascii="仿宋" w:eastAsia="仿宋" w:hAnsi="仿宋" w:cs="仿宋" w:hint="eastAsia"/>
          <w:color w:val="000000"/>
        </w:rPr>
        <w:lastRenderedPageBreak/>
        <w:t>集志愿，志愿填报时间为9月12日（8:00—20:00）。首次志愿和征集志愿均填报“1个学校+1个专业（类）”志愿；征集志愿同时填报院校、专业是否服从调剂志愿。</w:t>
      </w:r>
    </w:p>
    <w:p w:rsidR="007A7524" w:rsidRPr="00F24A38" w:rsidRDefault="00105733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第十</w:t>
      </w:r>
      <w:r w:rsidR="006611FB" w:rsidRPr="00F24A38">
        <w:rPr>
          <w:rFonts w:ascii="仿宋" w:eastAsia="仿宋" w:hAnsi="仿宋" w:cs="仿宋" w:hint="eastAsia"/>
          <w:color w:val="000000"/>
        </w:rPr>
        <w:t>条</w:t>
      </w:r>
      <w:r w:rsidR="00D553DF" w:rsidRPr="00F24A38">
        <w:rPr>
          <w:rFonts w:ascii="仿宋" w:eastAsia="仿宋" w:hAnsi="仿宋" w:cs="仿宋" w:hint="eastAsia"/>
          <w:color w:val="000000"/>
        </w:rPr>
        <w:t xml:space="preserve">  报名考试费：</w:t>
      </w:r>
      <w:r w:rsidR="001D54A5" w:rsidRPr="00F24A38">
        <w:rPr>
          <w:rFonts w:ascii="仿宋" w:eastAsia="仿宋" w:hAnsi="仿宋" w:cs="仿宋" w:hint="eastAsia"/>
          <w:color w:val="000000"/>
        </w:rPr>
        <w:t>报名资格审查通过的</w:t>
      </w:r>
      <w:r w:rsidR="00587134" w:rsidRPr="00F24A38">
        <w:rPr>
          <w:rFonts w:ascii="仿宋" w:eastAsia="仿宋" w:hAnsi="仿宋" w:cs="仿宋" w:hint="eastAsia"/>
          <w:color w:val="000000"/>
        </w:rPr>
        <w:t>A类</w:t>
      </w:r>
      <w:r w:rsidR="00BB59C5" w:rsidRPr="00F24A38">
        <w:rPr>
          <w:rFonts w:ascii="仿宋" w:eastAsia="仿宋" w:hAnsi="仿宋" w:cs="仿宋" w:hint="eastAsia"/>
          <w:color w:val="000000"/>
        </w:rPr>
        <w:t>考生，需缴纳</w:t>
      </w:r>
      <w:r w:rsidR="001D54A5" w:rsidRPr="00F24A38">
        <w:rPr>
          <w:rFonts w:ascii="仿宋" w:eastAsia="仿宋" w:hAnsi="仿宋" w:cs="仿宋" w:hint="eastAsia"/>
          <w:color w:val="000000"/>
        </w:rPr>
        <w:t>考试费120元</w:t>
      </w:r>
      <w:r w:rsidR="00587134" w:rsidRPr="00F24A38">
        <w:rPr>
          <w:rFonts w:ascii="仿宋" w:eastAsia="仿宋" w:hAnsi="仿宋" w:cs="仿宋" w:hint="eastAsia"/>
          <w:color w:val="000000"/>
        </w:rPr>
        <w:t>；B类及C类考生需缴纳考试费80元</w:t>
      </w:r>
      <w:r w:rsidR="007A7524" w:rsidRPr="00F24A38">
        <w:rPr>
          <w:rFonts w:ascii="仿宋" w:eastAsia="仿宋" w:hAnsi="仿宋" w:cs="仿宋" w:hint="eastAsia"/>
          <w:color w:val="000000"/>
        </w:rPr>
        <w:t>（执行鲁价费函〔2016〕95号文件规定标准）</w:t>
      </w:r>
      <w:r w:rsidR="000B4240" w:rsidRPr="00F24A38">
        <w:rPr>
          <w:rFonts w:ascii="仿宋" w:eastAsia="仿宋" w:hAnsi="仿宋" w:cs="仿宋" w:hint="eastAsia"/>
          <w:color w:val="000000"/>
        </w:rPr>
        <w:t>，该费用通过我校招生就业信息网（http://zs.nanshan.edu.cn/）缴纳</w:t>
      </w:r>
      <w:r w:rsidR="001D54A5" w:rsidRPr="00F24A38">
        <w:rPr>
          <w:rFonts w:ascii="仿宋" w:eastAsia="仿宋" w:hAnsi="仿宋" w:cs="仿宋" w:hint="eastAsia"/>
          <w:color w:val="000000"/>
        </w:rPr>
        <w:t>。</w:t>
      </w:r>
    </w:p>
    <w:p w:rsidR="007A7524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7A7524" w:rsidRPr="00F24A38">
        <w:rPr>
          <w:rFonts w:ascii="仿宋" w:eastAsia="仿宋" w:hAnsi="仿宋" w:cs="仿宋" w:hint="eastAsia"/>
          <w:color w:val="000000"/>
        </w:rPr>
        <w:t>十一</w:t>
      </w:r>
      <w:r w:rsidRPr="00F24A38">
        <w:rPr>
          <w:rFonts w:ascii="仿宋" w:eastAsia="仿宋" w:hAnsi="仿宋" w:cs="仿宋" w:hint="eastAsia"/>
          <w:color w:val="000000"/>
        </w:rPr>
        <w:t>条</w:t>
      </w:r>
      <w:r w:rsidR="007A7524" w:rsidRPr="00F24A38">
        <w:rPr>
          <w:rFonts w:ascii="仿宋" w:eastAsia="仿宋" w:hAnsi="仿宋" w:cs="仿宋" w:hint="eastAsia"/>
          <w:color w:val="000000"/>
        </w:rPr>
        <w:t xml:space="preserve">  准考证打印</w:t>
      </w:r>
    </w:p>
    <w:p w:rsidR="007A7524" w:rsidRPr="00F24A38" w:rsidRDefault="007A7524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报名缴费成功的考生，须登录烟台南山学院招生就业信息网（http://zs.nanshan.edu.cn/），打印准考证。准考证打印时间</w:t>
      </w:r>
      <w:r w:rsidR="00A430B2" w:rsidRPr="00F24A38">
        <w:rPr>
          <w:rFonts w:ascii="仿宋" w:eastAsia="仿宋" w:hAnsi="仿宋" w:cs="仿宋" w:hint="eastAsia"/>
          <w:color w:val="000000"/>
        </w:rPr>
        <w:t>：8月</w:t>
      </w:r>
      <w:r w:rsidR="00B55E28" w:rsidRPr="00F24A38">
        <w:rPr>
          <w:rFonts w:ascii="仿宋" w:eastAsia="仿宋" w:hAnsi="仿宋" w:cs="仿宋" w:hint="eastAsia"/>
          <w:color w:val="000000"/>
        </w:rPr>
        <w:t>15</w:t>
      </w:r>
      <w:r w:rsidR="00A430B2" w:rsidRPr="00F24A38">
        <w:rPr>
          <w:rFonts w:ascii="仿宋" w:eastAsia="仿宋" w:hAnsi="仿宋" w:cs="仿宋" w:hint="eastAsia"/>
          <w:color w:val="000000"/>
        </w:rPr>
        <w:t>日-</w:t>
      </w:r>
      <w:r w:rsidR="00B55E28" w:rsidRPr="00F24A38">
        <w:rPr>
          <w:rFonts w:ascii="仿宋" w:eastAsia="仿宋" w:hAnsi="仿宋" w:cs="仿宋" w:hint="eastAsia"/>
          <w:color w:val="000000"/>
        </w:rPr>
        <w:t>26</w:t>
      </w:r>
      <w:r w:rsidR="00A430B2" w:rsidRPr="00F24A38">
        <w:rPr>
          <w:rFonts w:ascii="仿宋" w:eastAsia="仿宋" w:hAnsi="仿宋" w:cs="仿宋" w:hint="eastAsia"/>
          <w:color w:val="000000"/>
        </w:rPr>
        <w:t>日</w:t>
      </w:r>
      <w:r w:rsidRPr="00F24A38">
        <w:rPr>
          <w:rFonts w:ascii="仿宋" w:eastAsia="仿宋" w:hAnsi="仿宋" w:cs="仿宋" w:hint="eastAsia"/>
          <w:color w:val="000000"/>
        </w:rPr>
        <w:t>。</w:t>
      </w:r>
    </w:p>
    <w:p w:rsidR="00BB59C5" w:rsidRPr="00F24A38" w:rsidRDefault="00557B09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 xml:space="preserve">第十二条  </w:t>
      </w:r>
      <w:r w:rsidR="00FF5EE1" w:rsidRPr="00F24A38">
        <w:rPr>
          <w:rFonts w:ascii="仿宋" w:eastAsia="仿宋" w:hAnsi="仿宋" w:cs="仿宋" w:hint="eastAsia"/>
          <w:color w:val="000000"/>
        </w:rPr>
        <w:t>考试</w:t>
      </w:r>
      <w:r w:rsidR="00BB59C5" w:rsidRPr="00F24A38">
        <w:rPr>
          <w:rFonts w:ascii="仿宋" w:eastAsia="仿宋" w:hAnsi="仿宋" w:cs="仿宋" w:hint="eastAsia"/>
          <w:color w:val="000000"/>
        </w:rPr>
        <w:t>安排：</w:t>
      </w:r>
    </w:p>
    <w:p w:rsidR="00BB59C5" w:rsidRPr="00F24A38" w:rsidRDefault="00BB59C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考试时间为 8 月 27 日。</w:t>
      </w:r>
    </w:p>
    <w:p w:rsidR="00BB59C5" w:rsidRPr="00F24A38" w:rsidRDefault="00BB59C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A 类考生考试内容为文化素质和专业技能，其中，文化素质 320 分，专业技能 430 分。</w:t>
      </w:r>
    </w:p>
    <w:p w:rsidR="00BB59C5" w:rsidRPr="00F24A38" w:rsidRDefault="00BB59C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B 类、C 类考生免予文化素质考试，只参加学校组织面试，总分 750 分，分心理素质、身体条件、职业能力倾向、技术技能基础四部分。</w:t>
      </w:r>
    </w:p>
    <w:p w:rsidR="00035C07" w:rsidRPr="00F24A38" w:rsidRDefault="00035C07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考点设置：考场统一设在烟台南山学院。</w:t>
      </w:r>
    </w:p>
    <w:p w:rsidR="00557B09" w:rsidRPr="00F24A38" w:rsidRDefault="00F24736" w:rsidP="00F24A38">
      <w:pPr>
        <w:pStyle w:val="a4"/>
        <w:spacing w:beforeLines="50" w:before="156" w:afterLines="50" w:after="156" w:line="30" w:lineRule="atLeast"/>
        <w:ind w:firstLine="646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第五</w:t>
      </w:r>
      <w:r w:rsidR="006611FB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章</w:t>
      </w:r>
      <w:r w:rsidR="0045690D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 </w:t>
      </w:r>
      <w:r w:rsidR="00890685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录取原则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D553DF" w:rsidRPr="00F24A38">
        <w:rPr>
          <w:rFonts w:ascii="仿宋" w:eastAsia="仿宋" w:hAnsi="仿宋" w:cs="仿宋" w:hint="eastAsia"/>
          <w:color w:val="000000"/>
        </w:rPr>
        <w:t>十</w:t>
      </w:r>
      <w:r w:rsidR="00EE5B9C" w:rsidRPr="00F24A38">
        <w:rPr>
          <w:rFonts w:ascii="仿宋" w:eastAsia="仿宋" w:hAnsi="仿宋" w:cs="仿宋" w:hint="eastAsia"/>
          <w:color w:val="000000"/>
        </w:rPr>
        <w:t>三</w:t>
      </w:r>
      <w:r w:rsidRPr="00F24A38">
        <w:rPr>
          <w:rFonts w:ascii="仿宋" w:eastAsia="仿宋" w:hAnsi="仿宋" w:cs="仿宋" w:hint="eastAsia"/>
          <w:color w:val="000000"/>
        </w:rPr>
        <w:t xml:space="preserve">条 </w:t>
      </w:r>
      <w:r w:rsidR="0081236B" w:rsidRPr="00F24A38">
        <w:rPr>
          <w:rFonts w:ascii="仿宋" w:eastAsia="仿宋" w:hAnsi="仿宋" w:cs="仿宋" w:hint="eastAsia"/>
          <w:color w:val="000000"/>
        </w:rPr>
        <w:t xml:space="preserve"> </w:t>
      </w:r>
      <w:r w:rsidR="007F39EB" w:rsidRPr="00F24A38">
        <w:rPr>
          <w:rFonts w:ascii="仿宋" w:eastAsia="仿宋" w:hAnsi="仿宋" w:cs="仿宋" w:hint="eastAsia"/>
          <w:color w:val="000000"/>
        </w:rPr>
        <w:t>录取原则</w:t>
      </w:r>
      <w:r w:rsidRPr="00F24A38">
        <w:rPr>
          <w:rFonts w:ascii="仿宋" w:eastAsia="仿宋" w:hAnsi="仿宋" w:cs="仿宋" w:hint="eastAsia"/>
          <w:color w:val="000000"/>
        </w:rPr>
        <w:t xml:space="preserve"> </w:t>
      </w:r>
    </w:p>
    <w:p w:rsidR="00CB7A42" w:rsidRPr="00F24A38" w:rsidRDefault="00CB7A42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学校划定最低录取控制分数线，按总成绩从高分到低分择优录取。对</w:t>
      </w:r>
      <w:r w:rsidR="00F91795" w:rsidRPr="00F24A38">
        <w:rPr>
          <w:rFonts w:ascii="仿宋" w:eastAsia="仿宋" w:hAnsi="仿宋" w:cs="仿宋" w:hint="eastAsia"/>
          <w:color w:val="000000"/>
        </w:rPr>
        <w:t>线上</w:t>
      </w:r>
      <w:r w:rsidRPr="00F24A38">
        <w:rPr>
          <w:rFonts w:ascii="仿宋" w:eastAsia="仿宋" w:hAnsi="仿宋" w:cs="仿宋" w:hint="eastAsia"/>
          <w:color w:val="000000"/>
        </w:rPr>
        <w:t>考生，</w:t>
      </w:r>
      <w:r w:rsidR="006611FB" w:rsidRPr="00F24A38">
        <w:rPr>
          <w:rFonts w:ascii="仿宋" w:eastAsia="仿宋" w:hAnsi="仿宋" w:cs="仿宋" w:hint="eastAsia"/>
          <w:color w:val="000000"/>
        </w:rPr>
        <w:t>将按照</w:t>
      </w:r>
      <w:r w:rsidR="00D37A15" w:rsidRPr="00F24A38">
        <w:rPr>
          <w:rFonts w:ascii="仿宋" w:eastAsia="仿宋" w:hAnsi="仿宋" w:cs="仿宋" w:hint="eastAsia"/>
          <w:color w:val="000000"/>
        </w:rPr>
        <w:t>“分数优先，遵循志愿”原则进行录取，即按</w:t>
      </w:r>
      <w:r w:rsidRPr="00F24A38">
        <w:rPr>
          <w:rFonts w:ascii="仿宋" w:eastAsia="仿宋" w:hAnsi="仿宋" w:cs="仿宋" w:hint="eastAsia"/>
          <w:color w:val="000000"/>
        </w:rPr>
        <w:t>考生</w:t>
      </w:r>
      <w:r w:rsidR="00D37A15" w:rsidRPr="00F24A38">
        <w:rPr>
          <w:rFonts w:ascii="仿宋" w:eastAsia="仿宋" w:hAnsi="仿宋" w:cs="仿宋" w:hint="eastAsia"/>
          <w:color w:val="000000"/>
        </w:rPr>
        <w:t>成绩从高分到低分的顺序满足考生的专业志愿。</w:t>
      </w:r>
    </w:p>
    <w:p w:rsidR="007F39EB" w:rsidRPr="00F24A38" w:rsidRDefault="00CB7A42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同等条件下，依据考生特长及获得的技能证书和大赛获奖情况优先录取。</w:t>
      </w:r>
    </w:p>
    <w:p w:rsidR="00CB7A42" w:rsidRPr="00F24A38" w:rsidRDefault="007F39E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十</w:t>
      </w:r>
      <w:r w:rsidR="00EE5B9C" w:rsidRPr="00F24A38">
        <w:rPr>
          <w:rFonts w:ascii="仿宋" w:eastAsia="仿宋" w:hAnsi="仿宋" w:cs="仿宋" w:hint="eastAsia"/>
          <w:color w:val="000000"/>
        </w:rPr>
        <w:t>四</w:t>
      </w:r>
      <w:r w:rsidRPr="00F24A38">
        <w:rPr>
          <w:rFonts w:ascii="仿宋" w:eastAsia="仿宋" w:hAnsi="仿宋" w:cs="仿宋" w:hint="eastAsia"/>
          <w:color w:val="000000"/>
        </w:rPr>
        <w:t xml:space="preserve">条  </w:t>
      </w:r>
      <w:r w:rsidR="00CB7A42" w:rsidRPr="00F24A38">
        <w:rPr>
          <w:rFonts w:ascii="仿宋" w:eastAsia="仿宋" w:hAnsi="仿宋" w:cs="仿宋" w:hint="eastAsia"/>
          <w:color w:val="000000"/>
        </w:rPr>
        <w:t>学校根据各类别各专业办学实际，结合考生志愿，及时调整专业计划并报省招考院审查、批准、实施。</w:t>
      </w:r>
    </w:p>
    <w:p w:rsidR="00CB7A42" w:rsidRPr="00F24A38" w:rsidRDefault="00773DF7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第十</w:t>
      </w:r>
      <w:r w:rsidR="00EE5B9C" w:rsidRPr="00F24A38">
        <w:rPr>
          <w:rFonts w:ascii="仿宋" w:eastAsia="仿宋" w:hAnsi="仿宋" w:cs="仿宋" w:hint="eastAsia"/>
          <w:color w:val="000000"/>
        </w:rPr>
        <w:t>五</w:t>
      </w:r>
      <w:r w:rsidR="00CB7A42" w:rsidRPr="00F24A38">
        <w:rPr>
          <w:rFonts w:ascii="仿宋" w:eastAsia="仿宋" w:hAnsi="仿宋" w:cs="仿宋" w:hint="eastAsia"/>
          <w:color w:val="000000"/>
        </w:rPr>
        <w:t>条</w:t>
      </w:r>
      <w:r w:rsidRPr="00F24A38">
        <w:rPr>
          <w:rFonts w:ascii="仿宋" w:eastAsia="仿宋" w:hAnsi="仿宋" w:cs="仿宋" w:hint="eastAsia"/>
          <w:color w:val="000000"/>
        </w:rPr>
        <w:t xml:space="preserve">  </w:t>
      </w:r>
      <w:r w:rsidR="00CB7A42" w:rsidRPr="00F24A38">
        <w:rPr>
          <w:rFonts w:ascii="仿宋" w:eastAsia="仿宋" w:hAnsi="仿宋" w:cs="仿宋" w:hint="eastAsia"/>
          <w:color w:val="000000"/>
        </w:rPr>
        <w:t>确定预录名单：根据考生的录取成绩及考生身体状况提出预录名单，报学校单独招生工作领导小组审核、批准。</w:t>
      </w:r>
    </w:p>
    <w:p w:rsidR="00D37A15" w:rsidRPr="00F24A38" w:rsidRDefault="00CB7A42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十</w:t>
      </w:r>
      <w:r w:rsidR="00EE5B9C" w:rsidRPr="00F24A38">
        <w:rPr>
          <w:rFonts w:ascii="仿宋" w:eastAsia="仿宋" w:hAnsi="仿宋" w:cs="仿宋" w:hint="eastAsia"/>
          <w:color w:val="000000"/>
        </w:rPr>
        <w:t>六</w:t>
      </w:r>
      <w:r w:rsidRPr="00F24A38">
        <w:rPr>
          <w:rFonts w:ascii="仿宋" w:eastAsia="仿宋" w:hAnsi="仿宋" w:cs="仿宋" w:hint="eastAsia"/>
          <w:color w:val="000000"/>
        </w:rPr>
        <w:t>条</w:t>
      </w:r>
      <w:r w:rsidR="00773DF7" w:rsidRPr="00F24A38">
        <w:rPr>
          <w:rFonts w:ascii="仿宋" w:eastAsia="仿宋" w:hAnsi="仿宋" w:cs="仿宋" w:hint="eastAsia"/>
          <w:color w:val="000000"/>
        </w:rPr>
        <w:t xml:space="preserve">  </w:t>
      </w:r>
      <w:r w:rsidRPr="00F24A38">
        <w:rPr>
          <w:rFonts w:ascii="仿宋" w:eastAsia="仿宋" w:hAnsi="仿宋" w:cs="仿宋" w:hint="eastAsia"/>
          <w:color w:val="000000"/>
        </w:rPr>
        <w:t>公示预录名单：在学校招生信息网公示预录考生名单。</w:t>
      </w:r>
    </w:p>
    <w:p w:rsidR="00EE5B9C" w:rsidRPr="00F24A38" w:rsidRDefault="00EE5B9C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第十七条</w:t>
      </w:r>
      <w:r w:rsidR="00A430B2" w:rsidRPr="00F24A38">
        <w:rPr>
          <w:rFonts w:ascii="仿宋" w:eastAsia="仿宋" w:hAnsi="仿宋" w:cs="仿宋" w:hint="eastAsia"/>
          <w:color w:val="000000"/>
        </w:rPr>
        <w:t xml:space="preserve">  根据山东省教育厅规定，单独招生计划是普通高校统招计划的一部分，经单独招生录取的考生，与普通高校统一招生考试录取的新生待遇完全相同。</w:t>
      </w:r>
    </w:p>
    <w:p w:rsidR="00EE5B9C" w:rsidRPr="00F24A38" w:rsidRDefault="00EE5B9C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</w:p>
    <w:p w:rsidR="006F6535" w:rsidRPr="00F24A38" w:rsidRDefault="00F9179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第十</w:t>
      </w:r>
      <w:r w:rsidR="00EE5B9C" w:rsidRPr="00F24A38">
        <w:rPr>
          <w:rFonts w:ascii="仿宋" w:eastAsia="仿宋" w:hAnsi="仿宋" w:cs="仿宋" w:hint="eastAsia"/>
          <w:color w:val="000000"/>
        </w:rPr>
        <w:t>八</w:t>
      </w:r>
      <w:r w:rsidR="00FD2BA2" w:rsidRPr="00F24A38">
        <w:rPr>
          <w:rFonts w:ascii="仿宋" w:eastAsia="仿宋" w:hAnsi="仿宋" w:cs="仿宋" w:hint="eastAsia"/>
          <w:color w:val="000000"/>
        </w:rPr>
        <w:t xml:space="preserve">条  </w:t>
      </w:r>
      <w:r w:rsidR="006F6535" w:rsidRPr="00F24A38">
        <w:rPr>
          <w:rFonts w:ascii="仿宋" w:eastAsia="仿宋" w:hAnsi="仿宋" w:cs="仿宋" w:hint="eastAsia"/>
          <w:color w:val="000000"/>
        </w:rPr>
        <w:t>学校执行我省退役士兵免费教育政策，退役士兵考生录取、入校后免费教育和培养相关工作按照省教育厅、省民政厅、省财政厅《关于组织开展退役士兵单独招生免费教育试点工作的通知》（鲁教学字〔2017〕12号）执行。</w:t>
      </w:r>
    </w:p>
    <w:p w:rsidR="006611FB" w:rsidRPr="00F24A38" w:rsidRDefault="00677835" w:rsidP="00F24A38">
      <w:pPr>
        <w:pStyle w:val="a4"/>
        <w:spacing w:beforeLines="50" w:before="156" w:afterLines="50" w:after="156" w:line="30" w:lineRule="atLeast"/>
        <w:ind w:firstLine="646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第六</w:t>
      </w:r>
      <w:r w:rsidR="006611FB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章 </w:t>
      </w: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收费退费及资助</w:t>
      </w:r>
      <w:r w:rsidR="00F24736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政策</w:t>
      </w:r>
    </w:p>
    <w:p w:rsidR="00F91795" w:rsidRPr="00F24A38" w:rsidRDefault="00F9179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十九</w:t>
      </w:r>
      <w:r w:rsidRPr="00F24A38">
        <w:rPr>
          <w:rFonts w:ascii="仿宋" w:eastAsia="仿宋" w:hAnsi="仿宋" w:cs="仿宋" w:hint="eastAsia"/>
          <w:color w:val="000000"/>
        </w:rPr>
        <w:t>条  根据国家规定，学生入学需交纳学费、住宿费以及教材费（预收）等费用。</w:t>
      </w:r>
    </w:p>
    <w:p w:rsidR="00F91795" w:rsidRPr="00F24A38" w:rsidRDefault="00F9179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学费标准：</w:t>
      </w:r>
      <w:r w:rsidR="000B4240" w:rsidRPr="00F24A38">
        <w:rPr>
          <w:rFonts w:ascii="仿宋" w:eastAsia="仿宋" w:hAnsi="仿宋" w:cs="仿宋" w:hint="eastAsia"/>
          <w:color w:val="000000"/>
        </w:rPr>
        <w:t xml:space="preserve"> 8200-9</w:t>
      </w:r>
      <w:r w:rsidRPr="00F24A38">
        <w:rPr>
          <w:rFonts w:ascii="仿宋" w:eastAsia="仿宋" w:hAnsi="仿宋" w:cs="仿宋" w:hint="eastAsia"/>
          <w:color w:val="000000"/>
        </w:rPr>
        <w:t>800元/</w:t>
      </w:r>
      <w:r w:rsidR="000B4240" w:rsidRPr="00F24A38">
        <w:rPr>
          <w:rFonts w:ascii="仿宋" w:eastAsia="仿宋" w:hAnsi="仿宋" w:cs="仿宋" w:hint="eastAsia"/>
          <w:color w:val="000000"/>
        </w:rPr>
        <w:t>学年，</w:t>
      </w:r>
      <w:r w:rsidRPr="00F24A38">
        <w:rPr>
          <w:rFonts w:ascii="仿宋" w:eastAsia="仿宋" w:hAnsi="仿宋" w:cs="仿宋" w:hint="eastAsia"/>
          <w:color w:val="000000"/>
        </w:rPr>
        <w:t>其中艺术设计（校企合作：与山东新视觉数码科技有限公司合作，环艺方向）13300元/年；</w:t>
      </w:r>
    </w:p>
    <w:p w:rsidR="00F91795" w:rsidRPr="00F24A38" w:rsidRDefault="00F9179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lastRenderedPageBreak/>
        <w:t>住宿费：900--1300元/年。</w:t>
      </w:r>
    </w:p>
    <w:p w:rsidR="00F91795" w:rsidRPr="00F24A38" w:rsidRDefault="004F632A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退学学费规定：按照山东省教育厅等七部门鲁教财字（2010）27号文件有关退费规定执行。</w:t>
      </w:r>
      <w:r w:rsidR="00F91795" w:rsidRPr="00F24A38">
        <w:rPr>
          <w:rFonts w:ascii="仿宋" w:eastAsia="仿宋" w:hAnsi="仿宋" w:cs="仿宋" w:hint="eastAsia"/>
          <w:color w:val="000000"/>
        </w:rPr>
        <w:t xml:space="preserve"> </w:t>
      </w:r>
    </w:p>
    <w:p w:rsidR="00F91795" w:rsidRPr="00F24A38" w:rsidRDefault="00F9179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二十</w:t>
      </w:r>
      <w:r w:rsidRPr="00F24A38">
        <w:rPr>
          <w:rFonts w:ascii="仿宋" w:eastAsia="仿宋" w:hAnsi="仿宋" w:cs="仿宋" w:hint="eastAsia"/>
          <w:color w:val="000000"/>
        </w:rPr>
        <w:t>条 资助体系</w:t>
      </w:r>
    </w:p>
    <w:p w:rsidR="00F91795" w:rsidRPr="00F24A38" w:rsidRDefault="00F91795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优秀学生可获得国家奖学金、国家励志奖学金、国家助学金及学校设立的其他奖学金。学生可享受生源地助学贷款，学校提供勤工俭学岗位；建立“绿色通道”制度，对经济困难学生学校一律先办理入学手续，根据学生实际情况实行免、减、缓政策。</w:t>
      </w:r>
    </w:p>
    <w:p w:rsidR="00677835" w:rsidRPr="00F24A38" w:rsidRDefault="00677835" w:rsidP="00F24A38">
      <w:pPr>
        <w:pStyle w:val="a4"/>
        <w:spacing w:beforeLines="50" w:before="156" w:afterLines="50" w:after="156" w:line="30" w:lineRule="atLeast"/>
        <w:ind w:firstLine="646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第七章 资格复查及证书颁发</w:t>
      </w:r>
    </w:p>
    <w:p w:rsidR="00FD2BA2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二</w:t>
      </w:r>
      <w:r w:rsidR="00D553DF" w:rsidRPr="00F24A38">
        <w:rPr>
          <w:rFonts w:ascii="仿宋" w:eastAsia="仿宋" w:hAnsi="仿宋" w:cs="仿宋" w:hint="eastAsia"/>
          <w:color w:val="000000"/>
        </w:rPr>
        <w:t>十</w:t>
      </w:r>
      <w:r w:rsidR="006F6535" w:rsidRPr="00F24A38">
        <w:rPr>
          <w:rFonts w:ascii="仿宋" w:eastAsia="仿宋" w:hAnsi="仿宋" w:cs="仿宋" w:hint="eastAsia"/>
          <w:color w:val="000000"/>
        </w:rPr>
        <w:t>一</w:t>
      </w:r>
      <w:r w:rsidRPr="00F24A38">
        <w:rPr>
          <w:rFonts w:ascii="仿宋" w:eastAsia="仿宋" w:hAnsi="仿宋" w:cs="仿宋" w:hint="eastAsia"/>
          <w:color w:val="000000"/>
        </w:rPr>
        <w:t xml:space="preserve">条 </w:t>
      </w:r>
      <w:r w:rsidR="0081236B" w:rsidRPr="00F24A38">
        <w:rPr>
          <w:rFonts w:ascii="仿宋" w:eastAsia="仿宋" w:hAnsi="仿宋" w:cs="仿宋" w:hint="eastAsia"/>
          <w:color w:val="000000"/>
        </w:rPr>
        <w:t xml:space="preserve"> </w:t>
      </w:r>
      <w:r w:rsidRPr="00F24A38">
        <w:rPr>
          <w:rFonts w:ascii="仿宋" w:eastAsia="仿宋" w:hAnsi="仿宋" w:cs="仿宋" w:hint="eastAsia"/>
          <w:color w:val="000000"/>
        </w:rPr>
        <w:t>被我校录取的新生，应按照学校规定的报到时间到校办理入学手续。因故不能按期入学者，应向学校请假。未请假或请假逾期者，视为自动放弃入学资格。新生入学后，学校按照国家招生规定对</w:t>
      </w:r>
      <w:r w:rsidR="002926FF" w:rsidRPr="00F24A38">
        <w:rPr>
          <w:rFonts w:ascii="仿宋" w:eastAsia="仿宋" w:hAnsi="仿宋" w:cs="仿宋" w:hint="eastAsia"/>
          <w:color w:val="000000"/>
        </w:rPr>
        <w:t>其入学资格</w:t>
      </w:r>
      <w:r w:rsidRPr="00F24A38">
        <w:rPr>
          <w:rFonts w:ascii="仿宋" w:eastAsia="仿宋" w:hAnsi="仿宋" w:cs="仿宋" w:hint="eastAsia"/>
          <w:color w:val="000000"/>
        </w:rPr>
        <w:t>进行复查。复查不合格者，按照学校规定处理。</w:t>
      </w:r>
    </w:p>
    <w:p w:rsidR="008C07C7" w:rsidRPr="00F24A38" w:rsidRDefault="00FD2BA2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二</w:t>
      </w:r>
      <w:r w:rsidRPr="00F24A38">
        <w:rPr>
          <w:rFonts w:ascii="仿宋" w:eastAsia="仿宋" w:hAnsi="仿宋" w:cs="仿宋" w:hint="eastAsia"/>
          <w:color w:val="000000"/>
        </w:rPr>
        <w:t>十</w:t>
      </w:r>
      <w:r w:rsidR="006F6535" w:rsidRPr="00F24A38">
        <w:rPr>
          <w:rFonts w:ascii="仿宋" w:eastAsia="仿宋" w:hAnsi="仿宋" w:cs="仿宋" w:hint="eastAsia"/>
          <w:color w:val="000000"/>
        </w:rPr>
        <w:t>二</w:t>
      </w:r>
      <w:r w:rsidRPr="00F24A38">
        <w:rPr>
          <w:rFonts w:ascii="仿宋" w:eastAsia="仿宋" w:hAnsi="仿宋" w:cs="仿宋" w:hint="eastAsia"/>
          <w:color w:val="000000"/>
        </w:rPr>
        <w:t>条 学历证书的学校名称及证书种类：名称：烟台南山学院；学生完成规定学业，符合毕业条件者，专科（高职）生颁发普通高等教育专科学历证书。</w:t>
      </w:r>
    </w:p>
    <w:p w:rsidR="006611FB" w:rsidRPr="00B55E28" w:rsidRDefault="00677835" w:rsidP="00F24A38">
      <w:pPr>
        <w:pStyle w:val="a4"/>
        <w:spacing w:beforeLines="50" w:before="156" w:afterLines="50" w:after="156" w:line="30" w:lineRule="atLeast"/>
        <w:ind w:firstLine="646"/>
        <w:jc w:val="center"/>
        <w:rPr>
          <w:b/>
          <w:sz w:val="18"/>
          <w:szCs w:val="18"/>
        </w:rPr>
      </w:pPr>
      <w:r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第八</w:t>
      </w:r>
      <w:r w:rsidR="006611FB" w:rsidRPr="00F24A38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章 附则 </w:t>
      </w:r>
      <w:r w:rsidR="006611FB" w:rsidRPr="00B55E28">
        <w:rPr>
          <w:rFonts w:hint="eastAsia"/>
        </w:rPr>
        <w:t> </w:t>
      </w:r>
      <w:r w:rsidR="006611FB" w:rsidRPr="00B55E28">
        <w:rPr>
          <w:rFonts w:cs="黑体" w:hint="eastAsia"/>
        </w:rPr>
        <w:t xml:space="preserve"> 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二</w:t>
      </w:r>
      <w:r w:rsidR="00FD2BA2" w:rsidRPr="00F24A38">
        <w:rPr>
          <w:rFonts w:ascii="仿宋" w:eastAsia="仿宋" w:hAnsi="仿宋" w:cs="仿宋" w:hint="eastAsia"/>
          <w:color w:val="000000"/>
        </w:rPr>
        <w:t>十</w:t>
      </w:r>
      <w:r w:rsidR="006F6535" w:rsidRPr="00F24A38">
        <w:rPr>
          <w:rFonts w:ascii="仿宋" w:eastAsia="仿宋" w:hAnsi="仿宋" w:cs="仿宋" w:hint="eastAsia"/>
          <w:color w:val="000000"/>
        </w:rPr>
        <w:t>三</w:t>
      </w:r>
      <w:r w:rsidRPr="00F24A38">
        <w:rPr>
          <w:rFonts w:ascii="仿宋" w:eastAsia="仿宋" w:hAnsi="仿宋" w:cs="仿宋" w:hint="eastAsia"/>
          <w:color w:val="000000"/>
        </w:rPr>
        <w:t xml:space="preserve">条 </w:t>
      </w:r>
      <w:r w:rsidR="0081236B" w:rsidRPr="00F24A38">
        <w:rPr>
          <w:rFonts w:ascii="仿宋" w:eastAsia="仿宋" w:hAnsi="仿宋" w:cs="仿宋" w:hint="eastAsia"/>
          <w:color w:val="000000"/>
        </w:rPr>
        <w:t xml:space="preserve"> </w:t>
      </w:r>
      <w:r w:rsidRPr="00F24A38">
        <w:rPr>
          <w:rFonts w:ascii="仿宋" w:eastAsia="仿宋" w:hAnsi="仿宋" w:cs="仿宋" w:hint="eastAsia"/>
          <w:color w:val="000000"/>
        </w:rPr>
        <w:t xml:space="preserve">学校不委托任何中介机构或个人进行招生录取工作，不收取国家规定之外的任何费用。对以我校名义进行非法招生宣传等活动的中介机构或个人，我校保留依法追究其责任的权利。 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二十四</w:t>
      </w:r>
      <w:r w:rsidRPr="00F24A38">
        <w:rPr>
          <w:rFonts w:ascii="仿宋" w:eastAsia="仿宋" w:hAnsi="仿宋" w:cs="仿宋" w:hint="eastAsia"/>
          <w:color w:val="000000"/>
        </w:rPr>
        <w:t xml:space="preserve">条 </w:t>
      </w:r>
      <w:r w:rsidR="0081236B" w:rsidRPr="00F24A38">
        <w:rPr>
          <w:rFonts w:ascii="仿宋" w:eastAsia="仿宋" w:hAnsi="仿宋" w:cs="仿宋" w:hint="eastAsia"/>
          <w:color w:val="000000"/>
        </w:rPr>
        <w:t xml:space="preserve"> </w:t>
      </w:r>
      <w:r w:rsidRPr="00F24A38">
        <w:rPr>
          <w:rFonts w:ascii="仿宋" w:eastAsia="仿宋" w:hAnsi="仿宋" w:cs="仿宋" w:hint="eastAsia"/>
          <w:color w:val="000000"/>
        </w:rPr>
        <w:t xml:space="preserve">本章程由烟台南山学院招生就业处负责解释。 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第</w:t>
      </w:r>
      <w:r w:rsidR="006F6535" w:rsidRPr="00F24A38">
        <w:rPr>
          <w:rFonts w:ascii="仿宋" w:eastAsia="仿宋" w:hAnsi="仿宋" w:cs="仿宋" w:hint="eastAsia"/>
          <w:color w:val="000000"/>
        </w:rPr>
        <w:t>二十五</w:t>
      </w:r>
      <w:r w:rsidRPr="00F24A38">
        <w:rPr>
          <w:rFonts w:ascii="仿宋" w:eastAsia="仿宋" w:hAnsi="仿宋" w:cs="仿宋" w:hint="eastAsia"/>
          <w:color w:val="000000"/>
        </w:rPr>
        <w:t>条</w:t>
      </w:r>
      <w:r w:rsidR="0081236B" w:rsidRPr="00F24A38">
        <w:rPr>
          <w:rFonts w:ascii="仿宋" w:eastAsia="仿宋" w:hAnsi="仿宋" w:cs="仿宋" w:hint="eastAsia"/>
          <w:color w:val="000000"/>
        </w:rPr>
        <w:t xml:space="preserve"> </w:t>
      </w:r>
      <w:r w:rsidRPr="00F24A38">
        <w:rPr>
          <w:rFonts w:ascii="仿宋" w:eastAsia="仿宋" w:hAnsi="仿宋" w:cs="仿宋" w:hint="eastAsia"/>
          <w:color w:val="000000"/>
        </w:rPr>
        <w:t xml:space="preserve"> 联系方式： 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学校网址：http://www.nanshan.edu.cn  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招办网址：http://zs.nanshan.edu.cn 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E-mail：zsb@nanshan.edu.cn  </w:t>
      </w:r>
    </w:p>
    <w:p w:rsidR="006611FB" w:rsidRPr="00F24A38" w:rsidRDefault="006611FB" w:rsidP="00F24A38">
      <w:pPr>
        <w:pStyle w:val="a4"/>
        <w:spacing w:line="30" w:lineRule="atLeast"/>
        <w:ind w:firstLineChars="200" w:firstLine="480"/>
        <w:jc w:val="both"/>
        <w:rPr>
          <w:rFonts w:ascii="仿宋" w:eastAsia="仿宋" w:hAnsi="仿宋" w:cs="仿宋"/>
          <w:color w:val="000000"/>
        </w:rPr>
      </w:pPr>
      <w:r w:rsidRPr="00F24A38">
        <w:rPr>
          <w:rFonts w:ascii="仿宋" w:eastAsia="仿宋" w:hAnsi="仿宋" w:cs="仿宋" w:hint="eastAsia"/>
          <w:color w:val="000000"/>
        </w:rPr>
        <w:t>联系电话：0535-8609070  8609225  8590603</w:t>
      </w:r>
      <w:r w:rsidRPr="00F24A38">
        <w:rPr>
          <w:rFonts w:ascii="仿宋" w:eastAsia="仿宋" w:hAnsi="仿宋" w:cs="仿宋"/>
          <w:color w:val="000000"/>
        </w:rPr>
        <w:t> </w:t>
      </w:r>
      <w:r w:rsidRPr="00F24A38">
        <w:rPr>
          <w:rFonts w:ascii="仿宋" w:eastAsia="仿宋" w:hAnsi="仿宋" w:cs="仿宋" w:hint="eastAsia"/>
          <w:color w:val="000000"/>
        </w:rPr>
        <w:t xml:space="preserve"> </w:t>
      </w:r>
    </w:p>
    <w:p w:rsidR="00E81D96" w:rsidRDefault="00E81D96" w:rsidP="00F24A38">
      <w:pPr>
        <w:pStyle w:val="a4"/>
        <w:spacing w:beforeLines="50" w:before="156" w:afterLines="50" w:after="156" w:line="30" w:lineRule="atLeast"/>
        <w:ind w:firstLine="646"/>
        <w:jc w:val="center"/>
      </w:pPr>
    </w:p>
    <w:sectPr w:rsidR="00E81D96" w:rsidSect="006611FB">
      <w:footerReference w:type="default" r:id="rId8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DC" w:rsidRDefault="009429DC" w:rsidP="00A41B0D">
      <w:pPr>
        <w:spacing w:line="240" w:lineRule="auto"/>
      </w:pPr>
      <w:r>
        <w:separator/>
      </w:r>
    </w:p>
  </w:endnote>
  <w:endnote w:type="continuationSeparator" w:id="0">
    <w:p w:rsidR="009429DC" w:rsidRDefault="009429DC" w:rsidP="00A41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84337"/>
      <w:docPartObj>
        <w:docPartGallery w:val="Page Numbers (Bottom of Page)"/>
        <w:docPartUnique/>
      </w:docPartObj>
    </w:sdtPr>
    <w:sdtEndPr/>
    <w:sdtContent>
      <w:p w:rsidR="00791966" w:rsidRDefault="009429D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A38" w:rsidRPr="00F24A3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791966" w:rsidRDefault="007919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DC" w:rsidRDefault="009429DC" w:rsidP="00A41B0D">
      <w:pPr>
        <w:spacing w:line="240" w:lineRule="auto"/>
      </w:pPr>
      <w:r>
        <w:separator/>
      </w:r>
    </w:p>
  </w:footnote>
  <w:footnote w:type="continuationSeparator" w:id="0">
    <w:p w:rsidR="009429DC" w:rsidRDefault="009429DC" w:rsidP="00A41B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12A"/>
    <w:rsid w:val="00000C27"/>
    <w:rsid w:val="00000CD1"/>
    <w:rsid w:val="00025C24"/>
    <w:rsid w:val="00034865"/>
    <w:rsid w:val="00035C07"/>
    <w:rsid w:val="00052E18"/>
    <w:rsid w:val="00066E46"/>
    <w:rsid w:val="000945FE"/>
    <w:rsid w:val="000A3F90"/>
    <w:rsid w:val="000B4240"/>
    <w:rsid w:val="00105733"/>
    <w:rsid w:val="00112235"/>
    <w:rsid w:val="00122DBB"/>
    <w:rsid w:val="00133730"/>
    <w:rsid w:val="00140BD0"/>
    <w:rsid w:val="001430E1"/>
    <w:rsid w:val="00155D8D"/>
    <w:rsid w:val="00162E52"/>
    <w:rsid w:val="00171795"/>
    <w:rsid w:val="00172675"/>
    <w:rsid w:val="0017489A"/>
    <w:rsid w:val="00184C49"/>
    <w:rsid w:val="001A7A61"/>
    <w:rsid w:val="001B6669"/>
    <w:rsid w:val="001C4679"/>
    <w:rsid w:val="001D54A5"/>
    <w:rsid w:val="001E10B2"/>
    <w:rsid w:val="001E2368"/>
    <w:rsid w:val="00201B3A"/>
    <w:rsid w:val="002109AD"/>
    <w:rsid w:val="00216AAB"/>
    <w:rsid w:val="00221AA0"/>
    <w:rsid w:val="00222923"/>
    <w:rsid w:val="0022294A"/>
    <w:rsid w:val="002307F5"/>
    <w:rsid w:val="00240B00"/>
    <w:rsid w:val="0026052B"/>
    <w:rsid w:val="00260C76"/>
    <w:rsid w:val="002650A0"/>
    <w:rsid w:val="00284D7A"/>
    <w:rsid w:val="002901DA"/>
    <w:rsid w:val="002922DE"/>
    <w:rsid w:val="002926FF"/>
    <w:rsid w:val="00293B28"/>
    <w:rsid w:val="0029724F"/>
    <w:rsid w:val="002A1302"/>
    <w:rsid w:val="002A2EB6"/>
    <w:rsid w:val="002D1C99"/>
    <w:rsid w:val="002E0E4F"/>
    <w:rsid w:val="002E4B1C"/>
    <w:rsid w:val="002E7ECA"/>
    <w:rsid w:val="00336DAA"/>
    <w:rsid w:val="00344EED"/>
    <w:rsid w:val="0034682C"/>
    <w:rsid w:val="00360528"/>
    <w:rsid w:val="00362F7B"/>
    <w:rsid w:val="00366C18"/>
    <w:rsid w:val="00374A2D"/>
    <w:rsid w:val="003A7C20"/>
    <w:rsid w:val="003E3B94"/>
    <w:rsid w:val="003E45CC"/>
    <w:rsid w:val="00421078"/>
    <w:rsid w:val="00423EA6"/>
    <w:rsid w:val="00431125"/>
    <w:rsid w:val="00444EBD"/>
    <w:rsid w:val="0044535E"/>
    <w:rsid w:val="0045080F"/>
    <w:rsid w:val="00451C26"/>
    <w:rsid w:val="00451ED5"/>
    <w:rsid w:val="00452957"/>
    <w:rsid w:val="0045690D"/>
    <w:rsid w:val="00471A6B"/>
    <w:rsid w:val="00493674"/>
    <w:rsid w:val="0049732D"/>
    <w:rsid w:val="004B6981"/>
    <w:rsid w:val="004C2134"/>
    <w:rsid w:val="004F632A"/>
    <w:rsid w:val="004F6CFC"/>
    <w:rsid w:val="0051254A"/>
    <w:rsid w:val="005511BE"/>
    <w:rsid w:val="00557B09"/>
    <w:rsid w:val="005815EC"/>
    <w:rsid w:val="00587134"/>
    <w:rsid w:val="00597C1C"/>
    <w:rsid w:val="005A009B"/>
    <w:rsid w:val="005A63C9"/>
    <w:rsid w:val="005B302F"/>
    <w:rsid w:val="005C4218"/>
    <w:rsid w:val="005C6141"/>
    <w:rsid w:val="00630F82"/>
    <w:rsid w:val="00635166"/>
    <w:rsid w:val="0064396A"/>
    <w:rsid w:val="00643EC3"/>
    <w:rsid w:val="006611FB"/>
    <w:rsid w:val="0066142F"/>
    <w:rsid w:val="00677178"/>
    <w:rsid w:val="00677835"/>
    <w:rsid w:val="006830B8"/>
    <w:rsid w:val="006B44D7"/>
    <w:rsid w:val="006B5066"/>
    <w:rsid w:val="006E03CF"/>
    <w:rsid w:val="006F6535"/>
    <w:rsid w:val="0072162F"/>
    <w:rsid w:val="00743D66"/>
    <w:rsid w:val="007676EB"/>
    <w:rsid w:val="00773DF7"/>
    <w:rsid w:val="00785EC9"/>
    <w:rsid w:val="0079150F"/>
    <w:rsid w:val="00791966"/>
    <w:rsid w:val="00791EB8"/>
    <w:rsid w:val="00794740"/>
    <w:rsid w:val="007A0730"/>
    <w:rsid w:val="007A7524"/>
    <w:rsid w:val="007F39EB"/>
    <w:rsid w:val="007F6731"/>
    <w:rsid w:val="0081236B"/>
    <w:rsid w:val="0082547F"/>
    <w:rsid w:val="0083364B"/>
    <w:rsid w:val="00890685"/>
    <w:rsid w:val="008B17B8"/>
    <w:rsid w:val="008C07C7"/>
    <w:rsid w:val="00920D4C"/>
    <w:rsid w:val="00921DD0"/>
    <w:rsid w:val="009429DC"/>
    <w:rsid w:val="0095209C"/>
    <w:rsid w:val="00957709"/>
    <w:rsid w:val="00990619"/>
    <w:rsid w:val="009937C1"/>
    <w:rsid w:val="009E0440"/>
    <w:rsid w:val="009E33C1"/>
    <w:rsid w:val="009F4A98"/>
    <w:rsid w:val="009F7114"/>
    <w:rsid w:val="00A12122"/>
    <w:rsid w:val="00A24682"/>
    <w:rsid w:val="00A41B0D"/>
    <w:rsid w:val="00A430B2"/>
    <w:rsid w:val="00A55115"/>
    <w:rsid w:val="00A633E4"/>
    <w:rsid w:val="00A7132F"/>
    <w:rsid w:val="00A808BE"/>
    <w:rsid w:val="00AA26C6"/>
    <w:rsid w:val="00AC5B37"/>
    <w:rsid w:val="00AC6F08"/>
    <w:rsid w:val="00AD2424"/>
    <w:rsid w:val="00AF3871"/>
    <w:rsid w:val="00B20B11"/>
    <w:rsid w:val="00B55E28"/>
    <w:rsid w:val="00B666FF"/>
    <w:rsid w:val="00B86CC0"/>
    <w:rsid w:val="00BA536B"/>
    <w:rsid w:val="00BB0CB0"/>
    <w:rsid w:val="00BB5768"/>
    <w:rsid w:val="00BB59C5"/>
    <w:rsid w:val="00BC012A"/>
    <w:rsid w:val="00BC3CA5"/>
    <w:rsid w:val="00BE780E"/>
    <w:rsid w:val="00C051AD"/>
    <w:rsid w:val="00C13590"/>
    <w:rsid w:val="00C14ECF"/>
    <w:rsid w:val="00C23337"/>
    <w:rsid w:val="00C8059E"/>
    <w:rsid w:val="00CB7A42"/>
    <w:rsid w:val="00CD6557"/>
    <w:rsid w:val="00CE2F85"/>
    <w:rsid w:val="00D129B7"/>
    <w:rsid w:val="00D148EB"/>
    <w:rsid w:val="00D333D3"/>
    <w:rsid w:val="00D37A15"/>
    <w:rsid w:val="00D553DF"/>
    <w:rsid w:val="00D77E00"/>
    <w:rsid w:val="00DA1D4F"/>
    <w:rsid w:val="00DA2157"/>
    <w:rsid w:val="00DF3A01"/>
    <w:rsid w:val="00E0454A"/>
    <w:rsid w:val="00E07366"/>
    <w:rsid w:val="00E137D1"/>
    <w:rsid w:val="00E204A7"/>
    <w:rsid w:val="00E37D5E"/>
    <w:rsid w:val="00E75C64"/>
    <w:rsid w:val="00E81D96"/>
    <w:rsid w:val="00E87450"/>
    <w:rsid w:val="00ED6AD9"/>
    <w:rsid w:val="00EE3170"/>
    <w:rsid w:val="00EE5B9C"/>
    <w:rsid w:val="00F04294"/>
    <w:rsid w:val="00F115C7"/>
    <w:rsid w:val="00F24736"/>
    <w:rsid w:val="00F24A38"/>
    <w:rsid w:val="00F26050"/>
    <w:rsid w:val="00F31756"/>
    <w:rsid w:val="00F426FA"/>
    <w:rsid w:val="00F70583"/>
    <w:rsid w:val="00F91795"/>
    <w:rsid w:val="00F92AF4"/>
    <w:rsid w:val="00F931E0"/>
    <w:rsid w:val="00FC5A77"/>
    <w:rsid w:val="00FD2BA2"/>
    <w:rsid w:val="00FE0072"/>
    <w:rsid w:val="00FE776B"/>
    <w:rsid w:val="00FE7B37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0B1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12A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nhideWhenUsed/>
    <w:qFormat/>
    <w:rsid w:val="00BC012A"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yle1947861">
    <w:name w:val="timestyle1947861"/>
    <w:basedOn w:val="a0"/>
    <w:rsid w:val="00BC012A"/>
    <w:rPr>
      <w:sz w:val="18"/>
      <w:szCs w:val="18"/>
    </w:rPr>
  </w:style>
  <w:style w:type="character" w:customStyle="1" w:styleId="authorstyle1947861">
    <w:name w:val="authorstyle1947861"/>
    <w:basedOn w:val="a0"/>
    <w:rsid w:val="00BC012A"/>
    <w:rPr>
      <w:sz w:val="18"/>
      <w:szCs w:val="18"/>
    </w:rPr>
  </w:style>
  <w:style w:type="character" w:customStyle="1" w:styleId="wbcontent">
    <w:name w:val="wb_content"/>
    <w:basedOn w:val="a0"/>
    <w:rsid w:val="00BC012A"/>
  </w:style>
  <w:style w:type="character" w:styleId="a5">
    <w:name w:val="Strong"/>
    <w:basedOn w:val="a0"/>
    <w:qFormat/>
    <w:rsid w:val="007A0730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A41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41B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41B0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41B0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41B0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41B0D"/>
    <w:rPr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sid w:val="00B20B1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20B11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20B11"/>
    <w:rPr>
      <w:b/>
      <w:bCs/>
      <w:kern w:val="44"/>
      <w:sz w:val="44"/>
      <w:szCs w:val="44"/>
    </w:rPr>
  </w:style>
  <w:style w:type="paragraph" w:customStyle="1" w:styleId="10">
    <w:name w:val="样式1"/>
    <w:basedOn w:val="1"/>
    <w:link w:val="1Char0"/>
    <w:qFormat/>
    <w:rsid w:val="007A0730"/>
    <w:pPr>
      <w:spacing w:before="0" w:after="0" w:line="560" w:lineRule="exact"/>
      <w:jc w:val="center"/>
    </w:pPr>
    <w:rPr>
      <w:rFonts w:ascii="黑体" w:eastAsia="黑体" w:hAnsi="黑体" w:cs="宋体"/>
      <w:kern w:val="0"/>
      <w:sz w:val="32"/>
      <w:szCs w:val="32"/>
    </w:rPr>
  </w:style>
  <w:style w:type="character" w:customStyle="1" w:styleId="1Char0">
    <w:name w:val="样式1 Char"/>
    <w:basedOn w:val="1Char"/>
    <w:link w:val="10"/>
    <w:rsid w:val="007A0730"/>
    <w:rPr>
      <w:rFonts w:ascii="黑体" w:eastAsia="黑体" w:hAnsi="黑体" w:cs="宋体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1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CAAB-C962-476B-8E8C-6EEBFB34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5</Pages>
  <Words>634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163</cp:revision>
  <cp:lastPrinted>2019-07-22T03:38:00Z</cp:lastPrinted>
  <dcterms:created xsi:type="dcterms:W3CDTF">2019-03-06T09:19:00Z</dcterms:created>
  <dcterms:modified xsi:type="dcterms:W3CDTF">2019-07-27T02:34:00Z</dcterms:modified>
</cp:coreProperties>
</file>