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19" w:rsidRDefault="007D53F0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F0A19" w:rsidRDefault="006F0A19">
      <w:pPr>
        <w:spacing w:line="580" w:lineRule="exact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p w:rsidR="006F0A19" w:rsidRDefault="007D53F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省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学科评议组和专业学位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研究生教育指导</w:t>
      </w:r>
    </w:p>
    <w:p w:rsidR="006F0A19" w:rsidRDefault="007D53F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委员会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组成人员名单</w:t>
      </w:r>
    </w:p>
    <w:p w:rsidR="006F0A19" w:rsidRDefault="006F0A19">
      <w:pPr>
        <w:spacing w:line="58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6F0A19" w:rsidRDefault="007D53F0">
      <w:pPr>
        <w:spacing w:line="58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一、学科评议组</w:t>
      </w:r>
    </w:p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（一）人文社科一组</w:t>
      </w:r>
    </w:p>
    <w:p w:rsidR="006F0A19" w:rsidRDefault="007D53F0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font112"/>
          <w:rFonts w:ascii="仿宋_GB2312" w:eastAsia="仿宋_GB2312" w:hAnsi="仿宋_GB2312" w:cs="仿宋_GB2312" w:hint="eastAsia"/>
          <w:sz w:val="32"/>
          <w:szCs w:val="32"/>
          <w:lang w:bidi="ar"/>
        </w:rPr>
        <w:t>（按姓氏笔画排序，下同）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356"/>
        <w:gridCol w:w="2131"/>
        <w:gridCol w:w="2299"/>
        <w:gridCol w:w="1780"/>
      </w:tblGrid>
      <w:tr w:rsidR="006F0A19">
        <w:trPr>
          <w:trHeight w:val="72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万光侠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刘森林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哲学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李安增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肖金明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张士海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召集人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林聚任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社会学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郭培清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桑本谦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副召集人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黄伟明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崔桂田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政治学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蔡颖雯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秘书长</w:t>
            </w:r>
          </w:p>
        </w:tc>
      </w:tr>
    </w:tbl>
    <w:p w:rsidR="006F0A19" w:rsidRDefault="006F0A19">
      <w:pPr>
        <w:spacing w:line="580" w:lineRule="exact"/>
        <w:jc w:val="left"/>
        <w:rPr>
          <w:rFonts w:ascii="仿宋_GB2312" w:eastAsia="仿宋_GB2312"/>
          <w:sz w:val="32"/>
          <w:szCs w:val="32"/>
        </w:rPr>
        <w:sectPr w:rsidR="006F0A19">
          <w:footerReference w:type="default" r:id="rId7"/>
          <w:pgSz w:w="11906" w:h="16838"/>
          <w:pgMar w:top="1701" w:right="1587" w:bottom="1701" w:left="1587" w:header="851" w:footer="992" w:gutter="0"/>
          <w:cols w:space="720"/>
          <w:docGrid w:type="lines" w:linePitch="312"/>
        </w:sectPr>
      </w:pPr>
    </w:p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lastRenderedPageBreak/>
        <w:t>（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二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）人文社科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二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292"/>
        <w:gridCol w:w="2429"/>
        <w:gridCol w:w="2312"/>
        <w:gridCol w:w="1788"/>
      </w:tblGrid>
      <w:tr w:rsidR="006F0A19">
        <w:trPr>
          <w:trHeight w:val="72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王竹泉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曲春梅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图书情报与档案管理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乔翠霞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理论经济学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刘喜华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应用经济学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杨蕙馨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张新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管理科学与工程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陈盛伟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农林经济管理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周鹏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管理科学与工程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赵昕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应用经济学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赵忠秀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应用经济学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召集人</w:t>
            </w: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钟永光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管理科学与工程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侯贵生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管理科学与工程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陶虎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黄凯南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理论经济学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68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曹现强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</w:tbl>
    <w:p w:rsidR="006F0A19" w:rsidRDefault="006F0A19">
      <w:pPr>
        <w:spacing w:line="580" w:lineRule="exact"/>
        <w:jc w:val="left"/>
        <w:rPr>
          <w:rFonts w:ascii="仿宋_GB2312" w:eastAsia="仿宋_GB2312"/>
          <w:sz w:val="32"/>
          <w:szCs w:val="32"/>
        </w:rPr>
        <w:sectPr w:rsidR="006F0A19">
          <w:pgSz w:w="11906" w:h="16838"/>
          <w:pgMar w:top="1701" w:right="1587" w:bottom="1701" w:left="1587" w:header="851" w:footer="992" w:gutter="0"/>
          <w:cols w:space="720"/>
          <w:docGrid w:type="lines" w:linePitch="312"/>
        </w:sectPr>
      </w:pPr>
    </w:p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（三）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人文社科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三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362"/>
        <w:gridCol w:w="2141"/>
        <w:gridCol w:w="2310"/>
        <w:gridCol w:w="1788"/>
      </w:tblGrid>
      <w:tr w:rsidR="006F0A19">
        <w:trPr>
          <w:trHeight w:val="72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于国栋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外国语言文学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王俊菊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外国语言文学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毛锐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世界史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方辉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考古学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刘怀荣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中国语言文学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刘明洋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新闻传播学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孙书文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中国语言文学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孙晋海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体育学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杜泽逊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中国语言文学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吴佩林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张夫伟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鲁东大学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张文新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心理学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夏静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中国语言文学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徐继存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戚万学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召集人</w:t>
            </w:r>
          </w:p>
        </w:tc>
      </w:tr>
    </w:tbl>
    <w:p w:rsidR="006F0A19" w:rsidRDefault="006F0A19">
      <w:pPr>
        <w:spacing w:line="580" w:lineRule="exact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  <w:sectPr w:rsidR="006F0A19">
          <w:pgSz w:w="11906" w:h="16838"/>
          <w:pgMar w:top="1701" w:right="1587" w:bottom="1701" w:left="1587" w:header="851" w:footer="992" w:gutter="0"/>
          <w:cols w:space="720"/>
          <w:docGrid w:type="lines" w:linePitch="312"/>
        </w:sectPr>
      </w:pPr>
    </w:p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（四）理学一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362"/>
        <w:gridCol w:w="2459"/>
        <w:gridCol w:w="1992"/>
        <w:gridCol w:w="1788"/>
      </w:tblGrid>
      <w:tr w:rsidR="006F0A19">
        <w:trPr>
          <w:trHeight w:val="72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王传奎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物理学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方奇志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司宗国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物理学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刘建亚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召集人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李山东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物理学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李志波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陈晓兰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统计学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陈增敬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统计学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孟凡伟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郝京诚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侯忠生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系统科学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夏云杰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物理学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阎子峰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董育斌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董焕河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系统科学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</w:tbl>
    <w:p w:rsidR="006F0A19" w:rsidRDefault="006F0A19">
      <w:pPr>
        <w:spacing w:line="580" w:lineRule="exact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  <w:sectPr w:rsidR="006F0A19">
          <w:pgSz w:w="11906" w:h="16838"/>
          <w:pgMar w:top="1701" w:right="1587" w:bottom="1701" w:left="1587" w:header="851" w:footer="992" w:gutter="0"/>
          <w:cols w:space="720"/>
          <w:docGrid w:type="lines" w:linePitch="312"/>
        </w:sectPr>
      </w:pPr>
    </w:p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（五）理学二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362"/>
        <w:gridCol w:w="2549"/>
        <w:gridCol w:w="1902"/>
        <w:gridCol w:w="1788"/>
      </w:tblGrid>
      <w:tr w:rsidR="006F0A19">
        <w:trPr>
          <w:trHeight w:val="72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王凡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中国科学院海洋研究所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海洋科学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王成新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地理学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王建勋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王厚杰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地质学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石拓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海洋科学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印兴耀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地球物理学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刘可禹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地质学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李传荣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李建平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大气科学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杨桂文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吴立新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海洋科学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召集人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张友明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张玉忠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张洪海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生态学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张宪省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林霄沛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海洋科学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夏利东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地球物理学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（六）工学一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05"/>
        <w:gridCol w:w="2398"/>
        <w:gridCol w:w="2568"/>
        <w:gridCol w:w="1534"/>
      </w:tblGrid>
      <w:tr w:rsidR="006F0A19">
        <w:trPr>
          <w:trHeight w:val="72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万熠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马连湘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动力工程及工程热物理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王晓原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孔亮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力学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任瑞波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交通运输工程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刘林华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动力工程及工程热物理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刘建林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力学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杜立彬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船舶与海洋工程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李长河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李华军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船舶与海洋工程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召集人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肖文生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船舶与海洋工程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张恒旭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电气工程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赵显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光学工程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钟诗胜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哈尔滨工业大学（威海）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徐丙垠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电气工程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笪良龙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海军潜艇学院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船舶与海洋工程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魏修亭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（七）工学二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05"/>
        <w:gridCol w:w="2398"/>
        <w:gridCol w:w="2568"/>
        <w:gridCol w:w="1534"/>
      </w:tblGrid>
      <w:tr w:rsidR="006F0A19">
        <w:trPr>
          <w:trHeight w:val="72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于连栋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控制科学与工程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于海生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控制科学与工程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王小云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网络空间安全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王英龙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召集人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王国宏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海军航空大学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信息与通信工程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成秀珍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刘琚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信息与通信工程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孙振东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电子科学与技术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阳凡林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测绘科学与技术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李玉霞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控制科学与工程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张承慧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控制科学与工程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武玉强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控制科学与工程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郑元杰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郭忠文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软件工程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崔立真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软件工程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董军宇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曾庆田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（八）工学三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05"/>
        <w:gridCol w:w="2792"/>
        <w:gridCol w:w="2357"/>
        <w:gridCol w:w="1350"/>
      </w:tblGrid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于仁成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中国科学院海洋研究所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环境科学与工程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王磊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青岛科技大学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环境科学与工程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丛海林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青岛大学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材料科学与工程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刘福胜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青岛科技大学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化学工程与技术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江河清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中国科学院青岛生物能源与过程研究所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化学工程与技术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孙宝江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中国石油大学（华东）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石油与天然气工程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孙道峰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中国石油大学（华东）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材料科学与工程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杨东江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青岛大学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环境科学与工程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杨朝合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中国石油大学（华东）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化学工程与技术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张建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山东大学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环境科学与工程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陈克正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青岛科技大学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材料科学与工程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Times New Roman"/>
                <w:lang w:bidi="ar"/>
              </w:rPr>
              <w:t>副召集人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陈国明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中国石油大学（华东）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安全科学与工程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陈绍杰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山东科技大学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矿业工程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陈嘉川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齐鲁工业大学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轻工技术与工程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房宽峻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青岛大学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纺织科学与工程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赵国群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山东大学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材料科学与工程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高会旺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中国海洋大学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环境科学与工程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韩作振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山东科技大学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地质资源与地质工程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程新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济南大学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材料科学与工程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温广武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山东理工大学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化学工程与技术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秘书长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操应长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中国石油大学（华东）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地质资源与地质工程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召集人</w:t>
            </w: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（九）工学四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05"/>
        <w:gridCol w:w="2398"/>
        <w:gridCol w:w="2568"/>
        <w:gridCol w:w="1534"/>
      </w:tblGrid>
      <w:tr w:rsidR="006F0A19">
        <w:trPr>
          <w:trHeight w:val="72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于德湖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王东伟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青岛农业大学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王刚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王聪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乔旭光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食品科学与工程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刘勇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水利工程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孙利芹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张强勇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易维明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赵继龙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建筑学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胡松涛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侯加林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徐征和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水利工程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高伟俊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建筑学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郭尚敬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聊城大学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风景园林学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崔东旭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城乡规划学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薛长湖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食品科学与工程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召集人</w:t>
            </w: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（十）农学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254"/>
        <w:gridCol w:w="2671"/>
        <w:gridCol w:w="2070"/>
        <w:gridCol w:w="1606"/>
      </w:tblGrid>
      <w:tr w:rsidR="006F0A19">
        <w:trPr>
          <w:trHeight w:val="72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孔令让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作物学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包振民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水产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成子强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兽医学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李向东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植物保护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杨红生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中国科学院海洋研究所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水产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杨越超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农业资源与环境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张忠华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青岛农业大学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园艺学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林海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畜牧学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召集人</w:t>
            </w:r>
          </w:p>
        </w:tc>
      </w:tr>
      <w:tr w:rsidR="006F0A19">
        <w:trPr>
          <w:trHeight w:val="680"/>
          <w:jc w:val="center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桑亚林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林学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6F0A19" w:rsidRDefault="006F0A19">
      <w:pPr>
        <w:spacing w:line="580" w:lineRule="exact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  <w:sectPr w:rsidR="006F0A19">
          <w:pgSz w:w="11906" w:h="16838"/>
          <w:pgMar w:top="1701" w:right="1587" w:bottom="1701" w:left="1587" w:header="851" w:footer="992" w:gutter="0"/>
          <w:cols w:space="720"/>
          <w:docGrid w:type="lines" w:linePitch="312"/>
        </w:sectPr>
      </w:pPr>
    </w:p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（十一）医学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05"/>
        <w:gridCol w:w="2398"/>
        <w:gridCol w:w="2568"/>
        <w:gridCol w:w="1534"/>
      </w:tblGrid>
      <w:tr w:rsidR="006F0A19">
        <w:trPr>
          <w:trHeight w:val="624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24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于广利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于金明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山东第一医科大学附属肿瘤医院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召集人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王洪波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王振国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山东中医药大学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王斌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特种医学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尹文强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潍坊医学院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公共卫生与预防医学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司国民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山东中医药大学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孙勇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李士雪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公共卫生与预防医学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张永清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山东中医药大学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陈子江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武继彪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山东中医药大学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中西医结合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易凡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基础医学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郑玉新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公共卫生与预防医学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孟庆慧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潍坊医学院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赵升田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滨州医学院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姜宏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基础医学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徐岩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葛少华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口腔医学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（十二）艺术学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05"/>
        <w:gridCol w:w="2398"/>
        <w:gridCol w:w="2568"/>
        <w:gridCol w:w="1534"/>
      </w:tblGrid>
      <w:tr w:rsidR="006F0A19">
        <w:trPr>
          <w:trHeight w:val="72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马池珠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戏剧与影视学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王静怡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音乐与舞蹈学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吕建国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美术学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朱长磊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音乐与舞蹈学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刘木森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设计学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刘明波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美术学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刘晓静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音乐与舞蹈学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刘燕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设计学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李晓峰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艺术学理论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李海鸥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音乐与舞蹈学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肖桂彬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音乐与舞蹈学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山东工艺美术学院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艺术学理论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赵忠超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设计学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徐青峰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美术学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召集人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彭丽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音乐与舞蹈学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董占军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山东工艺美术学院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设计学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副召集人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韩波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艺术学理论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</w:tbl>
    <w:p w:rsidR="006F0A19" w:rsidRDefault="007D53F0">
      <w:pPr>
        <w:spacing w:line="58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二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专业学位研究生教育指导委员会组成人员名单</w:t>
      </w:r>
    </w:p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（一）人文社科一组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05"/>
        <w:gridCol w:w="2657"/>
        <w:gridCol w:w="2310"/>
        <w:gridCol w:w="1532"/>
      </w:tblGrid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专业学位类别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马宇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山东工商学院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金融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马恩涛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山东财经大学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税务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王洪生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山东农业大学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金融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王艳明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山东工商学院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应用统计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韦明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青岛理工大学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资产评估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冯素玲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济南大学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金融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刘曙光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中国海洋大学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国际商务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李永波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中国石油大学（华东）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金融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李华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税务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李金红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齐鲁工业大学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应用统计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张红霞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山东理工大学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国际商务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副主任委员</w:t>
            </w: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林路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应用统计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赵忠秀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山东财经大学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国际商务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赵胜利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曲阜师范大学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应用统计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秘书长</w:t>
            </w: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赵强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山东师范大学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应用统计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殷晓松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德华安顾人寿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保险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曹廷求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金融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主任委员</w:t>
            </w: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彭红枫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山东财经大学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金融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  <w:tr w:rsidR="006F0A19">
        <w:trPr>
          <w:trHeight w:val="56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靳卫东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青岛大学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  <w:r>
              <w:rPr>
                <w:rStyle w:val="font11"/>
                <w:rFonts w:hAnsi="Times New Roman" w:hint="eastAsia"/>
                <w:lang w:bidi="ar"/>
              </w:rPr>
              <w:t>保险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Style w:val="font11"/>
                <w:rFonts w:hAnsi="Times New Roman"/>
                <w:lang w:bidi="ar"/>
              </w:rPr>
            </w:pP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（二）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人文社科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二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06"/>
        <w:gridCol w:w="3002"/>
        <w:gridCol w:w="1964"/>
        <w:gridCol w:w="1532"/>
      </w:tblGrid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专业学位类别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王金堂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青岛科技大学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法律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王学栋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中国石油大学（华东）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法律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王淑华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山东建筑大学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法律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毛德伟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山东体育学院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体育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副主任委员</w:t>
            </w: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卢巍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山东省教育科学研究院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教育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史冠新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青岛大学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汉语国际教育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包信通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山东省运动康复研究中心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体育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冯永刚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山东师范大学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教育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秘书长</w:t>
            </w: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刘增美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山东财经大学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汉语国际教育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孙宏伟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潍坊医学院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应用心理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李中国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临沂大学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11"/>
                <w:rFonts w:hAnsi="Times New Roman"/>
                <w:lang w:bidi="ar"/>
              </w:rPr>
              <w:t>教育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吴耀宇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山东体育学院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体育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张爱艳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山东政法学院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法律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陈功香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济南大学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教育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周长军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山东大学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法律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主任委员</w:t>
            </w: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郑淑杰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鲁东大学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应用心理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钟明宝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聊城大学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体育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戚万学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曲阜师范大学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教育博士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葛书林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山东师范大学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体育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葛忠明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社会工作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董跃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中国海洋大学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11"/>
                <w:rFonts w:hAnsi="Times New Roman"/>
                <w:lang w:bidi="ar"/>
              </w:rPr>
              <w:t>法律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（三）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人文社科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三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05"/>
        <w:gridCol w:w="2657"/>
        <w:gridCol w:w="2310"/>
        <w:gridCol w:w="1532"/>
      </w:tblGrid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专业学位类别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毛浩然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卞建华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方辉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文物与博物馆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副主任委员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卢卫中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申富英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刘明洋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新闻与传播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李常磊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杨连瑞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主任委员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新闻与传播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张冠文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新闻与传播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陈宗利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鲁东大学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陈静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出版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郑同修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山东博物馆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文物与博物馆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郑金凤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RWS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中国公司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修斌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文物与博物馆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高金岭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唐建敏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鞠玉梅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（四）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人文社科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四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06"/>
        <w:gridCol w:w="3002"/>
        <w:gridCol w:w="1964"/>
        <w:gridCol w:w="1532"/>
      </w:tblGrid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专业学位类别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于培友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马波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旅游管理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王格芳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中共山东省委党校（山东行政学院）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王爱国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王益民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王焕景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图书情报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王琪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王德东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工程管理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刘培德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工程管理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孙燕芳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李平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李兆祥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副主任委员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杨斌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中国移动山东公司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吴军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旅游管理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吴彬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张红凤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山东财经大学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周玉玺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郑海东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胡金焱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审计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主任委员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徐小峰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工程管理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曹晓岩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济南四建（集团）有限责任公司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工程管理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（五）工程一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05"/>
        <w:gridCol w:w="2657"/>
        <w:gridCol w:w="2310"/>
        <w:gridCol w:w="1532"/>
      </w:tblGrid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专业学位类别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王庆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鲁东大学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土木水利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主任委员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王崇革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土木水利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史宏达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土木水利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仝晖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建筑学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副主任委员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毕玉峰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山东省交通规划设计院集团有限公司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曲大义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许从宝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建筑学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李全起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土木水利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李利平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山东交通学院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邹传学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青建集团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土木水利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张庆松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土木水利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土木水利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陈有川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城市规划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崔士起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山东省建筑科学研究院有限公司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土木水利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梁丙臣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土木水利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逯静洲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土木水利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9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傅传国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土木水利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（六）工程二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06"/>
        <w:gridCol w:w="3002"/>
        <w:gridCol w:w="1964"/>
        <w:gridCol w:w="1532"/>
      </w:tblGrid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专业学位类别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王文龙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能源动力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王优强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王柏华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浪潮集团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王景景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华臻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山东工商学院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刘战强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刘贵杰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许崇海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孙振东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李忠伟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吴明铂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能源动力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何燕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能源动力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张林华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能源动力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张鑫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陈月辉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副主任委员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陈道炼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能源动力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耿玉水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曹树坤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葛文庆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曾庆良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主任委员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魏志强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（七）工程三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203"/>
        <w:gridCol w:w="3240"/>
        <w:gridCol w:w="1829"/>
        <w:gridCol w:w="1532"/>
      </w:tblGrid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专业学位类别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王仁鸿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美瑞新材料股份有限公司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材料与化工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王洪波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资源与环境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匡立春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中国石油天然气集团有限公司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资源与环境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吉兴香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生物与医药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刘光烨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材料与化工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主任委员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刘新泳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生物与医药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许元红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生物与医药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苏英华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生物与医药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沙忠利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中国科学院海洋研究所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生物与医药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沈伟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青岛农业大学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生物与医药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宋元达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生物与医药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张鸿雁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生物与医药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林承焰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资源与环境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林洪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生物与医药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国伟林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资源与环境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赵晓民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山东第一医科大学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生物与医药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夏延致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材料与化工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高宝玉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资源与环境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崔光磊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中国科学院青岛生物能源与过程研究所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材料与化工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崔洪芝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材料与化工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谭云亮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资源与环境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副主任委员</w:t>
            </w: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（八）农业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06"/>
        <w:gridCol w:w="3107"/>
        <w:gridCol w:w="1859"/>
        <w:gridCol w:w="1532"/>
      </w:tblGrid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专业学位类别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万书波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山东省农业科学院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马学文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山东农大肥业科技有限公司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田义轲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青岛农业大学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副主任委员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成子强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兽医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刘庆华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青岛农业大学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风景园林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孙庆杰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青岛农业大学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孙承锋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李向东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主任委员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李志合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张立明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山东省农业科学院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张春庆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张洪霞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鲁东大学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高勤峰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戚海峰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威海市园林建设集团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风景园林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鲁法典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林业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</w:tbl>
    <w:p w:rsidR="006F0A19" w:rsidRDefault="006F0A19">
      <w:pPr>
        <w:spacing w:line="580" w:lineRule="exact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  <w:sectPr w:rsidR="006F0A19">
          <w:pgSz w:w="11906" w:h="16838"/>
          <w:pgMar w:top="1701" w:right="1587" w:bottom="1701" w:left="1587" w:header="851" w:footer="992" w:gutter="0"/>
          <w:cols w:space="720"/>
          <w:docGrid w:type="lines" w:linePitch="312"/>
        </w:sectPr>
      </w:pPr>
    </w:p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（九）医学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203"/>
        <w:gridCol w:w="3240"/>
        <w:gridCol w:w="1829"/>
        <w:gridCol w:w="1532"/>
      </w:tblGrid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专业学位类别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马吉祥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山东省疾病预防控制中心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公共卫生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王克芳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副主任委员</w:t>
            </w:r>
          </w:p>
        </w:tc>
      </w:tr>
      <w:tr w:rsidR="006F0A19">
        <w:trPr>
          <w:trHeight w:val="556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王欣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王春华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滨州医学院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王爱敏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牛海涛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副主任委员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方浩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史卫峰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山东第一医科大学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公共卫生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毕毅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口腔医学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公共卫生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苏国海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山东第一医科大学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李德海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中国海洋大学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张成博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济宁医学院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张学兰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山东中医药大学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张贵民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鲁南制药集团股份有限公司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陈玉国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孟庆慧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潍坊医学院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赵家军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山东第一医科大学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主任委员</w:t>
            </w: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班博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济宁医学院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F0A19">
        <w:trPr>
          <w:trHeight w:val="539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韩金祥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山东第一医科大学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6F0A19" w:rsidRDefault="007D53F0">
      <w:pPr>
        <w:spacing w:line="580" w:lineRule="exact"/>
        <w:jc w:val="center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（十）艺术</w:t>
      </w:r>
      <w:r>
        <w:rPr>
          <w:rStyle w:val="font112"/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组</w:t>
      </w:r>
    </w:p>
    <w:tbl>
      <w:tblPr>
        <w:tblW w:w="49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06"/>
        <w:gridCol w:w="3107"/>
        <w:gridCol w:w="1859"/>
        <w:gridCol w:w="1532"/>
      </w:tblGrid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专业学位类别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spacing w:line="2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 w:bidi="ar"/>
              </w:rPr>
              <w:t>拟担任职务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王绍波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尹蕾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聊城大学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刘东杰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山东教育出版社有限公司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安宁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主任委员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远宏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李宏文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杨梅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宋力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陈淑飞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郑中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济南大学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高纪洋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高志毅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6F0A1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6F0A19">
        <w:trPr>
          <w:trHeight w:val="6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唐家路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山东工艺美术学院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艺术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0A19" w:rsidRDefault="007D5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副主任委员</w:t>
            </w:r>
          </w:p>
        </w:tc>
      </w:tr>
    </w:tbl>
    <w:p w:rsidR="006F0A19" w:rsidRDefault="006F0A19">
      <w:pPr>
        <w:spacing w:line="580" w:lineRule="exact"/>
        <w:rPr>
          <w:rStyle w:val="font112"/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</w:p>
    <w:sectPr w:rsidR="006F0A19"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F0" w:rsidRDefault="007D53F0">
      <w:r>
        <w:separator/>
      </w:r>
    </w:p>
  </w:endnote>
  <w:endnote w:type="continuationSeparator" w:id="0">
    <w:p w:rsidR="007D53F0" w:rsidRDefault="007D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19" w:rsidRDefault="007D53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D53F0">
      <w:rPr>
        <w:noProof/>
        <w:lang w:val="zh-CN"/>
      </w:rPr>
      <w:t>1</w:t>
    </w:r>
    <w:r>
      <w:fldChar w:fldCharType="end"/>
    </w:r>
  </w:p>
  <w:p w:rsidR="006F0A19" w:rsidRDefault="006F0A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F0" w:rsidRDefault="007D53F0">
      <w:r>
        <w:separator/>
      </w:r>
    </w:p>
  </w:footnote>
  <w:footnote w:type="continuationSeparator" w:id="0">
    <w:p w:rsidR="007D53F0" w:rsidRDefault="007D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B8"/>
    <w:rsid w:val="00034BA0"/>
    <w:rsid w:val="00181F36"/>
    <w:rsid w:val="00184567"/>
    <w:rsid w:val="00264DAA"/>
    <w:rsid w:val="00285786"/>
    <w:rsid w:val="002D0AE0"/>
    <w:rsid w:val="00426D20"/>
    <w:rsid w:val="005009DB"/>
    <w:rsid w:val="00512156"/>
    <w:rsid w:val="005C4443"/>
    <w:rsid w:val="006F0A19"/>
    <w:rsid w:val="007D53F0"/>
    <w:rsid w:val="008D4FA1"/>
    <w:rsid w:val="00A767EE"/>
    <w:rsid w:val="00AC7254"/>
    <w:rsid w:val="00B718DD"/>
    <w:rsid w:val="00BA32A2"/>
    <w:rsid w:val="00C647FD"/>
    <w:rsid w:val="00C90B8F"/>
    <w:rsid w:val="00CA2BB2"/>
    <w:rsid w:val="00CC53B8"/>
    <w:rsid w:val="00FB05E8"/>
    <w:rsid w:val="0EF164AD"/>
    <w:rsid w:val="1032539B"/>
    <w:rsid w:val="11767656"/>
    <w:rsid w:val="132B4683"/>
    <w:rsid w:val="1A7830B7"/>
    <w:rsid w:val="39511B03"/>
    <w:rsid w:val="47C45215"/>
    <w:rsid w:val="4E7F6D1A"/>
    <w:rsid w:val="5B8902ED"/>
    <w:rsid w:val="5E233125"/>
    <w:rsid w:val="6A8B4F1B"/>
    <w:rsid w:val="75F32EED"/>
    <w:rsid w:val="7DA25B5C"/>
    <w:rsid w:val="7E4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C021D-B71B-45F7-9824-D37A67B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112">
    <w:name w:val="font112"/>
    <w:qFormat/>
    <w:rPr>
      <w:rFonts w:ascii="楷体_GB2312" w:eastAsia="楷体_GB2312" w:cs="楷体_GB2312"/>
      <w:color w:val="000000"/>
      <w:sz w:val="48"/>
      <w:szCs w:val="4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paragraph" w:styleId="a4">
    <w:name w:val="header"/>
    <w:basedOn w:val="a"/>
    <w:link w:val="a5"/>
    <w:uiPriority w:val="99"/>
    <w:unhideWhenUsed/>
    <w:rsid w:val="00A7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67E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1303</Words>
  <Characters>7431</Characters>
  <Application>Microsoft Office Word</Application>
  <DocSecurity>0</DocSecurity>
  <Lines>61</Lines>
  <Paragraphs>17</Paragraphs>
  <ScaleCrop>false</ScaleCrop>
  <Company>神州网信技术有限公司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政府版用户</cp:lastModifiedBy>
  <cp:revision>2</cp:revision>
  <cp:lastPrinted>2021-10-11T03:04:00Z</cp:lastPrinted>
  <dcterms:created xsi:type="dcterms:W3CDTF">2021-10-11T08:06:00Z</dcterms:created>
  <dcterms:modified xsi:type="dcterms:W3CDTF">2021-10-11T08:06:00Z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