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0A6" w:rsidRDefault="00F230A6" w:rsidP="00F230A6">
      <w:pPr>
        <w:tabs>
          <w:tab w:val="left" w:pos="3135"/>
        </w:tabs>
        <w:spacing w:line="600" w:lineRule="exact"/>
        <w:jc w:val="center"/>
        <w:rPr>
          <w:rFonts w:ascii="方正小标宋简体" w:eastAsia="方正小标宋简体" w:hAnsi="华文中宋"/>
          <w:sz w:val="52"/>
          <w:szCs w:val="52"/>
        </w:rPr>
      </w:pPr>
      <w:bookmarkStart w:id="0" w:name="_GoBack"/>
      <w:r>
        <w:rPr>
          <w:rFonts w:ascii="方正小标宋简体" w:eastAsia="方正小标宋简体" w:hAnsi="华文中宋" w:cs="方正小标宋简体" w:hint="eastAsia"/>
          <w:sz w:val="52"/>
          <w:szCs w:val="52"/>
        </w:rPr>
        <w:t>山东省幼儿园办园条件标准</w:t>
      </w:r>
      <w:bookmarkEnd w:id="0"/>
    </w:p>
    <w:p w:rsidR="00F230A6" w:rsidRDefault="00F230A6" w:rsidP="00F230A6">
      <w:pPr>
        <w:pStyle w:val="ac"/>
        <w:spacing w:after="0" w:line="600" w:lineRule="exact"/>
        <w:ind w:leftChars="0" w:left="0"/>
        <w:rPr>
          <w:rFonts w:ascii="仿宋_GB2312" w:eastAsia="仿宋_GB2312" w:hAnsi="仿宋" w:hint="eastAsia"/>
          <w:b/>
          <w:bCs/>
          <w:sz w:val="28"/>
          <w:szCs w:val="28"/>
        </w:rPr>
      </w:pPr>
    </w:p>
    <w:p w:rsidR="00F230A6" w:rsidRDefault="00F230A6" w:rsidP="00F230A6">
      <w:pPr>
        <w:pStyle w:val="ac"/>
        <w:spacing w:after="0" w:line="600" w:lineRule="exact"/>
        <w:ind w:leftChars="0" w:left="0"/>
        <w:rPr>
          <w:rFonts w:ascii="仿宋_GB2312" w:eastAsia="仿宋_GB2312" w:hAnsi="仿宋" w:hint="eastAsia"/>
          <w:b/>
          <w:bCs/>
          <w:sz w:val="28"/>
          <w:szCs w:val="28"/>
        </w:rPr>
      </w:pPr>
    </w:p>
    <w:p w:rsidR="00F230A6" w:rsidRDefault="00F230A6" w:rsidP="00F230A6">
      <w:pPr>
        <w:tabs>
          <w:tab w:val="left" w:pos="3135"/>
        </w:tabs>
        <w:spacing w:line="600" w:lineRule="exact"/>
        <w:jc w:val="left"/>
        <w:rPr>
          <w:rFonts w:ascii="仿宋_GB2312" w:eastAsia="仿宋_GB2312" w:hAnsi="仿宋" w:hint="eastAsia"/>
          <w:sz w:val="28"/>
          <w:szCs w:val="28"/>
        </w:rPr>
      </w:pPr>
    </w:p>
    <w:p w:rsidR="00F230A6" w:rsidRDefault="00F230A6" w:rsidP="00F230A6">
      <w:pPr>
        <w:tabs>
          <w:tab w:val="left" w:pos="3135"/>
        </w:tabs>
        <w:spacing w:line="600" w:lineRule="exact"/>
        <w:jc w:val="left"/>
        <w:rPr>
          <w:rFonts w:ascii="仿宋_GB2312" w:eastAsia="仿宋_GB2312" w:hAnsi="仿宋" w:hint="eastAsia"/>
          <w:sz w:val="28"/>
          <w:szCs w:val="28"/>
        </w:rPr>
      </w:pPr>
    </w:p>
    <w:p w:rsidR="00F230A6" w:rsidRDefault="00F230A6" w:rsidP="00F230A6">
      <w:pPr>
        <w:tabs>
          <w:tab w:val="left" w:pos="3135"/>
        </w:tabs>
        <w:spacing w:line="600" w:lineRule="exact"/>
        <w:rPr>
          <w:rFonts w:ascii="仿宋_GB2312" w:eastAsia="仿宋_GB2312" w:hAnsi="仿宋" w:hint="eastAsia"/>
          <w:sz w:val="28"/>
          <w:szCs w:val="28"/>
        </w:rPr>
      </w:pPr>
    </w:p>
    <w:p w:rsidR="00F230A6" w:rsidRDefault="00F230A6" w:rsidP="00F230A6">
      <w:pPr>
        <w:tabs>
          <w:tab w:val="left" w:pos="3135"/>
        </w:tabs>
        <w:spacing w:line="600" w:lineRule="exact"/>
        <w:rPr>
          <w:rFonts w:ascii="仿宋_GB2312" w:eastAsia="仿宋_GB2312" w:hAnsi="仿宋" w:hint="eastAsia"/>
          <w:sz w:val="28"/>
          <w:szCs w:val="28"/>
        </w:rPr>
      </w:pPr>
    </w:p>
    <w:p w:rsidR="00F230A6" w:rsidRDefault="00F230A6" w:rsidP="00F230A6">
      <w:pPr>
        <w:tabs>
          <w:tab w:val="left" w:pos="3135"/>
        </w:tabs>
        <w:spacing w:line="600" w:lineRule="exact"/>
        <w:rPr>
          <w:rFonts w:ascii="仿宋_GB2312" w:eastAsia="仿宋_GB2312" w:hAnsi="仿宋" w:hint="eastAsia"/>
          <w:sz w:val="28"/>
          <w:szCs w:val="28"/>
        </w:rPr>
      </w:pPr>
    </w:p>
    <w:p w:rsidR="00F230A6" w:rsidRDefault="00F230A6" w:rsidP="00F230A6">
      <w:pPr>
        <w:tabs>
          <w:tab w:val="left" w:pos="3135"/>
        </w:tabs>
        <w:spacing w:line="600" w:lineRule="exact"/>
        <w:rPr>
          <w:rFonts w:ascii="仿宋_GB2312" w:eastAsia="仿宋_GB2312" w:hAnsi="仿宋" w:hint="eastAsia"/>
          <w:sz w:val="28"/>
          <w:szCs w:val="28"/>
        </w:rPr>
      </w:pPr>
    </w:p>
    <w:p w:rsidR="00F230A6" w:rsidRDefault="00F230A6" w:rsidP="00F230A6">
      <w:pPr>
        <w:tabs>
          <w:tab w:val="left" w:pos="3135"/>
        </w:tabs>
        <w:spacing w:line="600" w:lineRule="exact"/>
        <w:jc w:val="center"/>
        <w:rPr>
          <w:rFonts w:ascii="仿宋_GB2312" w:eastAsia="仿宋_GB2312" w:hAnsi="仿宋" w:hint="eastAsia"/>
          <w:sz w:val="36"/>
          <w:szCs w:val="36"/>
        </w:rPr>
      </w:pPr>
    </w:p>
    <w:p w:rsidR="00F230A6" w:rsidRDefault="00F230A6" w:rsidP="00F230A6">
      <w:pPr>
        <w:tabs>
          <w:tab w:val="left" w:pos="3135"/>
        </w:tabs>
        <w:spacing w:line="600" w:lineRule="exact"/>
        <w:jc w:val="center"/>
        <w:rPr>
          <w:rFonts w:ascii="仿宋_GB2312" w:eastAsia="仿宋_GB2312" w:hAnsi="仿宋" w:hint="eastAsia"/>
          <w:sz w:val="36"/>
          <w:szCs w:val="36"/>
        </w:rPr>
      </w:pPr>
    </w:p>
    <w:p w:rsidR="00F230A6" w:rsidRDefault="00F230A6" w:rsidP="00F230A6">
      <w:pPr>
        <w:tabs>
          <w:tab w:val="left" w:pos="3135"/>
        </w:tabs>
        <w:spacing w:line="600" w:lineRule="exact"/>
        <w:jc w:val="center"/>
        <w:rPr>
          <w:rFonts w:ascii="仿宋_GB2312" w:eastAsia="仿宋_GB2312" w:hAnsi="仿宋" w:hint="eastAsia"/>
          <w:sz w:val="36"/>
          <w:szCs w:val="36"/>
        </w:rPr>
      </w:pPr>
    </w:p>
    <w:p w:rsidR="00F230A6" w:rsidRDefault="00F230A6" w:rsidP="00F230A6">
      <w:pPr>
        <w:tabs>
          <w:tab w:val="left" w:pos="3135"/>
        </w:tabs>
        <w:spacing w:line="600" w:lineRule="exact"/>
        <w:jc w:val="center"/>
        <w:rPr>
          <w:rFonts w:ascii="楷体_GB2312" w:eastAsia="楷体_GB2312" w:hAnsi="仿宋" w:hint="eastAsia"/>
          <w:bCs/>
          <w:sz w:val="32"/>
          <w:szCs w:val="32"/>
        </w:rPr>
      </w:pPr>
      <w:r>
        <w:rPr>
          <w:rFonts w:ascii="楷体_GB2312" w:eastAsia="楷体_GB2312" w:hAnsi="仿宋" w:cs="楷体_GB2312" w:hint="eastAsia"/>
          <w:bCs/>
          <w:sz w:val="32"/>
          <w:szCs w:val="32"/>
        </w:rPr>
        <w:t>山东省教育厅</w:t>
      </w:r>
    </w:p>
    <w:p w:rsidR="00F230A6" w:rsidRDefault="00F230A6" w:rsidP="00F230A6">
      <w:pPr>
        <w:tabs>
          <w:tab w:val="left" w:pos="3135"/>
        </w:tabs>
        <w:spacing w:line="600" w:lineRule="exact"/>
        <w:jc w:val="center"/>
        <w:rPr>
          <w:rFonts w:ascii="楷体_GB2312" w:eastAsia="楷体_GB2312" w:hAnsi="仿宋" w:hint="eastAsia"/>
          <w:bCs/>
          <w:sz w:val="32"/>
          <w:szCs w:val="32"/>
        </w:rPr>
      </w:pPr>
      <w:r>
        <w:rPr>
          <w:rFonts w:ascii="楷体_GB2312" w:eastAsia="楷体_GB2312" w:hAnsi="仿宋" w:cs="楷体_GB2312" w:hint="eastAsia"/>
          <w:bCs/>
          <w:sz w:val="32"/>
          <w:szCs w:val="32"/>
        </w:rPr>
        <w:t>中共山东省委机构编制委员会办公室</w:t>
      </w:r>
    </w:p>
    <w:p w:rsidR="00F230A6" w:rsidRDefault="00F230A6" w:rsidP="00F230A6">
      <w:pPr>
        <w:tabs>
          <w:tab w:val="left" w:pos="3135"/>
        </w:tabs>
        <w:spacing w:line="600" w:lineRule="exact"/>
        <w:jc w:val="center"/>
        <w:rPr>
          <w:rFonts w:ascii="楷体_GB2312" w:eastAsia="楷体_GB2312" w:hAnsi="仿宋" w:hint="eastAsia"/>
          <w:bCs/>
          <w:sz w:val="32"/>
          <w:szCs w:val="32"/>
        </w:rPr>
      </w:pPr>
      <w:r>
        <w:rPr>
          <w:rFonts w:ascii="楷体_GB2312" w:eastAsia="楷体_GB2312" w:hAnsi="仿宋" w:cs="楷体_GB2312" w:hint="eastAsia"/>
          <w:bCs/>
          <w:sz w:val="32"/>
          <w:szCs w:val="32"/>
        </w:rPr>
        <w:t>山东省发展和改革委员会</w:t>
      </w:r>
    </w:p>
    <w:p w:rsidR="00F230A6" w:rsidRDefault="00F230A6" w:rsidP="00F230A6">
      <w:pPr>
        <w:tabs>
          <w:tab w:val="left" w:pos="3135"/>
        </w:tabs>
        <w:spacing w:line="600" w:lineRule="exact"/>
        <w:jc w:val="center"/>
        <w:rPr>
          <w:rFonts w:ascii="楷体_GB2312" w:eastAsia="楷体_GB2312" w:hAnsi="仿宋" w:hint="eastAsia"/>
          <w:bCs/>
          <w:sz w:val="32"/>
          <w:szCs w:val="32"/>
        </w:rPr>
      </w:pPr>
      <w:r>
        <w:rPr>
          <w:rFonts w:ascii="楷体_GB2312" w:eastAsia="楷体_GB2312" w:hAnsi="仿宋" w:cs="楷体_GB2312" w:hint="eastAsia"/>
          <w:bCs/>
          <w:sz w:val="32"/>
          <w:szCs w:val="32"/>
        </w:rPr>
        <w:t>山东省财政厅</w:t>
      </w:r>
    </w:p>
    <w:p w:rsidR="00F230A6" w:rsidRDefault="00F230A6" w:rsidP="00F230A6">
      <w:pPr>
        <w:tabs>
          <w:tab w:val="left" w:pos="3135"/>
        </w:tabs>
        <w:spacing w:line="600" w:lineRule="exact"/>
        <w:jc w:val="center"/>
        <w:rPr>
          <w:rFonts w:ascii="楷体_GB2312" w:eastAsia="楷体_GB2312" w:hAnsi="仿宋" w:hint="eastAsia"/>
          <w:bCs/>
          <w:sz w:val="32"/>
          <w:szCs w:val="32"/>
        </w:rPr>
      </w:pPr>
      <w:r>
        <w:rPr>
          <w:rFonts w:ascii="楷体_GB2312" w:eastAsia="楷体_GB2312" w:hAnsi="仿宋" w:cs="楷体_GB2312" w:hint="eastAsia"/>
          <w:bCs/>
          <w:sz w:val="32"/>
          <w:szCs w:val="32"/>
        </w:rPr>
        <w:t>山东省自然资源厅</w:t>
      </w:r>
    </w:p>
    <w:p w:rsidR="00F230A6" w:rsidRDefault="00F230A6" w:rsidP="00F230A6">
      <w:pPr>
        <w:tabs>
          <w:tab w:val="left" w:pos="3135"/>
        </w:tabs>
        <w:spacing w:line="600" w:lineRule="exact"/>
        <w:jc w:val="center"/>
        <w:rPr>
          <w:rFonts w:hint="eastAsia"/>
        </w:rPr>
      </w:pPr>
      <w:r>
        <w:rPr>
          <w:rFonts w:ascii="楷体_GB2312" w:eastAsia="楷体_GB2312" w:hAnsi="仿宋" w:cs="楷体_GB2312" w:hint="eastAsia"/>
          <w:bCs/>
          <w:sz w:val="32"/>
          <w:szCs w:val="32"/>
        </w:rPr>
        <w:t>山东省住房和城乡建设厅</w:t>
      </w:r>
    </w:p>
    <w:p w:rsidR="00F230A6" w:rsidRDefault="00F230A6" w:rsidP="00F230A6">
      <w:pPr>
        <w:widowControl/>
        <w:jc w:val="left"/>
        <w:rPr>
          <w:rFonts w:eastAsia="仿宋_GB2312"/>
          <w:b/>
          <w:bCs/>
          <w:sz w:val="36"/>
          <w:szCs w:val="36"/>
        </w:rPr>
        <w:sectPr w:rsidR="00F230A6">
          <w:pgSz w:w="11906" w:h="16838"/>
          <w:pgMar w:top="2041" w:right="1531" w:bottom="1985" w:left="1531" w:header="851" w:footer="1588" w:gutter="0"/>
          <w:pgNumType w:fmt="numberInDash" w:start="1"/>
          <w:cols w:space="720"/>
        </w:sectPr>
      </w:pPr>
    </w:p>
    <w:p w:rsidR="00F230A6" w:rsidRDefault="00F230A6" w:rsidP="00F230A6">
      <w:pPr>
        <w:pStyle w:val="af2"/>
        <w:spacing w:line="560" w:lineRule="exact"/>
        <w:jc w:val="center"/>
        <w:rPr>
          <w:rFonts w:ascii="Times New Roman" w:eastAsia="仿宋_GB2312" w:hAnsi="Times New Roman"/>
          <w:b/>
          <w:bCs/>
          <w:sz w:val="36"/>
          <w:szCs w:val="36"/>
        </w:rPr>
      </w:pPr>
      <w:r>
        <w:rPr>
          <w:rFonts w:ascii="Times New Roman" w:eastAsia="仿宋_GB2312" w:hAnsi="Times New Roman" w:cs="仿宋_GB2312" w:hint="eastAsia"/>
          <w:b/>
          <w:bCs/>
          <w:sz w:val="36"/>
          <w:szCs w:val="36"/>
        </w:rPr>
        <w:lastRenderedPageBreak/>
        <w:t>前言</w:t>
      </w:r>
    </w:p>
    <w:p w:rsidR="00F230A6" w:rsidRDefault="00F230A6" w:rsidP="00F230A6">
      <w:pPr>
        <w:pStyle w:val="af2"/>
        <w:spacing w:line="560" w:lineRule="exact"/>
        <w:jc w:val="center"/>
        <w:rPr>
          <w:rFonts w:ascii="Times New Roman" w:hAnsi="Times New Roman"/>
          <w:sz w:val="32"/>
          <w:szCs w:val="32"/>
        </w:rPr>
      </w:pPr>
    </w:p>
    <w:p w:rsidR="00F230A6" w:rsidRDefault="00F230A6" w:rsidP="00F230A6">
      <w:pPr>
        <w:pStyle w:val="af2"/>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为适应学前教育改革与发展需要，推动幼儿园标准化、科学化、现代化建设，</w:t>
      </w:r>
      <w:r>
        <w:rPr>
          <w:rFonts w:eastAsia="仿宋_GB2312" w:cs="仿宋_GB2312" w:hint="eastAsia"/>
          <w:sz w:val="32"/>
          <w:szCs w:val="32"/>
        </w:rPr>
        <w:t>使幼儿园规划、建设和管理有章可循，为幼儿身心健康发展营造良好的环境，根据《幼儿园工作规程》（</w:t>
      </w:r>
      <w:r>
        <w:rPr>
          <w:rFonts w:ascii="仿宋_GB2312" w:eastAsia="仿宋_GB2312" w:hAnsi="仿宋" w:cs="仿宋_GB2312" w:hint="eastAsia"/>
          <w:sz w:val="32"/>
          <w:szCs w:val="32"/>
        </w:rPr>
        <w:t>中华人民共和国教育部令第39号）、《山东省中长期教育改革和发展规划纲要（2011—2020年）》、《山东省学前教育规定》（山东省人民政府令第272号）、《山东省人民政府办公厅关于加快学前教育改革发展的意见》（鲁政办字〔2018〕71号），以国家《幼儿园建设标准》（建标175—2016）、《托儿所、幼儿园建筑设计规范》（JGJ39—2016）为主要依据，按照国家、省有关文件中关于幼儿园建设和安全工作的要求，参照上海、浙江、北京、辽宁等外省市相关标准，对《山东省幼儿园基本办园条件标准（试行）》（</w:t>
      </w:r>
      <w:proofErr w:type="gramStart"/>
      <w:r>
        <w:rPr>
          <w:rFonts w:ascii="仿宋_GB2312" w:eastAsia="仿宋_GB2312" w:hAnsi="仿宋" w:cs="仿宋_GB2312" w:hint="eastAsia"/>
          <w:sz w:val="32"/>
          <w:szCs w:val="32"/>
        </w:rPr>
        <w:t>鲁教基</w:t>
      </w:r>
      <w:proofErr w:type="gramEnd"/>
      <w:r>
        <w:rPr>
          <w:rFonts w:ascii="仿宋_GB2312" w:eastAsia="仿宋_GB2312" w:hAnsi="仿宋" w:cs="仿宋_GB2312" w:hint="eastAsia"/>
          <w:sz w:val="32"/>
          <w:szCs w:val="32"/>
        </w:rPr>
        <w:t>字〔2010〕10号）进行了修订，形成了《山东省幼儿园办园条件标准》。</w:t>
      </w:r>
    </w:p>
    <w:p w:rsidR="00F230A6" w:rsidRDefault="00F230A6" w:rsidP="00F230A6">
      <w:pPr>
        <w:pStyle w:val="af2"/>
        <w:spacing w:line="560" w:lineRule="exact"/>
        <w:ind w:firstLineChars="200" w:firstLine="640"/>
        <w:jc w:val="left"/>
        <w:rPr>
          <w:rFonts w:ascii="Times New Roman" w:eastAsia="仿宋_GB2312" w:hAnsi="Times New Roman" w:hint="eastAsia"/>
          <w:sz w:val="32"/>
          <w:szCs w:val="32"/>
        </w:rPr>
      </w:pPr>
      <w:r>
        <w:rPr>
          <w:rFonts w:ascii="Times New Roman" w:eastAsia="仿宋_GB2312" w:hAnsi="Times New Roman" w:cs="仿宋_GB2312" w:hint="eastAsia"/>
          <w:sz w:val="32"/>
          <w:szCs w:val="32"/>
        </w:rPr>
        <w:t>本标准共分八章，包括总则、设置与规划、建设用地、园舍建筑、设施设备、师资配备、经费保障、附则。</w:t>
      </w:r>
    </w:p>
    <w:p w:rsidR="00F230A6" w:rsidRDefault="00F230A6" w:rsidP="00F230A6">
      <w:pPr>
        <w:pStyle w:val="af2"/>
        <w:spacing w:line="560" w:lineRule="exact"/>
        <w:jc w:val="center"/>
        <w:rPr>
          <w:rFonts w:ascii="Heiti SC Light" w:eastAsia="Times New Roman" w:hAnsi="Times New Roman"/>
          <w:sz w:val="40"/>
          <w:szCs w:val="40"/>
        </w:rPr>
      </w:pPr>
    </w:p>
    <w:p w:rsidR="00F230A6" w:rsidRDefault="00F230A6" w:rsidP="00F230A6">
      <w:pPr>
        <w:pStyle w:val="af2"/>
        <w:spacing w:line="560" w:lineRule="exact"/>
        <w:jc w:val="center"/>
        <w:rPr>
          <w:rFonts w:ascii="Heiti SC Light" w:eastAsia="Times New Roman" w:hAnsi="Times New Roman"/>
          <w:sz w:val="40"/>
          <w:szCs w:val="40"/>
        </w:rPr>
      </w:pPr>
    </w:p>
    <w:p w:rsidR="00F230A6" w:rsidRDefault="00F230A6" w:rsidP="00F230A6">
      <w:pPr>
        <w:pStyle w:val="af2"/>
        <w:spacing w:line="560" w:lineRule="exact"/>
        <w:jc w:val="center"/>
        <w:rPr>
          <w:rFonts w:ascii="Heiti SC Light" w:eastAsia="Times New Roman" w:hAnsi="Times New Roman"/>
          <w:sz w:val="40"/>
          <w:szCs w:val="40"/>
        </w:rPr>
      </w:pPr>
    </w:p>
    <w:p w:rsidR="00F230A6" w:rsidRDefault="00F230A6" w:rsidP="00F230A6">
      <w:pPr>
        <w:pStyle w:val="af2"/>
        <w:spacing w:line="560" w:lineRule="exact"/>
        <w:jc w:val="center"/>
        <w:rPr>
          <w:rFonts w:ascii="Heiti SC Light" w:eastAsia="Times New Roman" w:hAnsi="Times New Roman"/>
          <w:sz w:val="40"/>
          <w:szCs w:val="40"/>
        </w:rPr>
      </w:pPr>
    </w:p>
    <w:p w:rsidR="00F230A6" w:rsidRDefault="00F230A6" w:rsidP="00F230A6">
      <w:pPr>
        <w:pStyle w:val="af2"/>
        <w:spacing w:line="560" w:lineRule="exact"/>
        <w:jc w:val="center"/>
        <w:rPr>
          <w:rFonts w:ascii="Heiti SC Light" w:eastAsia="Times New Roman" w:hAnsi="Times New Roman"/>
          <w:sz w:val="40"/>
          <w:szCs w:val="40"/>
        </w:rPr>
      </w:pPr>
    </w:p>
    <w:p w:rsidR="00F230A6" w:rsidRDefault="00F230A6" w:rsidP="00F230A6">
      <w:pPr>
        <w:pStyle w:val="af2"/>
        <w:spacing w:line="560" w:lineRule="exact"/>
        <w:jc w:val="center"/>
        <w:rPr>
          <w:rFonts w:ascii="Heiti SC Light" w:eastAsia="Times New Roman" w:hAnsi="Times New Roman"/>
          <w:sz w:val="40"/>
          <w:szCs w:val="40"/>
        </w:rPr>
      </w:pPr>
    </w:p>
    <w:p w:rsidR="00F230A6" w:rsidRDefault="00F230A6" w:rsidP="00F230A6">
      <w:pPr>
        <w:pStyle w:val="af2"/>
        <w:spacing w:line="560" w:lineRule="exact"/>
        <w:jc w:val="center"/>
        <w:rPr>
          <w:rFonts w:ascii="Heiti SC Light" w:eastAsia="Times New Roman" w:hAnsi="Times New Roman"/>
          <w:sz w:val="40"/>
          <w:szCs w:val="40"/>
        </w:rPr>
      </w:pPr>
    </w:p>
    <w:p w:rsidR="00F230A6" w:rsidRDefault="00F230A6" w:rsidP="00F230A6">
      <w:pPr>
        <w:pStyle w:val="af2"/>
        <w:spacing w:line="560" w:lineRule="exact"/>
        <w:jc w:val="center"/>
        <w:rPr>
          <w:rFonts w:ascii="Heiti SC Light" w:eastAsia="Times New Roman" w:hAnsi="Times New Roman"/>
          <w:sz w:val="40"/>
          <w:szCs w:val="40"/>
        </w:rPr>
      </w:pPr>
    </w:p>
    <w:p w:rsidR="00F230A6" w:rsidRDefault="00F230A6" w:rsidP="00F230A6">
      <w:pPr>
        <w:widowControl/>
        <w:jc w:val="left"/>
        <w:rPr>
          <w:rFonts w:ascii="Heiti SC Light" w:eastAsia="Times New Roman"/>
          <w:b/>
          <w:bCs/>
          <w:sz w:val="40"/>
          <w:szCs w:val="40"/>
        </w:rPr>
        <w:sectPr w:rsidR="00F230A6">
          <w:pgSz w:w="11906" w:h="16838"/>
          <w:pgMar w:top="1440" w:right="1080" w:bottom="1440" w:left="1080" w:header="851" w:footer="992" w:gutter="0"/>
          <w:pgNumType w:fmt="numberInDash" w:start="1"/>
          <w:cols w:space="720"/>
        </w:sectPr>
      </w:pPr>
    </w:p>
    <w:p w:rsidR="00F230A6" w:rsidRDefault="00F230A6" w:rsidP="00F230A6">
      <w:pPr>
        <w:pStyle w:val="af2"/>
        <w:spacing w:line="560" w:lineRule="exact"/>
        <w:jc w:val="center"/>
        <w:rPr>
          <w:rFonts w:ascii="仿宋_GB2312" w:eastAsia="仿宋_GB2312" w:hAnsi="仿宋_GB2312"/>
          <w:sz w:val="32"/>
          <w:szCs w:val="32"/>
        </w:rPr>
      </w:pPr>
      <w:r>
        <w:rPr>
          <w:rFonts w:ascii="仿宋_GB2312" w:eastAsia="仿宋_GB2312" w:hAnsi="仿宋_GB2312" w:cs="仿宋_GB2312" w:hint="eastAsia"/>
          <w:sz w:val="32"/>
          <w:szCs w:val="32"/>
        </w:rPr>
        <w:t>目  录</w:t>
      </w:r>
    </w:p>
    <w:p w:rsidR="00F230A6" w:rsidRDefault="00F230A6" w:rsidP="00F230A6">
      <w:pPr>
        <w:tabs>
          <w:tab w:val="left" w:pos="3135"/>
        </w:tabs>
        <w:spacing w:line="560" w:lineRule="exact"/>
        <w:rPr>
          <w:rFonts w:ascii="仿宋_GB2312" w:eastAsia="仿宋_GB2312" w:hint="eastAsia"/>
          <w:sz w:val="32"/>
          <w:szCs w:val="32"/>
        </w:rPr>
      </w:pPr>
    </w:p>
    <w:p w:rsidR="00F230A6" w:rsidRDefault="00F230A6" w:rsidP="00F230A6">
      <w:pPr>
        <w:tabs>
          <w:tab w:val="left" w:pos="3135"/>
        </w:tabs>
        <w:spacing w:line="560" w:lineRule="exact"/>
        <w:ind w:firstLineChars="50" w:firstLine="160"/>
        <w:rPr>
          <w:rFonts w:ascii="仿宋_GB2312" w:eastAsia="仿宋_GB2312" w:hint="eastAsia"/>
          <w:sz w:val="32"/>
          <w:szCs w:val="32"/>
        </w:rPr>
      </w:pPr>
      <w:r>
        <w:rPr>
          <w:rFonts w:ascii="仿宋_GB2312" w:eastAsia="仿宋_GB2312" w:cs="仿宋_GB2312" w:hint="eastAsia"/>
          <w:sz w:val="32"/>
          <w:szCs w:val="32"/>
        </w:rPr>
        <w:t>第一章  总则……</w:t>
      </w:r>
      <w:proofErr w:type="gramStart"/>
      <w:r>
        <w:rPr>
          <w:rFonts w:ascii="仿宋_GB2312" w:eastAsia="仿宋_GB2312" w:cs="仿宋_GB2312" w:hint="eastAsia"/>
          <w:sz w:val="32"/>
          <w:szCs w:val="32"/>
        </w:rPr>
        <w:t>……………………………………………</w:t>
      </w:r>
      <w:proofErr w:type="gramEnd"/>
      <w:r>
        <w:rPr>
          <w:rFonts w:ascii="仿宋_GB2312" w:eastAsia="仿宋_GB2312" w:cs="仿宋_GB2312" w:hint="eastAsia"/>
          <w:sz w:val="32"/>
          <w:szCs w:val="32"/>
        </w:rPr>
        <w:t>（1）</w:t>
      </w:r>
    </w:p>
    <w:p w:rsidR="00F230A6" w:rsidRDefault="00F230A6" w:rsidP="00F230A6">
      <w:pPr>
        <w:tabs>
          <w:tab w:val="left" w:pos="3135"/>
        </w:tabs>
        <w:spacing w:line="560" w:lineRule="exact"/>
        <w:ind w:firstLineChars="50" w:firstLine="160"/>
        <w:rPr>
          <w:rFonts w:ascii="仿宋_GB2312" w:eastAsia="仿宋_GB2312" w:hint="eastAsia"/>
          <w:sz w:val="32"/>
          <w:szCs w:val="32"/>
        </w:rPr>
      </w:pPr>
      <w:r>
        <w:rPr>
          <w:rFonts w:ascii="仿宋_GB2312" w:eastAsia="仿宋_GB2312" w:cs="仿宋_GB2312" w:hint="eastAsia"/>
          <w:sz w:val="32"/>
          <w:szCs w:val="32"/>
        </w:rPr>
        <w:t>第二章  设置与规划……</w:t>
      </w:r>
      <w:proofErr w:type="gramStart"/>
      <w:r>
        <w:rPr>
          <w:rFonts w:ascii="仿宋_GB2312" w:eastAsia="仿宋_GB2312" w:cs="仿宋_GB2312" w:hint="eastAsia"/>
          <w:sz w:val="32"/>
          <w:szCs w:val="32"/>
        </w:rPr>
        <w:t>……………………………………</w:t>
      </w:r>
      <w:proofErr w:type="gramEnd"/>
      <w:r>
        <w:rPr>
          <w:rFonts w:ascii="仿宋_GB2312" w:eastAsia="仿宋_GB2312" w:cs="仿宋_GB2312" w:hint="eastAsia"/>
          <w:sz w:val="32"/>
          <w:szCs w:val="32"/>
        </w:rPr>
        <w:t>（2）</w:t>
      </w:r>
    </w:p>
    <w:p w:rsidR="00F230A6" w:rsidRDefault="00F230A6" w:rsidP="00F230A6">
      <w:pPr>
        <w:tabs>
          <w:tab w:val="left" w:pos="3135"/>
        </w:tabs>
        <w:spacing w:line="560" w:lineRule="exact"/>
        <w:ind w:firstLineChars="50" w:firstLine="160"/>
        <w:rPr>
          <w:rFonts w:ascii="仿宋_GB2312" w:eastAsia="仿宋_GB2312" w:hint="eastAsia"/>
          <w:sz w:val="32"/>
          <w:szCs w:val="32"/>
        </w:rPr>
      </w:pPr>
      <w:r>
        <w:rPr>
          <w:rFonts w:ascii="仿宋_GB2312" w:eastAsia="仿宋_GB2312" w:cs="仿宋_GB2312" w:hint="eastAsia"/>
          <w:sz w:val="32"/>
          <w:szCs w:val="32"/>
        </w:rPr>
        <w:t>第三章  建设用地……</w:t>
      </w:r>
      <w:proofErr w:type="gramStart"/>
      <w:r>
        <w:rPr>
          <w:rFonts w:ascii="仿宋_GB2312" w:eastAsia="仿宋_GB2312" w:cs="仿宋_GB2312" w:hint="eastAsia"/>
          <w:sz w:val="32"/>
          <w:szCs w:val="32"/>
        </w:rPr>
        <w:t>………………………………………</w:t>
      </w:r>
      <w:proofErr w:type="gramEnd"/>
      <w:r>
        <w:rPr>
          <w:rFonts w:ascii="仿宋_GB2312" w:eastAsia="仿宋_GB2312" w:cs="仿宋_GB2312" w:hint="eastAsia"/>
          <w:sz w:val="32"/>
          <w:szCs w:val="32"/>
        </w:rPr>
        <w:t>（6</w:t>
      </w:r>
    </w:p>
    <w:p w:rsidR="00F230A6" w:rsidRDefault="00F230A6" w:rsidP="00F230A6">
      <w:pPr>
        <w:pStyle w:val="af2"/>
        <w:spacing w:line="560" w:lineRule="exact"/>
        <w:ind w:firstLineChars="50" w:firstLine="160"/>
        <w:rPr>
          <w:rFonts w:ascii="仿宋_GB2312" w:eastAsia="仿宋_GB2312" w:hAnsi="Times New Roman" w:hint="eastAsia"/>
          <w:sz w:val="32"/>
          <w:szCs w:val="32"/>
        </w:rPr>
      </w:pPr>
      <w:r>
        <w:rPr>
          <w:rFonts w:ascii="仿宋_GB2312" w:eastAsia="仿宋_GB2312" w:hAnsi="Times New Roman" w:cs="仿宋_GB2312" w:hint="eastAsia"/>
          <w:sz w:val="32"/>
          <w:szCs w:val="32"/>
        </w:rPr>
        <w:t>第四章  园舍建筑</w:t>
      </w:r>
      <w:r>
        <w:rPr>
          <w:rFonts w:ascii="仿宋_GB2312" w:eastAsia="仿宋_GB2312" w:cs="仿宋_GB2312" w:hint="eastAsia"/>
          <w:sz w:val="32"/>
          <w:szCs w:val="32"/>
        </w:rPr>
        <w:t>…</w:t>
      </w:r>
      <w:r>
        <w:rPr>
          <w:rFonts w:ascii="仿宋_GB2312" w:eastAsia="仿宋_GB2312" w:hAnsi="Times New Roman" w:cs="仿宋_GB2312" w:hint="eastAsia"/>
          <w:sz w:val="32"/>
          <w:szCs w:val="32"/>
        </w:rPr>
        <w:t>…</w:t>
      </w:r>
      <w:proofErr w:type="gramStart"/>
      <w:r>
        <w:rPr>
          <w:rFonts w:ascii="仿宋_GB2312" w:eastAsia="仿宋_GB2312" w:hAnsi="Times New Roman" w:cs="仿宋_GB2312" w:hint="eastAsia"/>
          <w:sz w:val="32"/>
          <w:szCs w:val="32"/>
        </w:rPr>
        <w:t>………………………………………</w:t>
      </w:r>
      <w:proofErr w:type="gramEnd"/>
      <w:r>
        <w:rPr>
          <w:rFonts w:ascii="仿宋_GB2312" w:eastAsia="仿宋_GB2312" w:hAnsi="Times New Roman" w:cs="仿宋_GB2312" w:hint="eastAsia"/>
          <w:sz w:val="32"/>
          <w:szCs w:val="32"/>
        </w:rPr>
        <w:t>（7）</w:t>
      </w:r>
    </w:p>
    <w:p w:rsidR="00F230A6" w:rsidRDefault="00F230A6" w:rsidP="00F230A6">
      <w:pPr>
        <w:tabs>
          <w:tab w:val="left" w:pos="3135"/>
        </w:tabs>
        <w:spacing w:line="560" w:lineRule="exact"/>
        <w:ind w:firstLineChars="50" w:firstLine="160"/>
        <w:rPr>
          <w:rFonts w:ascii="仿宋_GB2312" w:eastAsia="仿宋_GB2312" w:hint="eastAsia"/>
          <w:sz w:val="32"/>
          <w:szCs w:val="32"/>
        </w:rPr>
      </w:pPr>
      <w:r>
        <w:rPr>
          <w:rFonts w:ascii="仿宋_GB2312" w:eastAsia="仿宋_GB2312" w:cs="仿宋_GB2312" w:hint="eastAsia"/>
          <w:sz w:val="32"/>
          <w:szCs w:val="32"/>
        </w:rPr>
        <w:t>第五章  设施设备……</w:t>
      </w:r>
      <w:proofErr w:type="gramStart"/>
      <w:r>
        <w:rPr>
          <w:rFonts w:ascii="仿宋_GB2312" w:eastAsia="仿宋_GB2312" w:cs="仿宋_GB2312" w:hint="eastAsia"/>
          <w:sz w:val="32"/>
          <w:szCs w:val="32"/>
        </w:rPr>
        <w:t>………………………………………</w:t>
      </w:r>
      <w:proofErr w:type="gramEnd"/>
      <w:r>
        <w:rPr>
          <w:rFonts w:ascii="仿宋_GB2312" w:eastAsia="仿宋_GB2312" w:cs="仿宋_GB2312" w:hint="eastAsia"/>
          <w:sz w:val="32"/>
          <w:szCs w:val="32"/>
        </w:rPr>
        <w:t>（18）</w:t>
      </w:r>
    </w:p>
    <w:p w:rsidR="00F230A6" w:rsidRDefault="00F230A6" w:rsidP="00F230A6">
      <w:pPr>
        <w:tabs>
          <w:tab w:val="left" w:pos="3135"/>
        </w:tabs>
        <w:spacing w:line="560" w:lineRule="exact"/>
        <w:ind w:firstLineChars="50" w:firstLine="160"/>
        <w:rPr>
          <w:rFonts w:ascii="仿宋_GB2312" w:eastAsia="仿宋_GB2312" w:hint="eastAsia"/>
          <w:sz w:val="32"/>
          <w:szCs w:val="32"/>
        </w:rPr>
      </w:pPr>
      <w:r>
        <w:rPr>
          <w:rFonts w:ascii="仿宋_GB2312" w:eastAsia="仿宋_GB2312" w:cs="仿宋_GB2312" w:hint="eastAsia"/>
          <w:sz w:val="32"/>
          <w:szCs w:val="32"/>
        </w:rPr>
        <w:t>第六章  师资配备……</w:t>
      </w:r>
      <w:proofErr w:type="gramStart"/>
      <w:r>
        <w:rPr>
          <w:rFonts w:ascii="仿宋_GB2312" w:eastAsia="仿宋_GB2312" w:cs="仿宋_GB2312" w:hint="eastAsia"/>
          <w:sz w:val="32"/>
          <w:szCs w:val="32"/>
        </w:rPr>
        <w:t>………………………………………</w:t>
      </w:r>
      <w:proofErr w:type="gramEnd"/>
      <w:r>
        <w:rPr>
          <w:rFonts w:ascii="仿宋_GB2312" w:eastAsia="仿宋_GB2312" w:cs="仿宋_GB2312" w:hint="eastAsia"/>
          <w:sz w:val="32"/>
          <w:szCs w:val="32"/>
        </w:rPr>
        <w:t>（21）</w:t>
      </w:r>
    </w:p>
    <w:p w:rsidR="00F230A6" w:rsidRDefault="00F230A6" w:rsidP="00F230A6">
      <w:pPr>
        <w:tabs>
          <w:tab w:val="left" w:pos="3135"/>
        </w:tabs>
        <w:spacing w:line="560" w:lineRule="exact"/>
        <w:ind w:firstLineChars="50" w:firstLine="160"/>
        <w:rPr>
          <w:rFonts w:ascii="仿宋_GB2312" w:eastAsia="仿宋_GB2312" w:hint="eastAsia"/>
          <w:sz w:val="32"/>
          <w:szCs w:val="32"/>
        </w:rPr>
      </w:pPr>
      <w:r>
        <w:rPr>
          <w:rFonts w:ascii="仿宋_GB2312" w:eastAsia="仿宋_GB2312" w:cs="仿宋_GB2312" w:hint="eastAsia"/>
          <w:sz w:val="32"/>
          <w:szCs w:val="32"/>
        </w:rPr>
        <w:t>第七章  经费保障……</w:t>
      </w:r>
      <w:proofErr w:type="gramStart"/>
      <w:r>
        <w:rPr>
          <w:rFonts w:ascii="仿宋_GB2312" w:eastAsia="仿宋_GB2312" w:cs="仿宋_GB2312" w:hint="eastAsia"/>
          <w:sz w:val="32"/>
          <w:szCs w:val="32"/>
        </w:rPr>
        <w:t>………………………………………</w:t>
      </w:r>
      <w:proofErr w:type="gramEnd"/>
      <w:r>
        <w:rPr>
          <w:rFonts w:ascii="仿宋_GB2312" w:eastAsia="仿宋_GB2312" w:cs="仿宋_GB2312" w:hint="eastAsia"/>
          <w:sz w:val="32"/>
          <w:szCs w:val="32"/>
        </w:rPr>
        <w:t>（22）</w:t>
      </w:r>
    </w:p>
    <w:p w:rsidR="00F230A6" w:rsidRDefault="00F230A6" w:rsidP="00F230A6">
      <w:pPr>
        <w:tabs>
          <w:tab w:val="left" w:pos="3135"/>
        </w:tabs>
        <w:spacing w:line="560" w:lineRule="exact"/>
        <w:ind w:firstLineChars="50" w:firstLine="160"/>
        <w:rPr>
          <w:rFonts w:ascii="仿宋_GB2312" w:eastAsia="仿宋_GB2312" w:hint="eastAsia"/>
          <w:sz w:val="32"/>
          <w:szCs w:val="32"/>
        </w:rPr>
      </w:pPr>
      <w:r>
        <w:rPr>
          <w:rFonts w:ascii="仿宋_GB2312" w:eastAsia="仿宋_GB2312" w:cs="仿宋_GB2312" w:hint="eastAsia"/>
          <w:sz w:val="32"/>
          <w:szCs w:val="32"/>
        </w:rPr>
        <w:t>第八章  附则……</w:t>
      </w:r>
      <w:proofErr w:type="gramStart"/>
      <w:r>
        <w:rPr>
          <w:rFonts w:ascii="仿宋_GB2312" w:eastAsia="仿宋_GB2312" w:cs="仿宋_GB2312" w:hint="eastAsia"/>
          <w:sz w:val="32"/>
          <w:szCs w:val="32"/>
        </w:rPr>
        <w:t>……………………………………………</w:t>
      </w:r>
      <w:proofErr w:type="gramEnd"/>
      <w:r>
        <w:rPr>
          <w:rFonts w:ascii="仿宋_GB2312" w:eastAsia="仿宋_GB2312" w:cs="仿宋_GB2312" w:hint="eastAsia"/>
          <w:sz w:val="32"/>
          <w:szCs w:val="32"/>
        </w:rPr>
        <w:t>（23）</w:t>
      </w:r>
    </w:p>
    <w:p w:rsidR="00F230A6" w:rsidRDefault="00F230A6" w:rsidP="00F230A6">
      <w:pPr>
        <w:tabs>
          <w:tab w:val="left" w:pos="3135"/>
        </w:tabs>
        <w:spacing w:line="560" w:lineRule="exact"/>
        <w:ind w:firstLineChars="50" w:firstLine="160"/>
        <w:jc w:val="left"/>
        <w:rPr>
          <w:rFonts w:ascii="仿宋_GB2312" w:eastAsia="仿宋_GB2312" w:hint="eastAsia"/>
          <w:sz w:val="32"/>
          <w:szCs w:val="32"/>
        </w:rPr>
      </w:pPr>
      <w:r>
        <w:rPr>
          <w:rFonts w:ascii="仿宋_GB2312" w:eastAsia="仿宋_GB2312" w:cs="仿宋_GB2312" w:hint="eastAsia"/>
          <w:sz w:val="32"/>
          <w:szCs w:val="32"/>
        </w:rPr>
        <w:t>附录</w:t>
      </w:r>
      <w:proofErr w:type="gramStart"/>
      <w:r>
        <w:rPr>
          <w:rFonts w:ascii="仿宋_GB2312" w:eastAsia="仿宋_GB2312" w:cs="仿宋_GB2312" w:hint="eastAsia"/>
          <w:sz w:val="32"/>
          <w:szCs w:val="32"/>
        </w:rPr>
        <w:t>一</w:t>
      </w:r>
      <w:proofErr w:type="gramEnd"/>
      <w:r>
        <w:rPr>
          <w:rFonts w:ascii="仿宋_GB2312" w:eastAsia="仿宋_GB2312" w:cs="仿宋_GB2312" w:hint="eastAsia"/>
          <w:sz w:val="32"/>
          <w:szCs w:val="32"/>
        </w:rPr>
        <w:t xml:space="preserve">  山东省幼儿园设施设备配备目录（附表）……</w:t>
      </w:r>
      <w:proofErr w:type="gramStart"/>
      <w:r>
        <w:rPr>
          <w:rFonts w:ascii="仿宋_GB2312" w:eastAsia="仿宋_GB2312" w:cs="仿宋_GB2312" w:hint="eastAsia"/>
          <w:sz w:val="32"/>
          <w:szCs w:val="32"/>
        </w:rPr>
        <w:t>…</w:t>
      </w:r>
      <w:proofErr w:type="gramEnd"/>
      <w:r>
        <w:rPr>
          <w:rFonts w:ascii="仿宋_GB2312" w:eastAsia="仿宋_GB2312" w:cs="仿宋_GB2312" w:hint="eastAsia"/>
          <w:sz w:val="32"/>
          <w:szCs w:val="32"/>
        </w:rPr>
        <w:t>（24）</w:t>
      </w:r>
    </w:p>
    <w:p w:rsidR="00F230A6" w:rsidRDefault="00F230A6" w:rsidP="00F230A6">
      <w:pPr>
        <w:tabs>
          <w:tab w:val="left" w:pos="3135"/>
        </w:tabs>
        <w:spacing w:line="560" w:lineRule="exact"/>
        <w:ind w:firstLineChars="50" w:firstLine="160"/>
        <w:rPr>
          <w:rFonts w:ascii="仿宋_GB2312" w:eastAsia="仿宋_GB2312" w:hint="eastAsia"/>
          <w:sz w:val="32"/>
          <w:szCs w:val="32"/>
        </w:rPr>
      </w:pPr>
      <w:r>
        <w:rPr>
          <w:rFonts w:ascii="仿宋_GB2312" w:eastAsia="仿宋_GB2312" w:cs="仿宋_GB2312" w:hint="eastAsia"/>
          <w:sz w:val="32"/>
          <w:szCs w:val="32"/>
        </w:rPr>
        <w:t>附录二  《山东省幼儿园办园条件标准》用词用语说明…（37）</w:t>
      </w:r>
    </w:p>
    <w:p w:rsidR="00F230A6" w:rsidRDefault="00F230A6" w:rsidP="00F230A6">
      <w:pPr>
        <w:tabs>
          <w:tab w:val="left" w:pos="3135"/>
        </w:tabs>
        <w:spacing w:line="560" w:lineRule="exact"/>
        <w:ind w:firstLineChars="50" w:firstLine="160"/>
        <w:rPr>
          <w:rFonts w:ascii="仿宋_GB2312" w:eastAsia="仿宋_GB2312" w:hint="eastAsia"/>
          <w:sz w:val="32"/>
          <w:szCs w:val="32"/>
        </w:rPr>
      </w:pPr>
      <w:r>
        <w:rPr>
          <w:rFonts w:ascii="仿宋_GB2312" w:eastAsia="仿宋_GB2312" w:cs="仿宋_GB2312" w:hint="eastAsia"/>
          <w:sz w:val="32"/>
          <w:szCs w:val="32"/>
        </w:rPr>
        <w:t>附件    《山东省幼儿园办园条件标准》条文说明</w:t>
      </w:r>
    </w:p>
    <w:p w:rsidR="00F230A6" w:rsidRDefault="00F230A6" w:rsidP="00F230A6">
      <w:pPr>
        <w:tabs>
          <w:tab w:val="left" w:pos="3135"/>
        </w:tabs>
        <w:spacing w:line="560" w:lineRule="exact"/>
        <w:rPr>
          <w:rFonts w:eastAsia="仿宋_GB2312" w:hint="eastAsia"/>
          <w:sz w:val="32"/>
          <w:szCs w:val="32"/>
        </w:rPr>
      </w:pPr>
    </w:p>
    <w:p w:rsidR="00F230A6" w:rsidRDefault="00F230A6" w:rsidP="00F230A6">
      <w:pPr>
        <w:tabs>
          <w:tab w:val="left" w:pos="3135"/>
        </w:tabs>
        <w:spacing w:line="560" w:lineRule="exact"/>
        <w:rPr>
          <w:rFonts w:eastAsia="仿宋_GB2312"/>
          <w:sz w:val="32"/>
          <w:szCs w:val="32"/>
        </w:rPr>
      </w:pPr>
    </w:p>
    <w:p w:rsidR="00F230A6" w:rsidRDefault="00F230A6" w:rsidP="00F230A6">
      <w:pPr>
        <w:widowControl/>
        <w:jc w:val="left"/>
        <w:rPr>
          <w:rFonts w:eastAsia="仿宋_GB2312"/>
          <w:b/>
          <w:bCs/>
          <w:sz w:val="32"/>
          <w:szCs w:val="32"/>
        </w:rPr>
        <w:sectPr w:rsidR="00F230A6">
          <w:pgSz w:w="11906" w:h="16838"/>
          <w:pgMar w:top="2041" w:right="1531" w:bottom="1985" w:left="1531" w:header="851" w:footer="1588" w:gutter="0"/>
          <w:pgNumType w:fmt="numberInDash" w:start="1"/>
          <w:cols w:space="720"/>
        </w:sectPr>
      </w:pPr>
    </w:p>
    <w:p w:rsidR="00F230A6" w:rsidRDefault="00F230A6" w:rsidP="00F230A6">
      <w:pPr>
        <w:pStyle w:val="af8"/>
        <w:tabs>
          <w:tab w:val="left" w:pos="3135"/>
        </w:tabs>
        <w:spacing w:line="580" w:lineRule="exact"/>
        <w:ind w:firstLineChars="0" w:firstLine="0"/>
        <w:jc w:val="center"/>
        <w:rPr>
          <w:rFonts w:eastAsia="黑体" w:cs="黑体"/>
          <w:sz w:val="32"/>
          <w:szCs w:val="32"/>
        </w:rPr>
      </w:pPr>
    </w:p>
    <w:p w:rsidR="00F230A6" w:rsidRDefault="00F230A6" w:rsidP="00F230A6">
      <w:pPr>
        <w:pStyle w:val="af8"/>
        <w:tabs>
          <w:tab w:val="left" w:pos="3135"/>
        </w:tabs>
        <w:spacing w:line="580" w:lineRule="exact"/>
        <w:ind w:firstLineChars="0" w:firstLine="0"/>
        <w:jc w:val="center"/>
        <w:rPr>
          <w:rFonts w:eastAsia="黑体"/>
          <w:sz w:val="32"/>
          <w:szCs w:val="32"/>
        </w:rPr>
      </w:pPr>
      <w:r>
        <w:rPr>
          <w:rFonts w:eastAsia="黑体" w:cs="黑体" w:hint="eastAsia"/>
          <w:sz w:val="32"/>
          <w:szCs w:val="32"/>
        </w:rPr>
        <w:t>第一章</w:t>
      </w:r>
      <w:r>
        <w:rPr>
          <w:rFonts w:eastAsia="黑体" w:cs="黑体"/>
          <w:sz w:val="32"/>
          <w:szCs w:val="32"/>
        </w:rPr>
        <w:t xml:space="preserve">  </w:t>
      </w:r>
      <w:r>
        <w:rPr>
          <w:rFonts w:eastAsia="黑体" w:cs="黑体" w:hint="eastAsia"/>
          <w:sz w:val="32"/>
          <w:szCs w:val="32"/>
        </w:rPr>
        <w:t>总则</w:t>
      </w:r>
    </w:p>
    <w:p w:rsidR="00F230A6" w:rsidRDefault="00F230A6" w:rsidP="00F230A6">
      <w:pPr>
        <w:spacing w:line="580" w:lineRule="exact"/>
        <w:ind w:firstLineChars="200" w:firstLine="640"/>
        <w:rPr>
          <w:rFonts w:ascii="仿宋_GB2312" w:eastAsia="仿宋_GB2312" w:hAnsi="仿宋_GB2312"/>
          <w:sz w:val="32"/>
          <w:szCs w:val="32"/>
        </w:rPr>
      </w:pPr>
      <w:r>
        <w:rPr>
          <w:rFonts w:ascii="黑体" w:eastAsia="黑体" w:hAnsi="黑体" w:cs="仿宋_GB2312" w:hint="eastAsia"/>
          <w:sz w:val="32"/>
          <w:szCs w:val="32"/>
        </w:rPr>
        <w:t>第一条</w:t>
      </w:r>
      <w:r>
        <w:rPr>
          <w:rFonts w:ascii="仿宋_GB2312" w:eastAsia="仿宋_GB2312" w:hAnsi="仿宋_GB2312" w:cs="仿宋_GB2312" w:hint="eastAsia"/>
          <w:sz w:val="32"/>
          <w:szCs w:val="32"/>
        </w:rPr>
        <w:t xml:space="preserve">  为贯彻执行《中华人民共和国教育法》《中华人民共和国未成年人保护法》等法律法规，落实《幼儿园工作规程</w:t>
      </w:r>
      <w:r>
        <w:rPr>
          <w:rFonts w:ascii="仿宋_GB2312" w:eastAsia="仿宋_GB2312" w:hAnsi="仿宋" w:cs="仿宋_GB2312" w:hint="eastAsia"/>
          <w:sz w:val="32"/>
          <w:szCs w:val="32"/>
        </w:rPr>
        <w:t>》《3—6岁儿童学习与发展指南》和《山东省中长期教育改革和发展规划纲要（2011—2020年）》《山东省学前教育规定》《山东省人民政府办公厅关于加快学前教育改革发展</w:t>
      </w:r>
      <w:r>
        <w:rPr>
          <w:rFonts w:eastAsia="仿宋_GB2312" w:cs="仿宋_GB2312" w:hint="eastAsia"/>
          <w:sz w:val="32"/>
          <w:szCs w:val="32"/>
        </w:rPr>
        <w:t>的意见》</w:t>
      </w:r>
      <w:r>
        <w:rPr>
          <w:rFonts w:ascii="仿宋_GB2312" w:eastAsia="仿宋_GB2312" w:hAnsi="仿宋_GB2312" w:cs="仿宋_GB2312" w:hint="eastAsia"/>
          <w:sz w:val="32"/>
          <w:szCs w:val="32"/>
        </w:rPr>
        <w:t>等规章政策</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适应学前教育改革发展和教育现代化需要，</w:t>
      </w:r>
      <w:r>
        <w:rPr>
          <w:rFonts w:ascii="仿宋_GB2312" w:eastAsia="仿宋_GB2312" w:hAnsi="仿宋_GB2312" w:cs="仿宋_GB2312" w:hint="eastAsia"/>
          <w:kern w:val="0"/>
          <w:sz w:val="32"/>
          <w:szCs w:val="32"/>
        </w:rPr>
        <w:t>创设适合幼儿全面发展的办园条件和育人环境，推进幼儿园标准化、科学化、现代化建设，</w:t>
      </w:r>
      <w:r>
        <w:rPr>
          <w:rFonts w:ascii="仿宋_GB2312" w:eastAsia="仿宋_GB2312" w:hAnsi="仿宋_GB2312" w:cs="仿宋_GB2312" w:hint="eastAsia"/>
          <w:sz w:val="32"/>
          <w:szCs w:val="32"/>
        </w:rPr>
        <w:t>依据国家有关标准和规范，结合我省社会与经济发展水平和学前教育实际，制定本标准。</w:t>
      </w:r>
    </w:p>
    <w:p w:rsidR="00F230A6" w:rsidRDefault="00F230A6" w:rsidP="00F230A6">
      <w:pPr>
        <w:spacing w:line="580" w:lineRule="exact"/>
        <w:ind w:firstLineChars="200" w:firstLine="640"/>
        <w:rPr>
          <w:rFonts w:ascii="仿宋_GB2312" w:eastAsia="仿宋_GB2312" w:hAnsi="仿宋_GB2312" w:hint="eastAsia"/>
          <w:sz w:val="32"/>
          <w:szCs w:val="32"/>
        </w:rPr>
      </w:pPr>
      <w:r>
        <w:rPr>
          <w:rFonts w:ascii="黑体" w:eastAsia="黑体" w:hAnsi="黑体" w:cs="仿宋_GB2312" w:hint="eastAsia"/>
          <w:sz w:val="32"/>
          <w:szCs w:val="32"/>
        </w:rPr>
        <w:t>第二条</w:t>
      </w:r>
      <w:r>
        <w:rPr>
          <w:rFonts w:ascii="仿宋_GB2312" w:eastAsia="仿宋_GB2312" w:hAnsi="仿宋_GB2312" w:cs="仿宋_GB2312" w:hint="eastAsia"/>
          <w:sz w:val="32"/>
          <w:szCs w:val="32"/>
        </w:rPr>
        <w:t xml:space="preserve">  本标准是我省各级人民政府规划、建设幼儿园和配备幼儿园教育装备以及管理幼儿园的依据，是有关部门编制、评估和审批幼儿园建设项目建议书、可行性研究报告、幼儿园规划设计和建设用地的依据。</w:t>
      </w:r>
    </w:p>
    <w:p w:rsidR="00F230A6" w:rsidRDefault="00F230A6" w:rsidP="00F230A6">
      <w:pPr>
        <w:spacing w:line="580" w:lineRule="exact"/>
        <w:ind w:firstLineChars="200" w:firstLine="640"/>
        <w:rPr>
          <w:rFonts w:ascii="仿宋_GB2312" w:eastAsia="仿宋_GB2312" w:hAnsi="仿宋_GB2312" w:hint="eastAsia"/>
          <w:sz w:val="32"/>
          <w:szCs w:val="32"/>
        </w:rPr>
      </w:pPr>
      <w:r>
        <w:rPr>
          <w:rFonts w:ascii="黑体" w:eastAsia="黑体" w:hAnsi="黑体" w:cs="仿宋_GB2312" w:hint="eastAsia"/>
          <w:sz w:val="32"/>
          <w:szCs w:val="32"/>
        </w:rPr>
        <w:t xml:space="preserve">第三条 </w:t>
      </w:r>
      <w:r>
        <w:rPr>
          <w:rFonts w:ascii="仿宋_GB2312" w:eastAsia="仿宋_GB2312" w:hAnsi="仿宋_GB2312" w:cs="仿宋_GB2312" w:hint="eastAsia"/>
          <w:sz w:val="32"/>
          <w:szCs w:val="32"/>
        </w:rPr>
        <w:t xml:space="preserve"> 本标准适用于</w:t>
      </w:r>
      <w:r>
        <w:rPr>
          <w:rFonts w:ascii="仿宋_GB2312" w:eastAsia="仿宋_GB2312" w:hAnsi="仿宋_GB2312" w:cs="仿宋_GB2312" w:hint="eastAsia"/>
          <w:kern w:val="0"/>
          <w:sz w:val="32"/>
          <w:szCs w:val="32"/>
        </w:rPr>
        <w:t>新建全日制幼儿园，</w:t>
      </w:r>
      <w:r>
        <w:rPr>
          <w:rFonts w:ascii="仿宋_GB2312" w:eastAsia="仿宋_GB2312" w:hAnsi="仿宋_GB2312" w:cs="仿宋_GB2312" w:hint="eastAsia"/>
          <w:sz w:val="32"/>
          <w:szCs w:val="32"/>
        </w:rPr>
        <w:t>改建和扩建项目可参照执行。新建</w:t>
      </w:r>
      <w:r>
        <w:rPr>
          <w:rFonts w:ascii="仿宋_GB2312" w:eastAsia="仿宋_GB2312" w:hAnsi="仿宋_GB2312" w:cs="仿宋_GB2312" w:hint="eastAsia"/>
          <w:kern w:val="0"/>
          <w:sz w:val="32"/>
          <w:szCs w:val="32"/>
        </w:rPr>
        <w:t>全日制</w:t>
      </w:r>
      <w:r>
        <w:rPr>
          <w:rFonts w:ascii="仿宋_GB2312" w:eastAsia="仿宋_GB2312" w:hAnsi="仿宋_GB2312" w:cs="仿宋_GB2312" w:hint="eastAsia"/>
          <w:sz w:val="32"/>
          <w:szCs w:val="32"/>
        </w:rPr>
        <w:t>幼儿园土地规划和园舍建筑应不低于本标准要求，其他</w:t>
      </w:r>
      <w:r>
        <w:rPr>
          <w:rFonts w:ascii="仿宋_GB2312" w:eastAsia="仿宋_GB2312" w:hAnsi="仿宋_GB2312" w:cs="仿宋_GB2312" w:hint="eastAsia"/>
          <w:kern w:val="0"/>
          <w:sz w:val="32"/>
          <w:szCs w:val="32"/>
        </w:rPr>
        <w:t>全日制</w:t>
      </w:r>
      <w:r>
        <w:rPr>
          <w:rFonts w:ascii="仿宋_GB2312" w:eastAsia="仿宋_GB2312" w:hAnsi="仿宋_GB2312" w:cs="仿宋_GB2312" w:hint="eastAsia"/>
          <w:sz w:val="32"/>
          <w:szCs w:val="32"/>
        </w:rPr>
        <w:t>幼儿园应参照本标准逐步改建和扩建。</w:t>
      </w:r>
      <w:r>
        <w:rPr>
          <w:rFonts w:ascii="仿宋_GB2312" w:eastAsia="仿宋_GB2312" w:hAnsi="仿宋_GB2312" w:cs="仿宋_GB2312" w:hint="eastAsia"/>
          <w:kern w:val="0"/>
          <w:sz w:val="32"/>
          <w:szCs w:val="32"/>
        </w:rPr>
        <w:t>建设有特殊需求的幼儿园，经有关部门批准，其建设和配备标准可适当提高。寄宿制幼</w:t>
      </w:r>
      <w:r>
        <w:rPr>
          <w:rFonts w:ascii="仿宋_GB2312" w:eastAsia="仿宋_GB2312" w:hAnsi="仿宋" w:cs="仿宋_GB2312" w:hint="eastAsia"/>
          <w:sz w:val="32"/>
          <w:szCs w:val="32"/>
        </w:rPr>
        <w:t>儿园的土地规划和园舍建设按照国家《幼儿园建设标准》（建标175—2016）中有关</w:t>
      </w:r>
      <w:r>
        <w:rPr>
          <w:rFonts w:ascii="仿宋_GB2312" w:eastAsia="仿宋_GB2312" w:hAnsi="仿宋_GB2312" w:cs="仿宋_GB2312" w:hint="eastAsia"/>
          <w:kern w:val="0"/>
          <w:sz w:val="32"/>
          <w:szCs w:val="32"/>
        </w:rPr>
        <w:t>规定执行。</w:t>
      </w:r>
    </w:p>
    <w:p w:rsidR="00F230A6" w:rsidRDefault="00F230A6" w:rsidP="00F230A6">
      <w:pPr>
        <w:spacing w:line="580" w:lineRule="exact"/>
        <w:ind w:firstLineChars="200" w:firstLine="640"/>
        <w:rPr>
          <w:rFonts w:ascii="仿宋_GB2312" w:eastAsia="仿宋_GB2312" w:hAnsi="仿宋_GB2312" w:hint="eastAsia"/>
          <w:sz w:val="32"/>
          <w:szCs w:val="32"/>
        </w:rPr>
      </w:pPr>
      <w:r>
        <w:rPr>
          <w:rFonts w:ascii="黑体" w:eastAsia="黑体" w:hAnsi="黑体" w:cs="仿宋_GB2312" w:hint="eastAsia"/>
          <w:sz w:val="32"/>
          <w:szCs w:val="32"/>
        </w:rPr>
        <w:t xml:space="preserve">第四条 </w:t>
      </w:r>
      <w:r>
        <w:rPr>
          <w:rFonts w:ascii="仿宋_GB2312" w:eastAsia="仿宋_GB2312" w:hAnsi="仿宋_GB2312" w:cs="仿宋_GB2312" w:hint="eastAsia"/>
          <w:sz w:val="32"/>
          <w:szCs w:val="32"/>
        </w:rPr>
        <w:t xml:space="preserve"> 本标准分为三类。其中，</w:t>
      </w:r>
      <w:r>
        <w:rPr>
          <w:rFonts w:ascii="仿宋_GB2312" w:eastAsia="仿宋_GB2312" w:hAnsi="仿宋" w:cs="仿宋_GB2312" w:hint="eastAsia"/>
          <w:sz w:val="32"/>
          <w:szCs w:val="32"/>
        </w:rPr>
        <w:t>标准Ⅰ为高标准，标准Ⅱ为较高标准，标准Ⅲ基本标准。各地可根据实际</w:t>
      </w:r>
      <w:r>
        <w:rPr>
          <w:rFonts w:ascii="仿宋_GB2312" w:eastAsia="仿宋_GB2312" w:hAnsi="仿宋_GB2312" w:cs="仿宋_GB2312" w:hint="eastAsia"/>
          <w:sz w:val="32"/>
          <w:szCs w:val="32"/>
        </w:rPr>
        <w:t>情况和发展需要选用相应标准。</w:t>
      </w:r>
    </w:p>
    <w:p w:rsidR="00F230A6" w:rsidRDefault="00F230A6" w:rsidP="00F230A6">
      <w:pPr>
        <w:spacing w:line="580" w:lineRule="exact"/>
        <w:ind w:firstLineChars="200" w:firstLine="640"/>
        <w:rPr>
          <w:rFonts w:ascii="仿宋_GB2312" w:eastAsia="仿宋_GB2312" w:hAnsi="仿宋_GB2312" w:hint="eastAsia"/>
          <w:sz w:val="32"/>
          <w:szCs w:val="32"/>
        </w:rPr>
      </w:pPr>
      <w:r>
        <w:rPr>
          <w:rFonts w:ascii="黑体" w:eastAsia="黑体" w:hAnsi="黑体" w:cs="仿宋_GB2312" w:hint="eastAsia"/>
          <w:sz w:val="32"/>
          <w:szCs w:val="32"/>
        </w:rPr>
        <w:t>第五条</w:t>
      </w:r>
      <w:r>
        <w:rPr>
          <w:rFonts w:ascii="仿宋_GB2312" w:eastAsia="仿宋_GB2312" w:hAnsi="仿宋_GB2312" w:cs="仿宋_GB2312" w:hint="eastAsia"/>
          <w:sz w:val="32"/>
          <w:szCs w:val="32"/>
        </w:rPr>
        <w:t xml:space="preserve">  幼儿园建设必须坚持“以幼儿为本”的原则，符合幼儿生理和心理成长规律。园区布局、房屋建筑和设施配备</w:t>
      </w:r>
      <w:proofErr w:type="gramStart"/>
      <w:r>
        <w:rPr>
          <w:rFonts w:ascii="仿宋_GB2312" w:eastAsia="仿宋_GB2312" w:hAnsi="仿宋_GB2312" w:cs="仿宋_GB2312" w:hint="eastAsia"/>
          <w:sz w:val="32"/>
          <w:szCs w:val="32"/>
        </w:rPr>
        <w:t>应功能</w:t>
      </w:r>
      <w:proofErr w:type="gramEnd"/>
      <w:r>
        <w:rPr>
          <w:rFonts w:ascii="仿宋_GB2312" w:eastAsia="仿宋_GB2312" w:hAnsi="仿宋_GB2312" w:cs="仿宋_GB2312" w:hint="eastAsia"/>
          <w:sz w:val="32"/>
          <w:szCs w:val="32"/>
        </w:rPr>
        <w:t>完善、配置合理、绿色环保、经济美观，具有抵御自然灾害、保障幼儿安全的能力。</w:t>
      </w:r>
    </w:p>
    <w:p w:rsidR="00F230A6" w:rsidRDefault="00F230A6" w:rsidP="00F230A6">
      <w:pPr>
        <w:spacing w:line="580" w:lineRule="exact"/>
        <w:ind w:firstLineChars="200" w:firstLine="640"/>
        <w:rPr>
          <w:rFonts w:ascii="仿宋_GB2312" w:eastAsia="仿宋_GB2312" w:hAnsi="仿宋_GB2312" w:hint="eastAsia"/>
          <w:sz w:val="32"/>
          <w:szCs w:val="32"/>
        </w:rPr>
      </w:pPr>
      <w:r>
        <w:rPr>
          <w:rFonts w:ascii="黑体" w:eastAsia="黑体" w:hAnsi="黑体" w:cs="仿宋_GB2312" w:hint="eastAsia"/>
          <w:sz w:val="32"/>
          <w:szCs w:val="32"/>
        </w:rPr>
        <w:t xml:space="preserve">第六条  </w:t>
      </w:r>
      <w:r>
        <w:rPr>
          <w:rFonts w:ascii="仿宋_GB2312" w:eastAsia="仿宋_GB2312" w:hAnsi="仿宋_GB2312" w:cs="仿宋_GB2312" w:hint="eastAsia"/>
          <w:sz w:val="32"/>
          <w:szCs w:val="32"/>
        </w:rPr>
        <w:t>新建、改建、扩建的幼儿园项目，均应先规划后建设。各地应根据学前教育可持续发展的需要，按照园舍建筑面积指标和各类活动场地要求，进行园区规划。各级政府应将幼儿园建设纳入城乡规划，统筹规划，合理布局，保障幼儿园建设用地，并应为幼儿园留有充足的发展空间。</w:t>
      </w:r>
    </w:p>
    <w:p w:rsidR="00F230A6" w:rsidRDefault="00F230A6" w:rsidP="00F230A6">
      <w:pPr>
        <w:spacing w:line="580" w:lineRule="exact"/>
        <w:ind w:firstLineChars="200" w:firstLine="640"/>
        <w:rPr>
          <w:rFonts w:ascii="仿宋_GB2312" w:eastAsia="仿宋_GB2312" w:hAnsi="仿宋_GB2312" w:cs="仿宋_GB2312" w:hint="eastAsia"/>
          <w:sz w:val="32"/>
          <w:szCs w:val="32"/>
        </w:rPr>
      </w:pPr>
      <w:r>
        <w:rPr>
          <w:rFonts w:ascii="黑体" w:eastAsia="黑体" w:hAnsi="黑体" w:cs="仿宋_GB2312" w:hint="eastAsia"/>
          <w:sz w:val="32"/>
          <w:szCs w:val="32"/>
        </w:rPr>
        <w:t xml:space="preserve">第七条  </w:t>
      </w:r>
      <w:r>
        <w:rPr>
          <w:rFonts w:ascii="仿宋_GB2312" w:eastAsia="仿宋_GB2312" w:hAnsi="仿宋_GB2312" w:cs="仿宋_GB2312" w:hint="eastAsia"/>
          <w:sz w:val="32"/>
          <w:szCs w:val="32"/>
        </w:rPr>
        <w:t>幼儿园建设及设施设备配备，除应执行本标准外，还应符合国家和省现行相关标准与规范的规定。</w:t>
      </w:r>
    </w:p>
    <w:p w:rsidR="00F230A6" w:rsidRDefault="00F230A6" w:rsidP="00F230A6">
      <w:pPr>
        <w:spacing w:line="580" w:lineRule="exact"/>
        <w:jc w:val="center"/>
        <w:rPr>
          <w:rFonts w:ascii="仿宋_GB2312" w:eastAsia="仿宋_GB2312" w:hAnsi="仿宋_GB2312" w:cs="仿宋_GB2312" w:hint="eastAsia"/>
          <w:sz w:val="32"/>
          <w:szCs w:val="32"/>
        </w:rPr>
      </w:pPr>
    </w:p>
    <w:p w:rsidR="00F230A6" w:rsidRDefault="00F230A6" w:rsidP="00F230A6">
      <w:pPr>
        <w:spacing w:line="580" w:lineRule="exact"/>
        <w:jc w:val="center"/>
        <w:rPr>
          <w:rFonts w:eastAsia="黑体" w:hint="eastAsia"/>
          <w:sz w:val="32"/>
          <w:szCs w:val="32"/>
        </w:rPr>
      </w:pPr>
      <w:r>
        <w:rPr>
          <w:rFonts w:eastAsia="黑体" w:cs="黑体" w:hint="eastAsia"/>
          <w:sz w:val="32"/>
          <w:szCs w:val="32"/>
        </w:rPr>
        <w:t>第二章</w:t>
      </w:r>
      <w:r>
        <w:rPr>
          <w:rFonts w:eastAsia="黑体" w:cs="黑体"/>
          <w:sz w:val="32"/>
          <w:szCs w:val="32"/>
        </w:rPr>
        <w:t xml:space="preserve">  </w:t>
      </w:r>
      <w:r>
        <w:rPr>
          <w:rFonts w:eastAsia="黑体" w:cs="黑体" w:hint="eastAsia"/>
          <w:sz w:val="32"/>
          <w:szCs w:val="32"/>
        </w:rPr>
        <w:t>设置与规划</w:t>
      </w:r>
    </w:p>
    <w:p w:rsidR="00F230A6" w:rsidRDefault="00F230A6" w:rsidP="00F230A6">
      <w:pPr>
        <w:spacing w:line="580" w:lineRule="exact"/>
        <w:jc w:val="center"/>
        <w:rPr>
          <w:rFonts w:ascii="仿宋_GB2312" w:eastAsia="仿宋_GB2312" w:hAnsi="仿宋_GB2312"/>
          <w:b/>
          <w:bCs/>
          <w:sz w:val="32"/>
          <w:szCs w:val="32"/>
        </w:rPr>
      </w:pPr>
      <w:r>
        <w:rPr>
          <w:rFonts w:ascii="仿宋_GB2312" w:eastAsia="仿宋_GB2312" w:hAnsi="仿宋_GB2312" w:cs="仿宋_GB2312" w:hint="eastAsia"/>
          <w:b/>
          <w:bCs/>
          <w:sz w:val="32"/>
          <w:szCs w:val="32"/>
        </w:rPr>
        <w:t>第一节 设置与规模</w:t>
      </w:r>
    </w:p>
    <w:p w:rsidR="00F230A6" w:rsidRDefault="00F230A6" w:rsidP="00F230A6">
      <w:pPr>
        <w:spacing w:line="580" w:lineRule="exact"/>
        <w:ind w:firstLineChars="200" w:firstLine="640"/>
        <w:rPr>
          <w:rFonts w:ascii="仿宋_GB2312" w:eastAsia="仿宋_GB2312" w:hAnsi="仿宋_GB2312" w:hint="eastAsia"/>
          <w:sz w:val="32"/>
          <w:szCs w:val="32"/>
        </w:rPr>
      </w:pPr>
      <w:r>
        <w:rPr>
          <w:rFonts w:ascii="黑体" w:eastAsia="黑体" w:hAnsi="黑体" w:cs="仿宋_GB2312" w:hint="eastAsia"/>
          <w:sz w:val="32"/>
          <w:szCs w:val="32"/>
        </w:rPr>
        <w:t xml:space="preserve">第八条 </w:t>
      </w:r>
      <w:r>
        <w:rPr>
          <w:rFonts w:ascii="仿宋_GB2312" w:eastAsia="仿宋_GB2312" w:hAnsi="仿宋_GB2312" w:cs="仿宋_GB2312" w:hint="eastAsia"/>
          <w:sz w:val="32"/>
          <w:szCs w:val="32"/>
        </w:rPr>
        <w:t xml:space="preserve"> 幼儿园设置布局，应符合当地城乡规划及学前教育发展规划，结合人口密度、生源发展趋势、服务半径、地理环境等因素综合考虑，合理布点，确保安全。</w:t>
      </w:r>
    </w:p>
    <w:p w:rsidR="00F230A6" w:rsidRDefault="00F230A6" w:rsidP="00F230A6">
      <w:pPr>
        <w:spacing w:line="580" w:lineRule="exact"/>
        <w:ind w:firstLineChars="200" w:firstLine="640"/>
        <w:rPr>
          <w:rFonts w:ascii="仿宋_GB2312" w:eastAsia="仿宋_GB2312" w:hAnsi="仿宋" w:cs="仿宋_GB2312" w:hint="eastAsia"/>
          <w:sz w:val="32"/>
          <w:szCs w:val="32"/>
        </w:rPr>
      </w:pPr>
      <w:r>
        <w:rPr>
          <w:rFonts w:ascii="黑体" w:eastAsia="黑体" w:hAnsi="黑体" w:cs="仿宋_GB2312" w:hint="eastAsia"/>
          <w:sz w:val="32"/>
          <w:szCs w:val="32"/>
        </w:rPr>
        <w:t>第九条</w:t>
      </w:r>
      <w:r>
        <w:rPr>
          <w:rFonts w:ascii="仿宋_GB2312" w:eastAsia="仿宋_GB2312" w:hAnsi="仿宋_GB2312" w:cs="仿宋_GB2312" w:hint="eastAsia"/>
          <w:sz w:val="32"/>
          <w:szCs w:val="32"/>
        </w:rPr>
        <w:t xml:space="preserve">  新建幼儿园应独立设置，有独立的园舍、户外场地、围墙、大门、保安室（</w:t>
      </w:r>
      <w:r>
        <w:rPr>
          <w:rFonts w:ascii="仿宋_GB2312" w:eastAsia="仿宋_GB2312" w:hAnsi="仿宋" w:cs="仿宋_GB2312" w:hint="eastAsia"/>
          <w:sz w:val="32"/>
          <w:szCs w:val="32"/>
        </w:rPr>
        <w:t>门卫及收发室）。</w:t>
      </w:r>
    </w:p>
    <w:p w:rsidR="00F230A6" w:rsidRDefault="00F230A6" w:rsidP="00F230A6">
      <w:pPr>
        <w:spacing w:line="580" w:lineRule="exact"/>
        <w:ind w:firstLineChars="200" w:firstLine="640"/>
        <w:rPr>
          <w:rFonts w:ascii="仿宋_GB2312" w:eastAsia="仿宋_GB2312" w:hAnsi="仿宋" w:cs="仿宋_GB2312" w:hint="eastAsia"/>
          <w:sz w:val="32"/>
          <w:szCs w:val="32"/>
        </w:rPr>
      </w:pPr>
      <w:r>
        <w:rPr>
          <w:rFonts w:ascii="黑体" w:eastAsia="黑体" w:hAnsi="黑体" w:cs="仿宋_GB2312" w:hint="eastAsia"/>
          <w:sz w:val="32"/>
          <w:szCs w:val="32"/>
        </w:rPr>
        <w:t>第十条</w:t>
      </w:r>
      <w:r>
        <w:rPr>
          <w:rFonts w:ascii="仿宋_GB2312" w:eastAsia="仿宋_GB2312" w:hAnsi="仿宋" w:cs="仿宋_GB2312" w:hint="eastAsia"/>
          <w:sz w:val="32"/>
          <w:szCs w:val="32"/>
        </w:rPr>
        <w:t xml:space="preserve">  幼儿园规划建设应与居住人口相适应。按照城镇居住区配套幼儿园配建标准，每3000—5000人口设置一所6个班以上的幼儿园。规模不足3000人口的居住区，规划部门应进行区域统筹，合理规划幼儿园配建项目。农村按照大</w:t>
      </w:r>
      <w:r>
        <w:rPr>
          <w:rFonts w:ascii="仿宋_GB2312" w:eastAsia="仿宋_GB2312" w:hAnsi="仿宋_GB2312" w:cs="仿宋_GB2312" w:hint="eastAsia"/>
          <w:sz w:val="32"/>
          <w:szCs w:val="32"/>
        </w:rPr>
        <w:t>村独办、小村联办的原则建设幼儿园，服务半径原则不超</w:t>
      </w:r>
      <w:r>
        <w:rPr>
          <w:rFonts w:ascii="仿宋_GB2312" w:eastAsia="仿宋_GB2312" w:hAnsi="仿宋" w:cs="仿宋_GB2312" w:hint="eastAsia"/>
          <w:sz w:val="32"/>
          <w:szCs w:val="32"/>
        </w:rPr>
        <w:t>过1.5公里。</w:t>
      </w:r>
    </w:p>
    <w:p w:rsidR="00F230A6" w:rsidRDefault="00F230A6" w:rsidP="00F230A6">
      <w:pPr>
        <w:spacing w:line="580" w:lineRule="exact"/>
        <w:ind w:firstLineChars="200" w:firstLine="640"/>
        <w:rPr>
          <w:rFonts w:ascii="仿宋_GB2312" w:eastAsia="仿宋_GB2312" w:hAnsi="仿宋" w:cs="仿宋_GB2312" w:hint="eastAsia"/>
          <w:sz w:val="32"/>
          <w:szCs w:val="32"/>
        </w:rPr>
      </w:pPr>
      <w:r>
        <w:rPr>
          <w:rFonts w:ascii="黑体" w:eastAsia="黑体" w:hAnsi="黑体" w:cs="仿宋_GB2312" w:hint="eastAsia"/>
          <w:sz w:val="32"/>
          <w:szCs w:val="32"/>
        </w:rPr>
        <w:t xml:space="preserve">第十一条  </w:t>
      </w:r>
      <w:r>
        <w:rPr>
          <w:rFonts w:ascii="仿宋_GB2312" w:eastAsia="仿宋_GB2312" w:hAnsi="仿宋" w:cs="仿宋_GB2312" w:hint="eastAsia"/>
          <w:sz w:val="32"/>
          <w:szCs w:val="32"/>
        </w:rPr>
        <w:t>幼儿园规模应有利于幼儿身心健康，便于管理，办</w:t>
      </w:r>
      <w:proofErr w:type="gramStart"/>
      <w:r>
        <w:rPr>
          <w:rFonts w:ascii="仿宋_GB2312" w:eastAsia="仿宋_GB2312" w:hAnsi="仿宋" w:cs="仿宋_GB2312" w:hint="eastAsia"/>
          <w:sz w:val="32"/>
          <w:szCs w:val="32"/>
        </w:rPr>
        <w:t>园规</w:t>
      </w:r>
      <w:proofErr w:type="gramEnd"/>
      <w:r>
        <w:rPr>
          <w:rFonts w:ascii="仿宋_GB2312" w:eastAsia="仿宋_GB2312" w:hAnsi="仿宋" w:cs="仿宋_GB2312" w:hint="eastAsia"/>
          <w:sz w:val="32"/>
          <w:szCs w:val="32"/>
        </w:rPr>
        <w:t>模不宜超过12个班。城镇学前教育资源不足地区和农村人口稀少地区可单独设置或在小学附设1—2个班的幼儿园。</w:t>
      </w:r>
    </w:p>
    <w:p w:rsidR="00F230A6" w:rsidRDefault="00F230A6" w:rsidP="00F230A6">
      <w:pPr>
        <w:spacing w:line="580" w:lineRule="exact"/>
        <w:ind w:firstLineChars="200" w:firstLine="640"/>
        <w:rPr>
          <w:rFonts w:ascii="仿宋_GB2312" w:eastAsia="仿宋_GB2312" w:hAnsi="仿宋_GB2312" w:hint="eastAsia"/>
          <w:sz w:val="32"/>
          <w:szCs w:val="32"/>
        </w:rPr>
      </w:pPr>
      <w:r>
        <w:rPr>
          <w:rFonts w:ascii="仿宋_GB2312" w:eastAsia="仿宋_GB2312" w:hAnsi="仿宋" w:cs="仿宋_GB2312" w:hint="eastAsia"/>
          <w:sz w:val="32"/>
          <w:szCs w:val="32"/>
        </w:rPr>
        <w:t>幼儿园每班人数一般为：小班（3周岁至4周岁）25人，中班（4周岁至5周岁）30人，大班（5周岁至6周岁）35</w:t>
      </w:r>
      <w:r>
        <w:rPr>
          <w:rFonts w:ascii="仿宋_GB2312" w:eastAsia="仿宋_GB2312" w:hAnsi="仿宋_GB2312" w:cs="仿宋_GB2312" w:hint="eastAsia"/>
          <w:sz w:val="32"/>
          <w:szCs w:val="32"/>
        </w:rPr>
        <w:t>人。寄宿制幼儿园每班幼儿人数酌减。</w:t>
      </w:r>
    </w:p>
    <w:p w:rsidR="00F230A6" w:rsidRDefault="00F230A6" w:rsidP="00F230A6">
      <w:pPr>
        <w:spacing w:line="580" w:lineRule="exact"/>
        <w:jc w:val="center"/>
        <w:rPr>
          <w:rFonts w:ascii="仿宋_GB2312" w:eastAsia="仿宋_GB2312" w:hAnsi="仿宋_GB2312" w:hint="eastAsia"/>
          <w:b/>
          <w:bCs/>
          <w:sz w:val="32"/>
          <w:szCs w:val="32"/>
        </w:rPr>
      </w:pPr>
      <w:r>
        <w:rPr>
          <w:rFonts w:ascii="仿宋_GB2312" w:eastAsia="仿宋_GB2312" w:hAnsi="仿宋_GB2312" w:cs="仿宋_GB2312" w:hint="eastAsia"/>
          <w:b/>
          <w:bCs/>
          <w:sz w:val="32"/>
          <w:szCs w:val="32"/>
        </w:rPr>
        <w:t>第二节 选址与规划</w:t>
      </w:r>
    </w:p>
    <w:p w:rsidR="00F230A6" w:rsidRDefault="00F230A6" w:rsidP="00F230A6">
      <w:pPr>
        <w:spacing w:line="580" w:lineRule="exact"/>
        <w:ind w:firstLineChars="200" w:firstLine="640"/>
        <w:rPr>
          <w:rFonts w:ascii="仿宋_GB2312" w:eastAsia="仿宋_GB2312" w:hAnsi="仿宋_GB2312" w:hint="eastAsia"/>
          <w:sz w:val="32"/>
          <w:szCs w:val="32"/>
        </w:rPr>
      </w:pPr>
      <w:r>
        <w:rPr>
          <w:rFonts w:ascii="黑体" w:eastAsia="黑体" w:hAnsi="黑体" w:cs="仿宋_GB2312" w:hint="eastAsia"/>
          <w:sz w:val="32"/>
          <w:szCs w:val="32"/>
        </w:rPr>
        <w:t xml:space="preserve">第十二条 </w:t>
      </w:r>
      <w:r>
        <w:rPr>
          <w:rFonts w:ascii="仿宋_GB2312" w:eastAsia="仿宋_GB2312" w:hAnsi="仿宋_GB2312" w:cs="仿宋_GB2312" w:hint="eastAsia"/>
          <w:sz w:val="32"/>
          <w:szCs w:val="32"/>
        </w:rPr>
        <w:t xml:space="preserve"> 新建幼儿园选址应符合下列原则：</w:t>
      </w:r>
    </w:p>
    <w:p w:rsidR="00F230A6" w:rsidRDefault="00F230A6" w:rsidP="00F230A6">
      <w:pPr>
        <w:spacing w:line="580" w:lineRule="exact"/>
        <w:ind w:firstLineChars="200" w:firstLine="640"/>
        <w:rPr>
          <w:rFonts w:ascii="仿宋_GB2312" w:eastAsia="仿宋_GB2312" w:hAnsi="仿宋_GB2312" w:hint="eastAsia"/>
          <w:sz w:val="32"/>
          <w:szCs w:val="32"/>
        </w:rPr>
      </w:pPr>
      <w:r>
        <w:rPr>
          <w:rFonts w:ascii="仿宋_GB2312" w:eastAsia="仿宋_GB2312" w:hAnsi="仿宋_GB2312" w:cs="仿宋_GB2312" w:hint="eastAsia"/>
          <w:sz w:val="32"/>
          <w:szCs w:val="32"/>
        </w:rPr>
        <w:t>（一）幼儿就近入园，家长方便接送。</w:t>
      </w:r>
    </w:p>
    <w:p w:rsidR="00F230A6" w:rsidRDefault="00F230A6" w:rsidP="00F230A6">
      <w:pPr>
        <w:spacing w:line="580" w:lineRule="exact"/>
        <w:ind w:firstLineChars="200" w:firstLine="640"/>
        <w:rPr>
          <w:rFonts w:ascii="仿宋_GB2312" w:eastAsia="仿宋_GB2312" w:hAnsi="仿宋_GB2312" w:hint="eastAsia"/>
          <w:sz w:val="32"/>
          <w:szCs w:val="32"/>
        </w:rPr>
      </w:pPr>
      <w:r>
        <w:rPr>
          <w:rFonts w:ascii="仿宋_GB2312" w:eastAsia="仿宋_GB2312" w:hAnsi="仿宋_GB2312" w:cs="仿宋_GB2312" w:hint="eastAsia"/>
          <w:sz w:val="32"/>
          <w:szCs w:val="32"/>
        </w:rPr>
        <w:t>（二）应选在地质条件较好、环境适宜、交通方便、场地平整、地势较高、排水通畅、日照充足、空气流通、绿色植被丰富、公用配套设施较为完善、符合卫生和环保要求的地带。</w:t>
      </w:r>
    </w:p>
    <w:p w:rsidR="00F230A6" w:rsidRDefault="00F230A6" w:rsidP="00F230A6">
      <w:pPr>
        <w:spacing w:line="580" w:lineRule="exact"/>
        <w:ind w:firstLineChars="200" w:firstLine="640"/>
        <w:rPr>
          <w:rFonts w:ascii="仿宋_GB2312" w:eastAsia="仿宋_GB2312" w:hAnsi="仿宋_GB2312" w:hint="eastAsia"/>
          <w:sz w:val="32"/>
          <w:szCs w:val="32"/>
        </w:rPr>
      </w:pPr>
      <w:r>
        <w:rPr>
          <w:rFonts w:ascii="仿宋_GB2312" w:eastAsia="仿宋_GB2312" w:hAnsi="仿宋_GB2312" w:cs="仿宋_GB2312" w:hint="eastAsia"/>
          <w:sz w:val="32"/>
          <w:szCs w:val="32"/>
        </w:rPr>
        <w:t>（三）必须避开地震危险地段、可能发生地质灾害和洪水灾害的区域等不安全地带，避开输油、输气管道和高压供电走廊等。</w:t>
      </w:r>
    </w:p>
    <w:p w:rsidR="00F230A6" w:rsidRDefault="00F230A6" w:rsidP="00F230A6">
      <w:pPr>
        <w:spacing w:line="580" w:lineRule="exact"/>
        <w:ind w:firstLineChars="200" w:firstLine="640"/>
        <w:rPr>
          <w:rFonts w:ascii="仿宋_GB2312" w:eastAsia="仿宋_GB2312" w:hAnsi="仿宋_GB2312" w:hint="eastAsia"/>
          <w:sz w:val="32"/>
          <w:szCs w:val="32"/>
        </w:rPr>
      </w:pPr>
      <w:r>
        <w:rPr>
          <w:rFonts w:ascii="仿宋_GB2312" w:eastAsia="仿宋_GB2312" w:hAnsi="仿宋_GB2312" w:cs="仿宋_GB2312" w:hint="eastAsia"/>
          <w:sz w:val="32"/>
          <w:szCs w:val="32"/>
        </w:rPr>
        <w:t>（四）必须与铁路、高速公路、机场及飞机起降航线有足够的安全、卫生防护距离。应避开主要交通干道、建筑的阴影区等。</w:t>
      </w:r>
    </w:p>
    <w:p w:rsidR="00F230A6" w:rsidRDefault="00F230A6" w:rsidP="00F230A6">
      <w:pPr>
        <w:spacing w:line="580" w:lineRule="exact"/>
        <w:ind w:firstLineChars="200" w:firstLine="640"/>
        <w:rPr>
          <w:rFonts w:ascii="仿宋_GB2312" w:eastAsia="仿宋_GB2312" w:hAnsi="仿宋_GB2312" w:hint="eastAsia"/>
          <w:sz w:val="32"/>
          <w:szCs w:val="32"/>
        </w:rPr>
      </w:pPr>
      <w:r>
        <w:rPr>
          <w:rFonts w:ascii="仿宋_GB2312" w:eastAsia="仿宋_GB2312" w:hAnsi="仿宋_GB2312" w:cs="仿宋_GB2312" w:hint="eastAsia"/>
          <w:sz w:val="32"/>
          <w:szCs w:val="32"/>
        </w:rPr>
        <w:t>（五）不应与集贸市场、娱乐场所、医院传染病房、太平间、殡仪馆、垃圾中转站或处理厂、污水处理站等喧闹脏乱、不利于幼儿身心健康的场所毗邻；不应与生产、经营、贮藏有毒有害、易燃易爆物品等危及幼儿安全的场所毗邻；不应与通信发射塔（台）等有较强电磁波辐射的场所毗邻。</w:t>
      </w:r>
    </w:p>
    <w:p w:rsidR="00F230A6" w:rsidRDefault="00F230A6" w:rsidP="00F230A6">
      <w:pPr>
        <w:spacing w:line="580" w:lineRule="exact"/>
        <w:ind w:firstLineChars="200" w:firstLine="640"/>
        <w:rPr>
          <w:rFonts w:ascii="仿宋_GB2312" w:eastAsia="仿宋_GB2312" w:hAnsi="仿宋_GB2312" w:hint="eastAsia"/>
          <w:sz w:val="32"/>
          <w:szCs w:val="32"/>
        </w:rPr>
      </w:pPr>
      <w:r>
        <w:rPr>
          <w:rFonts w:ascii="仿宋_GB2312" w:eastAsia="仿宋_GB2312" w:hAnsi="仿宋_GB2312" w:cs="仿宋_GB2312" w:hint="eastAsia"/>
          <w:sz w:val="32"/>
          <w:szCs w:val="32"/>
        </w:rPr>
        <w:t>（六）幼儿园不得建在高层建筑内</w:t>
      </w:r>
      <w:r>
        <w:rPr>
          <w:rFonts w:ascii="仿宋_GB2312" w:eastAsia="仿宋_GB2312" w:hAnsi="仿宋" w:cs="仿宋_GB2312" w:hint="eastAsia"/>
          <w:sz w:val="32"/>
          <w:szCs w:val="32"/>
        </w:rPr>
        <w:t>。3班及以下规模幼儿园可设在多层公共建筑内的一至三层，应有独立的院落和出入口，室外游戏场地应有防护设施。3班以上规模幼儿</w:t>
      </w:r>
      <w:r>
        <w:rPr>
          <w:rFonts w:ascii="仿宋_GB2312" w:eastAsia="仿宋_GB2312" w:hAnsi="仿宋_GB2312" w:cs="仿宋_GB2312" w:hint="eastAsia"/>
          <w:sz w:val="32"/>
          <w:szCs w:val="32"/>
        </w:rPr>
        <w:t>园不应设在多层公共建筑内。</w:t>
      </w:r>
    </w:p>
    <w:p w:rsidR="00F230A6" w:rsidRDefault="00F230A6" w:rsidP="00F230A6">
      <w:pPr>
        <w:spacing w:line="580" w:lineRule="exact"/>
        <w:ind w:firstLineChars="200" w:firstLine="640"/>
        <w:rPr>
          <w:rFonts w:ascii="仿宋_GB2312" w:eastAsia="仿宋_GB2312" w:hAnsi="仿宋_GB2312" w:hint="eastAsia"/>
          <w:sz w:val="32"/>
          <w:szCs w:val="32"/>
        </w:rPr>
      </w:pPr>
      <w:r>
        <w:rPr>
          <w:rFonts w:ascii="仿宋_GB2312" w:eastAsia="仿宋_GB2312" w:hAnsi="仿宋_GB2312" w:cs="仿宋_GB2312" w:hint="eastAsia"/>
          <w:sz w:val="32"/>
          <w:szCs w:val="32"/>
        </w:rPr>
        <w:t>（七）农村幼儿园宜设在乡镇政府、社区驻地或靠近中小学，应避开养殖场、屠宰场、垃圾填埋场及水面等不良环境。</w:t>
      </w:r>
    </w:p>
    <w:p w:rsidR="00F230A6" w:rsidRDefault="00F230A6" w:rsidP="00F230A6">
      <w:pPr>
        <w:spacing w:line="580" w:lineRule="exact"/>
        <w:ind w:firstLineChars="200" w:firstLine="640"/>
        <w:rPr>
          <w:rFonts w:ascii="仿宋_GB2312" w:eastAsia="仿宋_GB2312" w:hAnsi="仿宋_GB2312" w:hint="eastAsia"/>
          <w:sz w:val="32"/>
          <w:szCs w:val="32"/>
        </w:rPr>
      </w:pPr>
      <w:r>
        <w:rPr>
          <w:rFonts w:ascii="仿宋_GB2312" w:eastAsia="仿宋_GB2312" w:hAnsi="仿宋_GB2312" w:cs="仿宋_GB2312" w:hint="eastAsia"/>
          <w:sz w:val="32"/>
          <w:szCs w:val="32"/>
        </w:rPr>
        <w:t>（八）符合其它有关安全、卫生防护标准的要求。</w:t>
      </w:r>
    </w:p>
    <w:p w:rsidR="00F230A6" w:rsidRDefault="00F230A6" w:rsidP="00F230A6">
      <w:pPr>
        <w:spacing w:line="580" w:lineRule="exact"/>
        <w:ind w:firstLineChars="200" w:firstLine="640"/>
        <w:rPr>
          <w:rFonts w:ascii="仿宋_GB2312" w:eastAsia="仿宋_GB2312" w:hAnsi="仿宋_GB2312" w:hint="eastAsia"/>
          <w:sz w:val="32"/>
          <w:szCs w:val="32"/>
        </w:rPr>
      </w:pPr>
      <w:r>
        <w:rPr>
          <w:rFonts w:ascii="黑体" w:eastAsia="黑体" w:hAnsi="黑体" w:cs="仿宋_GB2312" w:hint="eastAsia"/>
          <w:sz w:val="32"/>
          <w:szCs w:val="32"/>
        </w:rPr>
        <w:t>第十三条</w:t>
      </w:r>
      <w:r>
        <w:rPr>
          <w:rFonts w:ascii="仿宋_GB2312" w:eastAsia="仿宋_GB2312" w:hAnsi="仿宋_GB2312" w:cs="仿宋_GB2312" w:hint="eastAsia"/>
          <w:sz w:val="32"/>
          <w:szCs w:val="32"/>
        </w:rPr>
        <w:t xml:space="preserve">  幼儿园建设项目由场地、房屋建筑和建筑设备等构成。场地由室外游戏场地、绿化用地两部分组成。园区总平面规划包括总平面布置、竖向设计、管网综合设计等。应符合下列原则：</w:t>
      </w:r>
    </w:p>
    <w:p w:rsidR="00F230A6" w:rsidRDefault="00F230A6" w:rsidP="00F230A6">
      <w:pPr>
        <w:spacing w:line="580" w:lineRule="exact"/>
        <w:ind w:firstLineChars="200" w:firstLine="640"/>
        <w:rPr>
          <w:rFonts w:ascii="仿宋_GB2312" w:eastAsia="仿宋_GB2312" w:hAnsi="仿宋_GB2312" w:hint="eastAsia"/>
          <w:sz w:val="32"/>
          <w:szCs w:val="32"/>
        </w:rPr>
      </w:pPr>
      <w:r>
        <w:rPr>
          <w:rFonts w:ascii="仿宋_GB2312" w:eastAsia="仿宋_GB2312" w:hAnsi="仿宋_GB2312" w:cs="仿宋_GB2312" w:hint="eastAsia"/>
          <w:sz w:val="32"/>
          <w:szCs w:val="32"/>
        </w:rPr>
        <w:t>（一）园区总体规划应因地制宜，适合幼儿特点，有利于幼儿园建设发展和对幼儿的保育教育与安全管理。</w:t>
      </w:r>
    </w:p>
    <w:p w:rsidR="00F230A6" w:rsidRDefault="00F230A6" w:rsidP="00F230A6">
      <w:pPr>
        <w:spacing w:line="580" w:lineRule="exact"/>
        <w:ind w:firstLineChars="200" w:firstLine="640"/>
        <w:rPr>
          <w:rFonts w:ascii="仿宋_GB2312" w:eastAsia="仿宋_GB2312" w:hAnsi="仿宋_GB2312" w:hint="eastAsia"/>
          <w:sz w:val="32"/>
          <w:szCs w:val="32"/>
        </w:rPr>
      </w:pPr>
      <w:r>
        <w:rPr>
          <w:rFonts w:ascii="仿宋_GB2312" w:eastAsia="仿宋_GB2312" w:hAnsi="仿宋_GB2312" w:cs="仿宋_GB2312" w:hint="eastAsia"/>
          <w:sz w:val="32"/>
          <w:szCs w:val="32"/>
        </w:rPr>
        <w:t>（二）园区总平面布置</w:t>
      </w:r>
      <w:proofErr w:type="gramStart"/>
      <w:r>
        <w:rPr>
          <w:rFonts w:ascii="仿宋_GB2312" w:eastAsia="仿宋_GB2312" w:hAnsi="仿宋_GB2312" w:cs="仿宋_GB2312" w:hint="eastAsia"/>
          <w:sz w:val="32"/>
          <w:szCs w:val="32"/>
        </w:rPr>
        <w:t>应功能</w:t>
      </w:r>
      <w:proofErr w:type="gramEnd"/>
      <w:r>
        <w:rPr>
          <w:rFonts w:ascii="仿宋_GB2312" w:eastAsia="仿宋_GB2312" w:hAnsi="仿宋_GB2312" w:cs="仿宋_GB2312" w:hint="eastAsia"/>
          <w:sz w:val="32"/>
          <w:szCs w:val="32"/>
        </w:rPr>
        <w:t>分区明确，布局合理，节约用地，方便管理，避免相互干扰，有利于人流疏散。</w:t>
      </w:r>
    </w:p>
    <w:p w:rsidR="00F230A6" w:rsidRDefault="00F230A6" w:rsidP="00F230A6">
      <w:pPr>
        <w:spacing w:line="580" w:lineRule="exact"/>
        <w:ind w:firstLineChars="200" w:firstLine="640"/>
        <w:rPr>
          <w:rFonts w:ascii="仿宋_GB2312" w:eastAsia="仿宋_GB2312" w:hAnsi="仿宋_GB2312" w:hint="eastAsia"/>
          <w:kern w:val="0"/>
          <w:sz w:val="32"/>
          <w:szCs w:val="32"/>
        </w:rPr>
      </w:pPr>
      <w:r>
        <w:rPr>
          <w:rFonts w:ascii="仿宋_GB2312" w:eastAsia="仿宋_GB2312" w:hAnsi="仿宋_GB2312" w:cs="仿宋_GB2312" w:hint="eastAsia"/>
          <w:kern w:val="0"/>
          <w:sz w:val="32"/>
          <w:szCs w:val="32"/>
        </w:rPr>
        <w:t>（三）幼儿园有良好的建筑朝向、日照和通风。幼儿活动室应保证冬至日底层满窗日照有效时间不</w:t>
      </w:r>
      <w:r>
        <w:rPr>
          <w:rFonts w:ascii="仿宋_GB2312" w:eastAsia="仿宋_GB2312" w:hAnsi="仿宋" w:cs="仿宋_GB2312" w:hint="eastAsia"/>
          <w:sz w:val="32"/>
          <w:szCs w:val="32"/>
        </w:rPr>
        <w:t>少于3小时。室外地面游戏场地应保证一半以上面积在冬至</w:t>
      </w:r>
      <w:proofErr w:type="gramStart"/>
      <w:r>
        <w:rPr>
          <w:rFonts w:ascii="仿宋_GB2312" w:eastAsia="仿宋_GB2312" w:hAnsi="仿宋" w:cs="仿宋_GB2312" w:hint="eastAsia"/>
          <w:sz w:val="32"/>
          <w:szCs w:val="32"/>
        </w:rPr>
        <w:t>日</w:t>
      </w:r>
      <w:proofErr w:type="gramEnd"/>
      <w:r>
        <w:rPr>
          <w:rFonts w:ascii="仿宋_GB2312" w:eastAsia="仿宋_GB2312" w:hAnsi="仿宋" w:cs="仿宋_GB2312" w:hint="eastAsia"/>
          <w:sz w:val="32"/>
          <w:szCs w:val="32"/>
        </w:rPr>
        <w:t>日照有效时间不少于3小时。生活用房与幼儿活动室应保持适当的距离。园内建筑间距及与相邻园外建筑的间距，应符合国家标</w:t>
      </w:r>
      <w:r>
        <w:rPr>
          <w:rFonts w:ascii="仿宋_GB2312" w:eastAsia="仿宋_GB2312" w:hAnsi="仿宋_GB2312" w:cs="仿宋_GB2312" w:hint="eastAsia"/>
          <w:kern w:val="0"/>
          <w:sz w:val="32"/>
          <w:szCs w:val="32"/>
        </w:rPr>
        <w:t>准及规划、消防、卫生、环保等部门的有关规定。</w:t>
      </w:r>
    </w:p>
    <w:p w:rsidR="00F230A6" w:rsidRDefault="00F230A6" w:rsidP="00F230A6">
      <w:pPr>
        <w:spacing w:line="580" w:lineRule="exact"/>
        <w:ind w:firstLineChars="200" w:firstLine="640"/>
        <w:rPr>
          <w:rFonts w:ascii="仿宋_GB2312" w:eastAsia="仿宋_GB2312" w:hAnsi="仿宋_GB2312" w:hint="eastAsia"/>
          <w:kern w:val="0"/>
          <w:sz w:val="32"/>
          <w:szCs w:val="32"/>
        </w:rPr>
      </w:pPr>
      <w:r>
        <w:rPr>
          <w:rFonts w:ascii="仿宋_GB2312" w:eastAsia="仿宋_GB2312" w:hAnsi="仿宋_GB2312" w:cs="仿宋_GB2312" w:hint="eastAsia"/>
          <w:sz w:val="32"/>
          <w:szCs w:val="32"/>
        </w:rPr>
        <w:t>（四）幼儿园建筑组合应紧凑、集中、合理，建筑形式和建筑风格应力求体现儿童特点。主要建筑之间宜有廊联系。园区绿化、美化应结合使用功能、特点及建筑布置、空间组合、建筑景观等要求，与园舍建筑统一规划设计和建设，充分</w:t>
      </w:r>
      <w:r>
        <w:rPr>
          <w:rFonts w:ascii="仿宋_GB2312" w:eastAsia="仿宋_GB2312" w:hAnsi="仿宋_GB2312" w:cs="仿宋_GB2312" w:hint="eastAsia"/>
          <w:kern w:val="0"/>
          <w:sz w:val="32"/>
          <w:szCs w:val="32"/>
        </w:rPr>
        <w:t>体现儿童化、教育化、立体化、生态化的特点。</w:t>
      </w:r>
    </w:p>
    <w:p w:rsidR="00F230A6" w:rsidRDefault="00F230A6" w:rsidP="00F230A6">
      <w:pPr>
        <w:spacing w:line="580" w:lineRule="exact"/>
        <w:ind w:firstLineChars="200" w:firstLine="640"/>
        <w:rPr>
          <w:rFonts w:ascii="仿宋_GB2312" w:eastAsia="仿宋_GB2312" w:hAnsi="仿宋_GB2312" w:hint="eastAsia"/>
          <w:sz w:val="32"/>
          <w:szCs w:val="32"/>
        </w:rPr>
      </w:pPr>
      <w:r>
        <w:rPr>
          <w:rFonts w:ascii="仿宋_GB2312" w:eastAsia="仿宋_GB2312" w:hAnsi="仿宋_GB2312" w:cs="仿宋_GB2312" w:hint="eastAsia"/>
          <w:sz w:val="32"/>
          <w:szCs w:val="32"/>
        </w:rPr>
        <w:t>（五）园区主要道路应根据通行和消防要求建设。园区道路的布置应便捷通畅，宜人车分流，竖向设计应满足无障碍要求。道路的高差处宜设坡道。主要道路宽度及转弯半径应满足消防车辆通行要求。幼儿园主要出入口不应设在交通主干道或过境公路干道一侧，园门外侧必须留有缓冲地带，并有安全警示标志，应有利于交通疏散。机动车与</w:t>
      </w:r>
      <w:proofErr w:type="gramStart"/>
      <w:r>
        <w:rPr>
          <w:rFonts w:ascii="仿宋_GB2312" w:eastAsia="仿宋_GB2312" w:hAnsi="仿宋_GB2312" w:cs="仿宋_GB2312" w:hint="eastAsia"/>
          <w:sz w:val="32"/>
          <w:szCs w:val="32"/>
        </w:rPr>
        <w:t>供应区</w:t>
      </w:r>
      <w:proofErr w:type="gramEnd"/>
      <w:r>
        <w:rPr>
          <w:rFonts w:ascii="仿宋_GB2312" w:eastAsia="仿宋_GB2312" w:hAnsi="仿宋_GB2312" w:cs="仿宋_GB2312" w:hint="eastAsia"/>
          <w:sz w:val="32"/>
          <w:szCs w:val="32"/>
        </w:rPr>
        <w:t>出入口宜合并独立设置。</w:t>
      </w:r>
    </w:p>
    <w:p w:rsidR="00F230A6" w:rsidRDefault="00F230A6" w:rsidP="00F230A6">
      <w:pPr>
        <w:spacing w:line="580" w:lineRule="exact"/>
        <w:ind w:firstLineChars="200" w:firstLine="640"/>
        <w:rPr>
          <w:rFonts w:ascii="仿宋_GB2312" w:eastAsia="仿宋_GB2312" w:hAnsi="仿宋_GB2312" w:hint="eastAsia"/>
          <w:sz w:val="32"/>
          <w:szCs w:val="32"/>
        </w:rPr>
      </w:pPr>
      <w:r>
        <w:rPr>
          <w:rFonts w:ascii="仿宋_GB2312" w:eastAsia="仿宋_GB2312" w:hAnsi="仿宋_GB2312" w:cs="仿宋_GB2312" w:hint="eastAsia"/>
          <w:sz w:val="32"/>
          <w:szCs w:val="32"/>
        </w:rPr>
        <w:t>（六）室外给排水、供气、供热、供电、通信、网络等管线，应根据总平面设计合理布置，管线宜暗设。污水应纳入系统的污水排放管道，农村幼儿园污水排放不应影响园区和周边环境卫生与幼儿安全。应按照防火规范要求设置消防系统。用电负荷应适当留有余量。安全、防噪声、防火与疏散、给排水、采暖与通风等要符合国家现行的有关设计规范和强制性标准。</w:t>
      </w:r>
    </w:p>
    <w:p w:rsidR="00F230A6" w:rsidRDefault="00F230A6" w:rsidP="00F230A6">
      <w:pPr>
        <w:spacing w:line="580" w:lineRule="exact"/>
        <w:ind w:firstLineChars="200" w:firstLine="640"/>
        <w:rPr>
          <w:rFonts w:ascii="仿宋_GB2312" w:eastAsia="仿宋_GB2312" w:hAnsi="仿宋_GB2312" w:hint="eastAsia"/>
          <w:sz w:val="32"/>
          <w:szCs w:val="32"/>
        </w:rPr>
      </w:pPr>
      <w:r>
        <w:rPr>
          <w:rFonts w:ascii="仿宋_GB2312" w:eastAsia="仿宋_GB2312" w:hAnsi="仿宋_GB2312" w:cs="仿宋_GB2312" w:hint="eastAsia"/>
          <w:sz w:val="32"/>
          <w:szCs w:val="32"/>
        </w:rPr>
        <w:t>（七）园区内应设置教职工自行车停车棚。有条件的幼儿园可设置独立的教职工机动车停放场地，与幼儿活动场地隔离，并设置专用的机动车道和出入口。</w:t>
      </w:r>
    </w:p>
    <w:p w:rsidR="00F230A6" w:rsidRDefault="00F230A6" w:rsidP="00F230A6">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（八）幼儿园应设置旗杆、旗台。</w:t>
      </w:r>
    </w:p>
    <w:p w:rsidR="00F230A6" w:rsidRDefault="00F230A6" w:rsidP="00F230A6">
      <w:pPr>
        <w:spacing w:line="580" w:lineRule="exact"/>
        <w:rPr>
          <w:rFonts w:ascii="仿宋_GB2312" w:eastAsia="仿宋_GB2312" w:hAnsi="仿宋_GB2312" w:cs="仿宋_GB2312" w:hint="eastAsia"/>
          <w:sz w:val="32"/>
          <w:szCs w:val="32"/>
        </w:rPr>
      </w:pPr>
    </w:p>
    <w:p w:rsidR="00F230A6" w:rsidRDefault="00F230A6" w:rsidP="00F230A6">
      <w:pPr>
        <w:spacing w:line="580" w:lineRule="exact"/>
        <w:jc w:val="center"/>
        <w:rPr>
          <w:rFonts w:eastAsia="黑体" w:hint="eastAsia"/>
          <w:sz w:val="32"/>
          <w:szCs w:val="32"/>
        </w:rPr>
      </w:pPr>
      <w:r>
        <w:rPr>
          <w:rFonts w:eastAsia="黑体" w:cs="黑体" w:hint="eastAsia"/>
          <w:sz w:val="32"/>
          <w:szCs w:val="32"/>
        </w:rPr>
        <w:t>第三章</w:t>
      </w:r>
      <w:r>
        <w:rPr>
          <w:rFonts w:eastAsia="黑体" w:cs="黑体"/>
          <w:sz w:val="32"/>
          <w:szCs w:val="32"/>
        </w:rPr>
        <w:t xml:space="preserve">  </w:t>
      </w:r>
      <w:r>
        <w:rPr>
          <w:rFonts w:eastAsia="黑体" w:cs="黑体" w:hint="eastAsia"/>
          <w:sz w:val="32"/>
          <w:szCs w:val="32"/>
        </w:rPr>
        <w:t>建设用地</w:t>
      </w:r>
    </w:p>
    <w:p w:rsidR="00F230A6" w:rsidRDefault="00F230A6" w:rsidP="00F230A6">
      <w:pPr>
        <w:widowControl/>
        <w:spacing w:line="580" w:lineRule="exact"/>
        <w:ind w:firstLineChars="200" w:firstLine="640"/>
        <w:rPr>
          <w:rFonts w:ascii="仿宋_GB2312" w:eastAsia="仿宋_GB2312" w:hAnsi="仿宋_GB2312"/>
          <w:sz w:val="32"/>
          <w:szCs w:val="32"/>
        </w:rPr>
      </w:pPr>
      <w:r>
        <w:rPr>
          <w:rFonts w:ascii="黑体" w:eastAsia="黑体" w:hAnsi="黑体" w:cs="仿宋_GB2312" w:hint="eastAsia"/>
          <w:sz w:val="32"/>
          <w:szCs w:val="32"/>
        </w:rPr>
        <w:t xml:space="preserve">第十四条 </w:t>
      </w:r>
      <w:r>
        <w:rPr>
          <w:rFonts w:ascii="仿宋_GB2312" w:eastAsia="仿宋_GB2312" w:hAnsi="仿宋_GB2312" w:cs="仿宋_GB2312" w:hint="eastAsia"/>
          <w:sz w:val="32"/>
          <w:szCs w:val="32"/>
        </w:rPr>
        <w:t xml:space="preserve"> 幼儿园建设用地包括园舍建筑用地、室外游戏场地和绿化用地三部分。</w:t>
      </w:r>
    </w:p>
    <w:p w:rsidR="00F230A6" w:rsidRDefault="00F230A6" w:rsidP="00F230A6">
      <w:pPr>
        <w:widowControl/>
        <w:spacing w:line="580" w:lineRule="exact"/>
        <w:ind w:firstLineChars="200" w:firstLine="640"/>
        <w:rPr>
          <w:rFonts w:ascii="仿宋_GB2312" w:eastAsia="仿宋_GB2312" w:hAnsi="仿宋_GB2312" w:hint="eastAsia"/>
          <w:sz w:val="32"/>
          <w:szCs w:val="32"/>
        </w:rPr>
      </w:pPr>
      <w:r>
        <w:rPr>
          <w:rFonts w:ascii="仿宋_GB2312" w:eastAsia="仿宋_GB2312" w:hAnsi="仿宋_GB2312" w:cs="仿宋_GB2312" w:hint="eastAsia"/>
          <w:sz w:val="32"/>
          <w:szCs w:val="32"/>
        </w:rPr>
        <w:t>（一）建筑用地包括建筑物占地、园内道路及建筑物周围通道等用地。</w:t>
      </w:r>
    </w:p>
    <w:p w:rsidR="00F230A6" w:rsidRDefault="00F230A6" w:rsidP="00F230A6">
      <w:pPr>
        <w:widowControl/>
        <w:spacing w:line="580" w:lineRule="exact"/>
        <w:ind w:firstLineChars="200" w:firstLine="640"/>
        <w:rPr>
          <w:rFonts w:ascii="仿宋_GB2312" w:eastAsia="仿宋_GB2312" w:hAnsi="仿宋" w:cs="仿宋_GB2312" w:hint="eastAsia"/>
          <w:sz w:val="32"/>
          <w:szCs w:val="32"/>
        </w:rPr>
      </w:pPr>
      <w:r>
        <w:rPr>
          <w:rFonts w:ascii="仿宋_GB2312" w:eastAsia="仿宋_GB2312" w:hAnsi="仿宋_GB2312" w:cs="仿宋_GB2312" w:hint="eastAsia"/>
          <w:sz w:val="32"/>
          <w:szCs w:val="32"/>
        </w:rPr>
        <w:t>（二）室外地面游戏场地人均面积不应</w:t>
      </w:r>
      <w:r>
        <w:rPr>
          <w:rFonts w:ascii="仿宋_GB2312" w:eastAsia="仿宋_GB2312" w:hAnsi="仿宋" w:cs="仿宋_GB2312" w:hint="eastAsia"/>
          <w:sz w:val="32"/>
          <w:szCs w:val="32"/>
        </w:rPr>
        <w:t>少于4</w:t>
      </w:r>
      <w:r>
        <w:rPr>
          <w:rFonts w:ascii="Microsoft JhengHei" w:eastAsia="Microsoft JhengHei" w:hAnsi="Microsoft JhengHei" w:cs="Microsoft JhengHei" w:hint="eastAsia"/>
          <w:sz w:val="32"/>
          <w:szCs w:val="32"/>
        </w:rPr>
        <w:t>㎡</w:t>
      </w:r>
      <w:r>
        <w:rPr>
          <w:rFonts w:ascii="仿宋_GB2312" w:eastAsia="仿宋_GB2312" w:hAnsi="仿宋" w:cs="仿宋_GB2312" w:hint="eastAsia"/>
          <w:sz w:val="32"/>
          <w:szCs w:val="32"/>
        </w:rPr>
        <w:t>。其中，共用游戏场地人均面积不应少于2</w:t>
      </w:r>
      <w:r>
        <w:rPr>
          <w:rFonts w:ascii="Microsoft JhengHei" w:eastAsia="Microsoft JhengHei" w:hAnsi="Microsoft JhengHei" w:cs="Microsoft JhengHei" w:hint="eastAsia"/>
          <w:sz w:val="32"/>
          <w:szCs w:val="32"/>
        </w:rPr>
        <w:t>㎡</w:t>
      </w:r>
      <w:r>
        <w:rPr>
          <w:rFonts w:ascii="仿宋_GB2312" w:eastAsia="仿宋_GB2312" w:hAnsi="仿宋" w:cs="仿宋_GB2312" w:hint="eastAsia"/>
          <w:sz w:val="32"/>
          <w:szCs w:val="32"/>
        </w:rPr>
        <w:t>，分班游戏场地人均面积不应少于2</w:t>
      </w:r>
      <w:r>
        <w:rPr>
          <w:rFonts w:ascii="Microsoft JhengHei" w:eastAsia="Microsoft JhengHei" w:hAnsi="Microsoft JhengHei" w:cs="Microsoft JhengHei" w:hint="eastAsia"/>
          <w:sz w:val="32"/>
          <w:szCs w:val="32"/>
        </w:rPr>
        <w:t>㎡</w:t>
      </w:r>
      <w:r>
        <w:rPr>
          <w:rFonts w:ascii="仿宋_GB2312" w:eastAsia="仿宋_GB2312" w:hAnsi="仿宋" w:cs="仿宋_GB2312" w:hint="eastAsia"/>
          <w:sz w:val="32"/>
          <w:szCs w:val="32"/>
        </w:rPr>
        <w:t>。分班游戏场地宜邻近活动室设置，其数量应至少能容纳n-2个班（n为全园班级数）同时游戏活动。共用游戏场地应设置游戏场地、活动器械场地、30m直跑道、沙池、戏水池等。其中游戏场地宜为草坪、沙土地、塑胶场地等软质地坪。</w:t>
      </w:r>
    </w:p>
    <w:p w:rsidR="00F230A6" w:rsidRDefault="00F230A6" w:rsidP="00F230A6">
      <w:pPr>
        <w:widowControl/>
        <w:spacing w:line="580" w:lineRule="exact"/>
        <w:ind w:firstLineChars="200" w:firstLine="640"/>
        <w:rPr>
          <w:rFonts w:ascii="仿宋_GB2312" w:eastAsia="仿宋_GB2312" w:hAnsi="仿宋" w:cs="仿宋_GB2312" w:hint="eastAsia"/>
          <w:sz w:val="32"/>
          <w:szCs w:val="32"/>
        </w:rPr>
      </w:pPr>
      <w:r>
        <w:rPr>
          <w:rFonts w:ascii="仿宋_GB2312" w:eastAsia="仿宋_GB2312" w:hAnsi="仿宋_GB2312" w:cs="仿宋_GB2312" w:hint="eastAsia"/>
          <w:sz w:val="32"/>
          <w:szCs w:val="32"/>
        </w:rPr>
        <w:t>（三）幼儿园绿地率不宜低</w:t>
      </w:r>
      <w:r>
        <w:rPr>
          <w:rFonts w:ascii="仿宋_GB2312" w:eastAsia="仿宋_GB2312" w:hAnsi="仿宋" w:cs="仿宋_GB2312" w:hint="eastAsia"/>
          <w:sz w:val="32"/>
          <w:szCs w:val="32"/>
        </w:rPr>
        <w:t>于30%，集中绿化用地包括专用绿地和自然生物园地，人均面积不</w:t>
      </w:r>
      <w:r>
        <w:rPr>
          <w:rFonts w:ascii="仿宋_GB2312" w:eastAsia="仿宋_GB2312" w:hAnsi="仿宋" w:cs="仿宋_GB2312" w:hint="eastAsia"/>
          <w:spacing w:val="-8"/>
          <w:sz w:val="32"/>
          <w:szCs w:val="32"/>
        </w:rPr>
        <w:t>应低于2</w:t>
      </w:r>
      <w:r>
        <w:rPr>
          <w:rFonts w:ascii="Microsoft JhengHei" w:eastAsia="Microsoft JhengHei" w:hAnsi="Microsoft JhengHei" w:cs="Microsoft JhengHei" w:hint="eastAsia"/>
          <w:spacing w:val="-8"/>
          <w:sz w:val="32"/>
          <w:szCs w:val="32"/>
        </w:rPr>
        <w:t>㎡</w:t>
      </w:r>
      <w:r>
        <w:rPr>
          <w:rFonts w:ascii="仿宋_GB2312" w:eastAsia="仿宋_GB2312" w:hAnsi="仿宋" w:cs="仿宋_GB2312" w:hint="eastAsia"/>
          <w:spacing w:val="-8"/>
          <w:sz w:val="32"/>
          <w:szCs w:val="32"/>
        </w:rPr>
        <w:t>,有条</w:t>
      </w:r>
      <w:r>
        <w:rPr>
          <w:rFonts w:ascii="仿宋_GB2312" w:eastAsia="仿宋_GB2312" w:hAnsi="仿宋" w:cs="仿宋_GB2312" w:hint="eastAsia"/>
          <w:sz w:val="32"/>
          <w:szCs w:val="32"/>
        </w:rPr>
        <w:t>件的幼儿园应扩大绿化面积。绿地中严禁种植有毒、带刺、有飞絮、病虫害多、有刺激性的植物。</w:t>
      </w:r>
    </w:p>
    <w:p w:rsidR="00F230A6" w:rsidRDefault="00F230A6" w:rsidP="00F230A6">
      <w:pPr>
        <w:widowControl/>
        <w:spacing w:line="580" w:lineRule="exact"/>
        <w:ind w:firstLineChars="200" w:firstLine="640"/>
        <w:rPr>
          <w:rFonts w:ascii="仿宋_GB2312" w:eastAsia="仿宋_GB2312" w:hAnsi="仿宋_GB2312" w:hint="eastAsia"/>
          <w:sz w:val="32"/>
          <w:szCs w:val="32"/>
        </w:rPr>
      </w:pPr>
      <w:r>
        <w:rPr>
          <w:rFonts w:ascii="黑体" w:eastAsia="黑体" w:hAnsi="黑体" w:cs="仿宋_GB2312" w:hint="eastAsia"/>
          <w:sz w:val="32"/>
          <w:szCs w:val="32"/>
        </w:rPr>
        <w:t xml:space="preserve">第十五条  </w:t>
      </w:r>
      <w:r>
        <w:rPr>
          <w:rFonts w:ascii="仿宋_GB2312" w:eastAsia="仿宋_GB2312" w:hAnsi="仿宋_GB2312" w:cs="仿宋_GB2312" w:hint="eastAsia"/>
          <w:sz w:val="32"/>
          <w:szCs w:val="32"/>
        </w:rPr>
        <w:t>建设用地面积按照园区内建筑总面积和相应的容积率测算，</w:t>
      </w:r>
      <w:r>
        <w:rPr>
          <w:rFonts w:ascii="仿宋_GB2312" w:eastAsia="仿宋_GB2312" w:hAnsi="仿宋" w:cs="仿宋_GB2312" w:hint="eastAsia"/>
          <w:sz w:val="32"/>
          <w:szCs w:val="32"/>
        </w:rPr>
        <w:t>新建幼儿园用地应留有足够的发展空间。幼儿园容积率以0.55—0.65为宜。计算公式</w:t>
      </w:r>
      <w:r>
        <w:rPr>
          <w:rFonts w:ascii="仿宋_GB2312" w:eastAsia="仿宋_GB2312" w:hAnsi="仿宋_GB2312" w:cs="仿宋_GB2312" w:hint="eastAsia"/>
          <w:sz w:val="32"/>
          <w:szCs w:val="32"/>
        </w:rPr>
        <w:t>：</w:t>
      </w:r>
    </w:p>
    <w:p w:rsidR="00F230A6" w:rsidRDefault="00F230A6" w:rsidP="00F230A6">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建设用地面积=建筑总面积/容积率</w:t>
      </w:r>
    </w:p>
    <w:p w:rsidR="00F230A6" w:rsidRDefault="00F230A6" w:rsidP="00F230A6">
      <w:pPr>
        <w:spacing w:line="560" w:lineRule="exact"/>
        <w:ind w:firstLineChars="200" w:firstLine="640"/>
        <w:rPr>
          <w:rFonts w:ascii="仿宋_GB2312" w:eastAsia="仿宋_GB2312" w:hAnsi="仿宋_GB2312" w:hint="eastAsia"/>
          <w:sz w:val="32"/>
          <w:szCs w:val="32"/>
        </w:rPr>
      </w:pPr>
    </w:p>
    <w:p w:rsidR="00F230A6" w:rsidRDefault="00F230A6" w:rsidP="00F230A6">
      <w:pPr>
        <w:spacing w:line="560" w:lineRule="exact"/>
        <w:ind w:firstLineChars="200" w:firstLine="640"/>
        <w:rPr>
          <w:rFonts w:ascii="仿宋_GB2312" w:eastAsia="仿宋_GB2312" w:hAnsi="仿宋_GB2312" w:hint="eastAsia"/>
          <w:sz w:val="32"/>
          <w:szCs w:val="32"/>
        </w:rPr>
      </w:pPr>
    </w:p>
    <w:p w:rsidR="00F230A6" w:rsidRDefault="00F230A6" w:rsidP="00F230A6">
      <w:pPr>
        <w:widowControl/>
        <w:spacing w:line="560" w:lineRule="exact"/>
        <w:jc w:val="center"/>
        <w:rPr>
          <w:rFonts w:ascii="黑体" w:eastAsia="黑体" w:hAnsi="黑体" w:cs="黑体" w:hint="eastAsia"/>
          <w:sz w:val="32"/>
          <w:szCs w:val="32"/>
        </w:rPr>
      </w:pPr>
      <w:r>
        <w:rPr>
          <w:rFonts w:ascii="黑体" w:eastAsia="黑体" w:hAnsi="黑体" w:cs="黑体" w:hint="eastAsia"/>
          <w:sz w:val="32"/>
          <w:szCs w:val="32"/>
        </w:rPr>
        <w:t>表1  幼儿园建设用地面积指标（㎡）</w:t>
      </w:r>
    </w:p>
    <w:tbl>
      <w:tblPr>
        <w:tblW w:w="10125" w:type="dxa"/>
        <w:tblInd w:w="-468" w:type="dxa"/>
        <w:tblLayout w:type="fixed"/>
        <w:tblLook w:val="04A0" w:firstRow="1" w:lastRow="0" w:firstColumn="1" w:lastColumn="0" w:noHBand="0" w:noVBand="1"/>
      </w:tblPr>
      <w:tblGrid>
        <w:gridCol w:w="955"/>
        <w:gridCol w:w="913"/>
        <w:gridCol w:w="955"/>
        <w:gridCol w:w="941"/>
        <w:gridCol w:w="914"/>
        <w:gridCol w:w="942"/>
        <w:gridCol w:w="915"/>
        <w:gridCol w:w="887"/>
        <w:gridCol w:w="928"/>
        <w:gridCol w:w="888"/>
        <w:gridCol w:w="887"/>
      </w:tblGrid>
      <w:tr w:rsidR="00F230A6" w:rsidTr="00F230A6">
        <w:trPr>
          <w:trHeight w:val="450"/>
        </w:trPr>
        <w:tc>
          <w:tcPr>
            <w:tcW w:w="955" w:type="dxa"/>
            <w:vMerge w:val="restart"/>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2"/>
                <w:szCs w:val="22"/>
              </w:rPr>
            </w:pPr>
            <w:r>
              <w:rPr>
                <w:rFonts w:ascii="宋体" w:hAnsi="宋体" w:cs="宋体" w:hint="eastAsia"/>
                <w:kern w:val="0"/>
                <w:sz w:val="22"/>
                <w:szCs w:val="22"/>
              </w:rPr>
              <w:t>建设用地</w:t>
            </w:r>
          </w:p>
        </w:tc>
        <w:tc>
          <w:tcPr>
            <w:tcW w:w="2809" w:type="dxa"/>
            <w:gridSpan w:val="3"/>
            <w:tcBorders>
              <w:top w:val="single" w:sz="4" w:space="0" w:color="auto"/>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2"/>
                <w:szCs w:val="22"/>
              </w:rPr>
            </w:pPr>
            <w:r>
              <w:rPr>
                <w:rFonts w:ascii="宋体" w:hAnsi="宋体" w:cs="宋体" w:hint="eastAsia"/>
                <w:kern w:val="0"/>
                <w:sz w:val="22"/>
                <w:szCs w:val="22"/>
              </w:rPr>
              <w:t>标准Ⅰ</w:t>
            </w:r>
          </w:p>
        </w:tc>
        <w:tc>
          <w:tcPr>
            <w:tcW w:w="2768" w:type="dxa"/>
            <w:gridSpan w:val="3"/>
            <w:tcBorders>
              <w:top w:val="single" w:sz="4" w:space="0" w:color="auto"/>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2"/>
                <w:szCs w:val="22"/>
              </w:rPr>
            </w:pPr>
            <w:r>
              <w:rPr>
                <w:rFonts w:ascii="宋体" w:hAnsi="宋体" w:cs="宋体" w:hint="eastAsia"/>
                <w:kern w:val="0"/>
                <w:sz w:val="22"/>
                <w:szCs w:val="22"/>
              </w:rPr>
              <w:t>标准Ⅱ</w:t>
            </w:r>
          </w:p>
        </w:tc>
        <w:tc>
          <w:tcPr>
            <w:tcW w:w="3586" w:type="dxa"/>
            <w:gridSpan w:val="4"/>
            <w:tcBorders>
              <w:top w:val="single" w:sz="4" w:space="0" w:color="auto"/>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2"/>
                <w:szCs w:val="22"/>
              </w:rPr>
            </w:pPr>
            <w:r>
              <w:rPr>
                <w:rFonts w:ascii="宋体" w:hAnsi="宋体" w:cs="宋体" w:hint="eastAsia"/>
                <w:kern w:val="0"/>
                <w:sz w:val="22"/>
                <w:szCs w:val="22"/>
              </w:rPr>
              <w:t>标准Ⅲ</w:t>
            </w:r>
          </w:p>
        </w:tc>
      </w:tr>
      <w:tr w:rsidR="00F230A6" w:rsidTr="00F230A6">
        <w:trPr>
          <w:trHeight w:val="450"/>
        </w:trPr>
        <w:tc>
          <w:tcPr>
            <w:tcW w:w="955" w:type="dxa"/>
            <w:vMerge/>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kern w:val="0"/>
                <w:sz w:val="22"/>
                <w:szCs w:val="22"/>
              </w:rPr>
            </w:pPr>
          </w:p>
        </w:tc>
        <w:tc>
          <w:tcPr>
            <w:tcW w:w="913"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2"/>
                <w:szCs w:val="22"/>
              </w:rPr>
            </w:pPr>
            <w:r>
              <w:rPr>
                <w:rFonts w:ascii="宋体" w:hAnsi="宋体" w:cs="宋体" w:hint="eastAsia"/>
                <w:kern w:val="0"/>
                <w:sz w:val="22"/>
                <w:szCs w:val="22"/>
              </w:rPr>
              <w:t>6班</w:t>
            </w:r>
          </w:p>
        </w:tc>
        <w:tc>
          <w:tcPr>
            <w:tcW w:w="955"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2"/>
                <w:szCs w:val="22"/>
              </w:rPr>
            </w:pPr>
            <w:r>
              <w:rPr>
                <w:rFonts w:ascii="宋体" w:hAnsi="宋体" w:cs="宋体" w:hint="eastAsia"/>
                <w:kern w:val="0"/>
                <w:sz w:val="22"/>
                <w:szCs w:val="22"/>
              </w:rPr>
              <w:t>9班</w:t>
            </w:r>
          </w:p>
        </w:tc>
        <w:tc>
          <w:tcPr>
            <w:tcW w:w="941" w:type="dxa"/>
            <w:vAlign w:val="center"/>
            <w:hideMark/>
          </w:tcPr>
          <w:p w:rsidR="00F230A6" w:rsidRDefault="00F230A6">
            <w:pPr>
              <w:widowControl/>
              <w:jc w:val="center"/>
              <w:rPr>
                <w:rFonts w:ascii="宋体" w:hint="eastAsia"/>
                <w:kern w:val="0"/>
                <w:sz w:val="22"/>
                <w:szCs w:val="22"/>
              </w:rPr>
            </w:pPr>
            <w:r>
              <w:rPr>
                <w:rFonts w:ascii="宋体" w:hAnsi="宋体" w:cs="宋体" w:hint="eastAsia"/>
                <w:kern w:val="0"/>
                <w:sz w:val="22"/>
                <w:szCs w:val="22"/>
              </w:rPr>
              <w:t>12班</w:t>
            </w:r>
          </w:p>
        </w:tc>
        <w:tc>
          <w:tcPr>
            <w:tcW w:w="913" w:type="dxa"/>
            <w:tcBorders>
              <w:top w:val="nil"/>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2"/>
                <w:szCs w:val="22"/>
              </w:rPr>
            </w:pPr>
            <w:r>
              <w:rPr>
                <w:rFonts w:ascii="宋体" w:hAnsi="宋体" w:cs="宋体" w:hint="eastAsia"/>
                <w:kern w:val="0"/>
                <w:sz w:val="22"/>
                <w:szCs w:val="22"/>
              </w:rPr>
              <w:t>6班</w:t>
            </w:r>
          </w:p>
        </w:tc>
        <w:tc>
          <w:tcPr>
            <w:tcW w:w="941"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2"/>
                <w:szCs w:val="22"/>
              </w:rPr>
            </w:pPr>
            <w:r>
              <w:rPr>
                <w:rFonts w:ascii="宋体" w:hAnsi="宋体" w:cs="宋体" w:hint="eastAsia"/>
                <w:kern w:val="0"/>
                <w:sz w:val="22"/>
                <w:szCs w:val="22"/>
              </w:rPr>
              <w:t>9班</w:t>
            </w:r>
          </w:p>
        </w:tc>
        <w:tc>
          <w:tcPr>
            <w:tcW w:w="91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2"/>
                <w:szCs w:val="22"/>
              </w:rPr>
            </w:pPr>
            <w:r>
              <w:rPr>
                <w:rFonts w:ascii="宋体" w:hAnsi="宋体" w:cs="宋体" w:hint="eastAsia"/>
                <w:kern w:val="0"/>
                <w:sz w:val="22"/>
                <w:szCs w:val="22"/>
              </w:rPr>
              <w:t>12班</w:t>
            </w:r>
          </w:p>
        </w:tc>
        <w:tc>
          <w:tcPr>
            <w:tcW w:w="886"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2"/>
                <w:szCs w:val="22"/>
              </w:rPr>
            </w:pPr>
            <w:r>
              <w:rPr>
                <w:rFonts w:ascii="宋体" w:hAnsi="宋体" w:cs="宋体" w:hint="eastAsia"/>
                <w:kern w:val="0"/>
                <w:sz w:val="22"/>
                <w:szCs w:val="22"/>
              </w:rPr>
              <w:t>3班</w:t>
            </w:r>
          </w:p>
        </w:tc>
        <w:tc>
          <w:tcPr>
            <w:tcW w:w="927"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2"/>
                <w:szCs w:val="22"/>
              </w:rPr>
            </w:pPr>
            <w:r>
              <w:rPr>
                <w:rFonts w:ascii="宋体" w:hAnsi="宋体" w:cs="宋体" w:hint="eastAsia"/>
                <w:kern w:val="0"/>
                <w:sz w:val="22"/>
                <w:szCs w:val="22"/>
              </w:rPr>
              <w:t>6班</w:t>
            </w:r>
          </w:p>
        </w:tc>
        <w:tc>
          <w:tcPr>
            <w:tcW w:w="887"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2"/>
                <w:szCs w:val="22"/>
              </w:rPr>
            </w:pPr>
            <w:r>
              <w:rPr>
                <w:rFonts w:ascii="宋体" w:hAnsi="宋体" w:cs="宋体" w:hint="eastAsia"/>
                <w:kern w:val="0"/>
                <w:sz w:val="22"/>
                <w:szCs w:val="22"/>
              </w:rPr>
              <w:t>9班</w:t>
            </w:r>
          </w:p>
        </w:tc>
        <w:tc>
          <w:tcPr>
            <w:tcW w:w="886"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2"/>
                <w:szCs w:val="22"/>
              </w:rPr>
            </w:pPr>
            <w:r>
              <w:rPr>
                <w:rFonts w:ascii="宋体" w:hAnsi="宋体" w:cs="宋体" w:hint="eastAsia"/>
                <w:kern w:val="0"/>
                <w:sz w:val="22"/>
                <w:szCs w:val="22"/>
              </w:rPr>
              <w:t>12班</w:t>
            </w:r>
          </w:p>
        </w:tc>
      </w:tr>
      <w:tr w:rsidR="00F230A6" w:rsidTr="00F230A6">
        <w:trPr>
          <w:trHeight w:val="552"/>
        </w:trPr>
        <w:tc>
          <w:tcPr>
            <w:tcW w:w="955" w:type="dxa"/>
            <w:tcBorders>
              <w:top w:val="nil"/>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2"/>
                <w:szCs w:val="22"/>
              </w:rPr>
            </w:pPr>
            <w:r>
              <w:rPr>
                <w:rFonts w:ascii="宋体" w:hAnsi="宋体" w:cs="宋体" w:hint="eastAsia"/>
                <w:kern w:val="0"/>
                <w:sz w:val="22"/>
                <w:szCs w:val="22"/>
              </w:rPr>
              <w:t>建设用地合计</w:t>
            </w:r>
          </w:p>
        </w:tc>
        <w:tc>
          <w:tcPr>
            <w:tcW w:w="913"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2"/>
                <w:szCs w:val="22"/>
              </w:rPr>
            </w:pPr>
            <w:r>
              <w:rPr>
                <w:rFonts w:ascii="宋体" w:hAnsi="宋体" w:cs="宋体" w:hint="eastAsia"/>
                <w:kern w:val="0"/>
                <w:sz w:val="22"/>
                <w:szCs w:val="22"/>
              </w:rPr>
              <w:t>4684- 5536</w:t>
            </w:r>
          </w:p>
        </w:tc>
        <w:tc>
          <w:tcPr>
            <w:tcW w:w="955"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2"/>
                <w:szCs w:val="22"/>
              </w:rPr>
            </w:pPr>
            <w:r>
              <w:rPr>
                <w:rFonts w:ascii="宋体" w:hAnsi="宋体" w:cs="宋体" w:hint="eastAsia"/>
                <w:kern w:val="0"/>
                <w:sz w:val="22"/>
                <w:szCs w:val="22"/>
              </w:rPr>
              <w:t>6713- 7933</w:t>
            </w:r>
          </w:p>
        </w:tc>
        <w:tc>
          <w:tcPr>
            <w:tcW w:w="941" w:type="dxa"/>
            <w:tcBorders>
              <w:top w:val="single" w:sz="4" w:space="0" w:color="auto"/>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2"/>
                <w:szCs w:val="22"/>
              </w:rPr>
            </w:pPr>
            <w:r>
              <w:rPr>
                <w:rFonts w:ascii="宋体" w:hAnsi="宋体" w:cs="宋体" w:hint="eastAsia"/>
                <w:kern w:val="0"/>
                <w:sz w:val="22"/>
                <w:szCs w:val="22"/>
              </w:rPr>
              <w:t>8536- 10088</w:t>
            </w:r>
          </w:p>
        </w:tc>
        <w:tc>
          <w:tcPr>
            <w:tcW w:w="913"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2"/>
                <w:szCs w:val="22"/>
              </w:rPr>
            </w:pPr>
            <w:r>
              <w:rPr>
                <w:rFonts w:ascii="宋体" w:hAnsi="宋体" w:cs="宋体" w:hint="eastAsia"/>
                <w:kern w:val="0"/>
                <w:sz w:val="22"/>
                <w:szCs w:val="22"/>
              </w:rPr>
              <w:t>4100- 4845</w:t>
            </w:r>
          </w:p>
        </w:tc>
        <w:tc>
          <w:tcPr>
            <w:tcW w:w="941"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2"/>
                <w:szCs w:val="22"/>
              </w:rPr>
            </w:pPr>
            <w:r>
              <w:rPr>
                <w:rFonts w:ascii="宋体" w:hAnsi="宋体" w:cs="宋体" w:hint="eastAsia"/>
                <w:kern w:val="0"/>
                <w:sz w:val="22"/>
                <w:szCs w:val="22"/>
              </w:rPr>
              <w:t>5905- 6979</w:t>
            </w:r>
          </w:p>
        </w:tc>
        <w:tc>
          <w:tcPr>
            <w:tcW w:w="91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2"/>
                <w:szCs w:val="22"/>
              </w:rPr>
            </w:pPr>
            <w:r>
              <w:rPr>
                <w:rFonts w:ascii="宋体" w:hAnsi="宋体" w:cs="宋体" w:hint="eastAsia"/>
                <w:kern w:val="0"/>
                <w:sz w:val="22"/>
                <w:szCs w:val="22"/>
              </w:rPr>
              <w:t>7551- 8924</w:t>
            </w:r>
          </w:p>
        </w:tc>
        <w:tc>
          <w:tcPr>
            <w:tcW w:w="886"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2"/>
                <w:szCs w:val="22"/>
              </w:rPr>
            </w:pPr>
            <w:r>
              <w:rPr>
                <w:rFonts w:ascii="宋体" w:hAnsi="宋体" w:cs="宋体" w:hint="eastAsia"/>
                <w:kern w:val="0"/>
                <w:sz w:val="22"/>
                <w:szCs w:val="22"/>
              </w:rPr>
              <w:t>1347- 1592</w:t>
            </w:r>
          </w:p>
        </w:tc>
        <w:tc>
          <w:tcPr>
            <w:tcW w:w="927"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2"/>
                <w:szCs w:val="22"/>
              </w:rPr>
            </w:pPr>
            <w:r>
              <w:rPr>
                <w:rFonts w:ascii="宋体" w:hAnsi="宋体" w:cs="宋体" w:hint="eastAsia"/>
                <w:kern w:val="0"/>
                <w:sz w:val="22"/>
                <w:szCs w:val="22"/>
              </w:rPr>
              <w:t>2918- 3449</w:t>
            </w:r>
          </w:p>
        </w:tc>
        <w:tc>
          <w:tcPr>
            <w:tcW w:w="887"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2"/>
                <w:szCs w:val="22"/>
              </w:rPr>
            </w:pPr>
            <w:r>
              <w:rPr>
                <w:rFonts w:ascii="宋体" w:hAnsi="宋体" w:cs="宋体" w:hint="eastAsia"/>
                <w:kern w:val="0"/>
                <w:sz w:val="22"/>
                <w:szCs w:val="22"/>
              </w:rPr>
              <w:t>4885- 5773</w:t>
            </w:r>
          </w:p>
        </w:tc>
        <w:tc>
          <w:tcPr>
            <w:tcW w:w="886"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2"/>
                <w:szCs w:val="22"/>
              </w:rPr>
            </w:pPr>
            <w:r>
              <w:rPr>
                <w:rFonts w:ascii="宋体" w:hAnsi="宋体" w:cs="宋体" w:hint="eastAsia"/>
                <w:kern w:val="0"/>
                <w:sz w:val="22"/>
                <w:szCs w:val="22"/>
              </w:rPr>
              <w:t>6221- 7352</w:t>
            </w:r>
          </w:p>
        </w:tc>
      </w:tr>
      <w:tr w:rsidR="00F230A6" w:rsidTr="00F230A6">
        <w:trPr>
          <w:trHeight w:val="552"/>
        </w:trPr>
        <w:tc>
          <w:tcPr>
            <w:tcW w:w="955" w:type="dxa"/>
            <w:tcBorders>
              <w:top w:val="nil"/>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2"/>
                <w:szCs w:val="22"/>
              </w:rPr>
            </w:pPr>
            <w:r>
              <w:rPr>
                <w:rFonts w:ascii="宋体" w:hAnsi="宋体" w:cs="宋体" w:hint="eastAsia"/>
                <w:kern w:val="0"/>
                <w:sz w:val="22"/>
                <w:szCs w:val="22"/>
              </w:rPr>
              <w:t>生</w:t>
            </w:r>
            <w:proofErr w:type="gramStart"/>
            <w:r>
              <w:rPr>
                <w:rFonts w:ascii="宋体" w:hAnsi="宋体" w:cs="宋体" w:hint="eastAsia"/>
                <w:kern w:val="0"/>
                <w:sz w:val="22"/>
                <w:szCs w:val="22"/>
              </w:rPr>
              <w:t>均建设</w:t>
            </w:r>
            <w:proofErr w:type="gramEnd"/>
            <w:r>
              <w:rPr>
                <w:rFonts w:ascii="宋体" w:hAnsi="宋体" w:cs="宋体" w:hint="eastAsia"/>
                <w:kern w:val="0"/>
                <w:sz w:val="22"/>
                <w:szCs w:val="22"/>
              </w:rPr>
              <w:t>用地</w:t>
            </w:r>
          </w:p>
        </w:tc>
        <w:tc>
          <w:tcPr>
            <w:tcW w:w="913"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2"/>
                <w:szCs w:val="22"/>
              </w:rPr>
            </w:pPr>
            <w:r>
              <w:rPr>
                <w:rFonts w:ascii="宋体" w:hAnsi="宋体" w:cs="宋体" w:hint="eastAsia"/>
                <w:kern w:val="0"/>
                <w:sz w:val="22"/>
                <w:szCs w:val="22"/>
              </w:rPr>
              <w:t>26.03-30.76</w:t>
            </w:r>
          </w:p>
        </w:tc>
        <w:tc>
          <w:tcPr>
            <w:tcW w:w="955"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2"/>
                <w:szCs w:val="22"/>
              </w:rPr>
            </w:pPr>
            <w:r>
              <w:rPr>
                <w:rFonts w:ascii="宋体" w:hAnsi="宋体" w:cs="宋体" w:hint="eastAsia"/>
                <w:kern w:val="0"/>
                <w:sz w:val="22"/>
                <w:szCs w:val="22"/>
              </w:rPr>
              <w:t>24.86-29.38</w:t>
            </w:r>
          </w:p>
        </w:tc>
        <w:tc>
          <w:tcPr>
            <w:tcW w:w="941"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2"/>
                <w:szCs w:val="22"/>
              </w:rPr>
            </w:pPr>
            <w:r>
              <w:rPr>
                <w:rFonts w:ascii="宋体" w:hAnsi="宋体" w:cs="宋体" w:hint="eastAsia"/>
                <w:kern w:val="0"/>
                <w:sz w:val="22"/>
                <w:szCs w:val="22"/>
              </w:rPr>
              <w:t>23.71-28.02</w:t>
            </w:r>
          </w:p>
        </w:tc>
        <w:tc>
          <w:tcPr>
            <w:tcW w:w="913"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2"/>
                <w:szCs w:val="22"/>
              </w:rPr>
            </w:pPr>
            <w:r>
              <w:rPr>
                <w:rFonts w:ascii="宋体" w:hAnsi="宋体" w:cs="宋体" w:hint="eastAsia"/>
                <w:kern w:val="0"/>
                <w:sz w:val="22"/>
                <w:szCs w:val="22"/>
              </w:rPr>
              <w:t>22.78-26.92</w:t>
            </w:r>
          </w:p>
        </w:tc>
        <w:tc>
          <w:tcPr>
            <w:tcW w:w="941"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2"/>
                <w:szCs w:val="22"/>
              </w:rPr>
            </w:pPr>
            <w:r>
              <w:rPr>
                <w:rFonts w:ascii="宋体" w:hAnsi="宋体" w:cs="宋体" w:hint="eastAsia"/>
                <w:kern w:val="0"/>
                <w:sz w:val="22"/>
                <w:szCs w:val="22"/>
              </w:rPr>
              <w:t>21.87-25.85</w:t>
            </w:r>
          </w:p>
        </w:tc>
        <w:tc>
          <w:tcPr>
            <w:tcW w:w="91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2"/>
                <w:szCs w:val="22"/>
              </w:rPr>
            </w:pPr>
            <w:r>
              <w:rPr>
                <w:rFonts w:ascii="宋体" w:hAnsi="宋体" w:cs="宋体" w:hint="eastAsia"/>
                <w:kern w:val="0"/>
                <w:sz w:val="22"/>
                <w:szCs w:val="22"/>
              </w:rPr>
              <w:t>20.98-24.79</w:t>
            </w:r>
          </w:p>
        </w:tc>
        <w:tc>
          <w:tcPr>
            <w:tcW w:w="886"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2"/>
                <w:szCs w:val="22"/>
              </w:rPr>
            </w:pPr>
            <w:r>
              <w:rPr>
                <w:rFonts w:ascii="宋体" w:hAnsi="宋体" w:cs="宋体" w:hint="eastAsia"/>
                <w:kern w:val="0"/>
                <w:sz w:val="22"/>
                <w:szCs w:val="22"/>
              </w:rPr>
              <w:t>14.97-17.69</w:t>
            </w:r>
          </w:p>
        </w:tc>
        <w:tc>
          <w:tcPr>
            <w:tcW w:w="927"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2"/>
                <w:szCs w:val="22"/>
              </w:rPr>
            </w:pPr>
            <w:r>
              <w:rPr>
                <w:rFonts w:ascii="宋体" w:hAnsi="宋体" w:cs="宋体" w:hint="eastAsia"/>
                <w:kern w:val="0"/>
                <w:sz w:val="22"/>
                <w:szCs w:val="22"/>
              </w:rPr>
              <w:t>16.21-19.16</w:t>
            </w:r>
          </w:p>
        </w:tc>
        <w:tc>
          <w:tcPr>
            <w:tcW w:w="887"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2"/>
                <w:szCs w:val="22"/>
              </w:rPr>
            </w:pPr>
            <w:r>
              <w:rPr>
                <w:rFonts w:ascii="宋体" w:hAnsi="宋体" w:cs="宋体" w:hint="eastAsia"/>
                <w:kern w:val="0"/>
                <w:sz w:val="22"/>
                <w:szCs w:val="22"/>
              </w:rPr>
              <w:t>18.09-21.38</w:t>
            </w:r>
          </w:p>
        </w:tc>
        <w:tc>
          <w:tcPr>
            <w:tcW w:w="886"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2"/>
                <w:szCs w:val="22"/>
              </w:rPr>
            </w:pPr>
            <w:r>
              <w:rPr>
                <w:rFonts w:ascii="宋体" w:hAnsi="宋体" w:cs="宋体" w:hint="eastAsia"/>
                <w:kern w:val="0"/>
                <w:sz w:val="22"/>
                <w:szCs w:val="22"/>
              </w:rPr>
              <w:t>17.28-20.42</w:t>
            </w:r>
          </w:p>
        </w:tc>
      </w:tr>
    </w:tbl>
    <w:p w:rsidR="00F230A6" w:rsidRDefault="00F230A6" w:rsidP="00F230A6">
      <w:pPr>
        <w:widowControl/>
        <w:spacing w:line="300" w:lineRule="exact"/>
        <w:rPr>
          <w:rFonts w:ascii="宋体" w:hint="eastAsia"/>
          <w:b/>
          <w:bCs/>
          <w:kern w:val="0"/>
        </w:rPr>
      </w:pPr>
      <w:r>
        <w:rPr>
          <w:rFonts w:ascii="宋体" w:hAnsi="宋体" w:cs="宋体" w:hint="eastAsia"/>
          <w:b/>
          <w:bCs/>
          <w:kern w:val="0"/>
        </w:rPr>
        <w:t>注：1.表内建设用地面积按照每班平均班额30人测算。</w:t>
      </w:r>
    </w:p>
    <w:p w:rsidR="00F230A6" w:rsidRDefault="00F230A6" w:rsidP="00F230A6">
      <w:pPr>
        <w:widowControl/>
        <w:spacing w:line="300" w:lineRule="exact"/>
        <w:ind w:firstLine="441"/>
        <w:rPr>
          <w:rFonts w:ascii="宋体" w:hint="eastAsia"/>
          <w:b/>
          <w:bCs/>
          <w:kern w:val="0"/>
        </w:rPr>
      </w:pPr>
      <w:r>
        <w:rPr>
          <w:rFonts w:ascii="宋体" w:hAnsi="宋体" w:cs="宋体" w:hint="eastAsia"/>
          <w:b/>
          <w:bCs/>
          <w:kern w:val="0"/>
        </w:rPr>
        <w:t>2.</w:t>
      </w:r>
      <w:proofErr w:type="gramStart"/>
      <w:r>
        <w:rPr>
          <w:rFonts w:ascii="宋体" w:hAnsi="宋体" w:cs="宋体" w:hint="eastAsia"/>
          <w:b/>
          <w:bCs/>
          <w:kern w:val="0"/>
        </w:rPr>
        <w:t>若标准</w:t>
      </w:r>
      <w:proofErr w:type="gramEnd"/>
      <w:r>
        <w:rPr>
          <w:rFonts w:ascii="宋体" w:hAnsi="宋体" w:cs="宋体" w:hint="eastAsia"/>
          <w:b/>
          <w:bCs/>
          <w:kern w:val="0"/>
        </w:rPr>
        <w:t>Ⅲ中3个班、6个</w:t>
      </w:r>
      <w:proofErr w:type="gramStart"/>
      <w:r>
        <w:rPr>
          <w:rFonts w:ascii="宋体" w:hAnsi="宋体" w:cs="宋体" w:hint="eastAsia"/>
          <w:b/>
          <w:bCs/>
          <w:kern w:val="0"/>
        </w:rPr>
        <w:t>班建筑</w:t>
      </w:r>
      <w:proofErr w:type="gramEnd"/>
      <w:r>
        <w:rPr>
          <w:rFonts w:ascii="宋体" w:hAnsi="宋体" w:cs="宋体" w:hint="eastAsia"/>
          <w:b/>
          <w:bCs/>
          <w:kern w:val="0"/>
        </w:rPr>
        <w:t>为平房，室外活动场地比较紧张，应适当增加建设用地面积。</w:t>
      </w:r>
    </w:p>
    <w:p w:rsidR="00F230A6" w:rsidRDefault="00F230A6" w:rsidP="00F230A6">
      <w:pPr>
        <w:widowControl/>
        <w:spacing w:line="300" w:lineRule="exact"/>
        <w:ind w:firstLine="441"/>
        <w:rPr>
          <w:rFonts w:ascii="宋体" w:hAnsi="宋体" w:cs="宋体" w:hint="eastAsia"/>
          <w:b/>
          <w:bCs/>
          <w:kern w:val="0"/>
        </w:rPr>
      </w:pPr>
      <w:r>
        <w:rPr>
          <w:rFonts w:ascii="宋体" w:hAnsi="宋体" w:cs="宋体" w:hint="eastAsia"/>
          <w:b/>
          <w:bCs/>
          <w:kern w:val="0"/>
        </w:rPr>
        <w:t>3.建设用地不包括四周道路代征地。</w:t>
      </w:r>
    </w:p>
    <w:p w:rsidR="00F230A6" w:rsidRDefault="00F230A6" w:rsidP="00F230A6">
      <w:pPr>
        <w:spacing w:line="560" w:lineRule="exact"/>
        <w:jc w:val="center"/>
        <w:rPr>
          <w:rFonts w:ascii="仿宋_GB2312" w:eastAsia="仿宋_GB2312" w:hAnsi="仿宋_GB2312" w:cs="仿宋_GB2312" w:hint="eastAsia"/>
          <w:kern w:val="0"/>
          <w:sz w:val="32"/>
          <w:szCs w:val="32"/>
        </w:rPr>
      </w:pPr>
    </w:p>
    <w:p w:rsidR="00F230A6" w:rsidRDefault="00F230A6" w:rsidP="00F230A6">
      <w:pPr>
        <w:widowControl/>
        <w:spacing w:line="400" w:lineRule="exact"/>
        <w:jc w:val="center"/>
        <w:rPr>
          <w:rFonts w:eastAsia="黑体" w:hint="eastAsia"/>
          <w:kern w:val="0"/>
          <w:sz w:val="32"/>
          <w:szCs w:val="32"/>
        </w:rPr>
      </w:pPr>
      <w:r>
        <w:rPr>
          <w:rFonts w:eastAsia="黑体" w:cs="黑体" w:hint="eastAsia"/>
          <w:kern w:val="0"/>
          <w:sz w:val="32"/>
          <w:szCs w:val="32"/>
        </w:rPr>
        <w:t>第四章</w:t>
      </w:r>
      <w:r>
        <w:rPr>
          <w:rFonts w:eastAsia="黑体" w:cs="黑体"/>
          <w:kern w:val="0"/>
          <w:sz w:val="32"/>
          <w:szCs w:val="32"/>
        </w:rPr>
        <w:t xml:space="preserve">  </w:t>
      </w:r>
      <w:r>
        <w:rPr>
          <w:rFonts w:eastAsia="黑体" w:cs="黑体" w:hint="eastAsia"/>
          <w:kern w:val="0"/>
          <w:sz w:val="32"/>
          <w:szCs w:val="32"/>
        </w:rPr>
        <w:t>园舍建筑</w:t>
      </w:r>
    </w:p>
    <w:p w:rsidR="00F230A6" w:rsidRDefault="00F230A6" w:rsidP="00F230A6">
      <w:pPr>
        <w:pStyle w:val="af8"/>
        <w:spacing w:line="560" w:lineRule="exact"/>
        <w:ind w:firstLineChars="0" w:firstLine="0"/>
        <w:jc w:val="center"/>
        <w:rPr>
          <w:rFonts w:eastAsia="仿宋_GB2312"/>
          <w:b/>
          <w:bCs/>
          <w:kern w:val="0"/>
          <w:sz w:val="32"/>
          <w:szCs w:val="32"/>
        </w:rPr>
      </w:pPr>
      <w:r>
        <w:rPr>
          <w:rFonts w:eastAsia="仿宋_GB2312" w:cs="仿宋_GB2312" w:hint="eastAsia"/>
          <w:b/>
          <w:bCs/>
          <w:kern w:val="0"/>
          <w:sz w:val="32"/>
          <w:szCs w:val="32"/>
        </w:rPr>
        <w:t>第一节</w:t>
      </w:r>
      <w:r>
        <w:rPr>
          <w:rFonts w:eastAsia="仿宋_GB2312" w:cs="仿宋_GB2312"/>
          <w:b/>
          <w:bCs/>
          <w:kern w:val="0"/>
          <w:sz w:val="32"/>
          <w:szCs w:val="32"/>
        </w:rPr>
        <w:t xml:space="preserve"> </w:t>
      </w:r>
      <w:r>
        <w:rPr>
          <w:rFonts w:eastAsia="仿宋_GB2312" w:cs="仿宋_GB2312" w:hint="eastAsia"/>
          <w:b/>
          <w:bCs/>
          <w:kern w:val="0"/>
          <w:sz w:val="32"/>
          <w:szCs w:val="32"/>
        </w:rPr>
        <w:t>园舍建筑组成</w:t>
      </w:r>
    </w:p>
    <w:p w:rsidR="00F230A6" w:rsidRDefault="00F230A6" w:rsidP="00F230A6">
      <w:pPr>
        <w:spacing w:line="560" w:lineRule="exact"/>
        <w:ind w:firstLineChars="200" w:firstLine="640"/>
        <w:rPr>
          <w:rFonts w:ascii="仿宋_GB2312" w:eastAsia="仿宋_GB2312" w:hAnsi="仿宋_GB2312"/>
          <w:kern w:val="0"/>
          <w:sz w:val="32"/>
          <w:szCs w:val="32"/>
        </w:rPr>
      </w:pPr>
      <w:r>
        <w:rPr>
          <w:rFonts w:ascii="黑体" w:eastAsia="黑体" w:hAnsi="黑体" w:cs="仿宋_GB2312" w:hint="eastAsia"/>
          <w:sz w:val="32"/>
          <w:szCs w:val="32"/>
        </w:rPr>
        <w:t xml:space="preserve">第十六条 </w:t>
      </w:r>
      <w:r>
        <w:rPr>
          <w:rFonts w:ascii="仿宋_GB2312" w:eastAsia="仿宋_GB2312" w:hAnsi="仿宋_GB2312" w:cs="仿宋_GB2312" w:hint="eastAsia"/>
          <w:kern w:val="0"/>
          <w:sz w:val="32"/>
          <w:szCs w:val="32"/>
        </w:rPr>
        <w:t xml:space="preserve"> 幼儿园园舍建筑由幼儿活动用房、服务用房、附属用房三部分组成。有条件的幼儿园应优先扩大幼儿游戏活动空间。</w:t>
      </w:r>
    </w:p>
    <w:p w:rsidR="00F230A6" w:rsidRDefault="00F230A6" w:rsidP="00F230A6">
      <w:pPr>
        <w:spacing w:line="560" w:lineRule="exact"/>
        <w:ind w:firstLineChars="200" w:firstLine="640"/>
        <w:rPr>
          <w:rFonts w:ascii="仿宋_GB2312" w:eastAsia="仿宋_GB2312" w:hAnsi="仿宋_GB2312" w:hint="eastAsia"/>
          <w:kern w:val="0"/>
          <w:sz w:val="32"/>
          <w:szCs w:val="32"/>
        </w:rPr>
      </w:pPr>
      <w:r>
        <w:rPr>
          <w:rFonts w:ascii="仿宋_GB2312" w:eastAsia="仿宋_GB2312" w:hAnsi="仿宋_GB2312" w:cs="仿宋_GB2312" w:hint="eastAsia"/>
          <w:kern w:val="0"/>
          <w:sz w:val="32"/>
          <w:szCs w:val="32"/>
        </w:rPr>
        <w:t>（一）幼儿活动用房包括以下用房：</w:t>
      </w:r>
    </w:p>
    <w:p w:rsidR="00F230A6" w:rsidRDefault="00F230A6" w:rsidP="00F230A6">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1.幼儿班级活动用房。宜按单元设置，包括活动室、寝室、卫生间（含盥洗室、厕所）、衣帽及教具储藏室（可兼教师办公室）各1间。由中小学校舍或其他资源改建，暂不具备按单元设置条件的幼儿园，同一个班级的活动室、寝室应在同一楼层，并应与卫生间毗邻设置。</w:t>
      </w:r>
    </w:p>
    <w:p w:rsidR="00F230A6" w:rsidRDefault="00F230A6" w:rsidP="00F230A6">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2.综合活动室。供幼儿分班或集体开展音乐、舞蹈、体育活动和大型游戏、会议、亲子活动、家长学校等活动用房。</w:t>
      </w:r>
    </w:p>
    <w:p w:rsidR="00F230A6" w:rsidRDefault="00F230A6" w:rsidP="00F230A6">
      <w:pPr>
        <w:spacing w:line="560" w:lineRule="exact"/>
        <w:ind w:firstLineChars="200" w:firstLine="640"/>
        <w:rPr>
          <w:rFonts w:ascii="仿宋_GB2312" w:eastAsia="仿宋_GB2312" w:hAnsi="仿宋_GB2312" w:hint="eastAsia"/>
          <w:sz w:val="32"/>
          <w:szCs w:val="32"/>
        </w:rPr>
      </w:pPr>
      <w:r>
        <w:rPr>
          <w:rFonts w:ascii="仿宋_GB2312" w:eastAsia="仿宋_GB2312" w:hAnsi="仿宋" w:cs="仿宋_GB2312" w:hint="eastAsia"/>
          <w:sz w:val="32"/>
          <w:szCs w:val="32"/>
        </w:rPr>
        <w:t>3.公共游戏活动用房。有条件的幼儿园可设置公共游戏活动用房，供幼儿完成在班级活动单元内不易开展的游戏活</w:t>
      </w:r>
      <w:r>
        <w:rPr>
          <w:rFonts w:ascii="仿宋_GB2312" w:eastAsia="仿宋_GB2312" w:hAnsi="仿宋_GB2312" w:cs="仿宋_GB2312" w:hint="eastAsia"/>
          <w:sz w:val="32"/>
          <w:szCs w:val="32"/>
        </w:rPr>
        <w:t>动</w:t>
      </w:r>
      <w:proofErr w:type="gramStart"/>
      <w:r>
        <w:rPr>
          <w:rFonts w:ascii="仿宋_GB2312" w:eastAsia="仿宋_GB2312" w:hAnsi="仿宋_GB2312" w:cs="仿宋_GB2312" w:hint="eastAsia"/>
          <w:sz w:val="32"/>
          <w:szCs w:val="32"/>
        </w:rPr>
        <w:t>及设置</w:t>
      </w:r>
      <w:proofErr w:type="gramEnd"/>
      <w:r>
        <w:rPr>
          <w:rFonts w:ascii="仿宋_GB2312" w:eastAsia="仿宋_GB2312" w:hAnsi="仿宋_GB2312" w:cs="仿宋_GB2312" w:hint="eastAsia"/>
          <w:sz w:val="32"/>
          <w:szCs w:val="32"/>
        </w:rPr>
        <w:t>录播室等。</w:t>
      </w:r>
    </w:p>
    <w:p w:rsidR="00F230A6" w:rsidRDefault="00F230A6" w:rsidP="00F230A6">
      <w:pPr>
        <w:spacing w:line="560" w:lineRule="exact"/>
        <w:ind w:firstLineChars="200" w:firstLine="640"/>
        <w:rPr>
          <w:rFonts w:ascii="仿宋_GB2312" w:eastAsia="仿宋_GB2312" w:hAnsi="仿宋_GB2312" w:hint="eastAsia"/>
          <w:sz w:val="32"/>
          <w:szCs w:val="32"/>
        </w:rPr>
      </w:pPr>
      <w:r>
        <w:rPr>
          <w:rFonts w:ascii="仿宋_GB2312" w:eastAsia="仿宋_GB2312" w:hAnsi="仿宋_GB2312" w:cs="仿宋_GB2312" w:hint="eastAsia"/>
          <w:sz w:val="32"/>
          <w:szCs w:val="32"/>
        </w:rPr>
        <w:t>（二）服务用房包括以下用房：</w:t>
      </w:r>
    </w:p>
    <w:p w:rsidR="00F230A6" w:rsidRDefault="00F230A6" w:rsidP="00F230A6">
      <w:pPr>
        <w:spacing w:line="560" w:lineRule="exact"/>
        <w:ind w:firstLineChars="200" w:firstLine="640"/>
        <w:rPr>
          <w:rFonts w:ascii="仿宋_GB2312" w:eastAsia="仿宋_GB2312" w:hAnsi="仿宋_GB2312" w:hint="eastAsia"/>
          <w:sz w:val="32"/>
          <w:szCs w:val="32"/>
        </w:rPr>
      </w:pPr>
      <w:r>
        <w:rPr>
          <w:rFonts w:ascii="仿宋_GB2312" w:eastAsia="仿宋_GB2312" w:hAnsi="仿宋_GB2312" w:cs="仿宋_GB2312" w:hint="eastAsia"/>
          <w:sz w:val="32"/>
          <w:szCs w:val="32"/>
        </w:rPr>
        <w:t>办公室、保健观察室、晨检接待室、洗涤消毒用房。办公室供幼儿园教师和管理人员办公、教研、会议、接待、阅览、储存资料使用，有条件的幼儿园可设置网管（监控）室。可根据需要设立卫生室，卫生室必须取得卫生行政部门颁发的《非营利性医疗机构执业许可证》，并按要求配备室内设备与医师。</w:t>
      </w:r>
    </w:p>
    <w:p w:rsidR="00F230A6" w:rsidRDefault="00F230A6" w:rsidP="00F230A6">
      <w:pPr>
        <w:spacing w:line="560" w:lineRule="exact"/>
        <w:ind w:firstLineChars="200" w:firstLine="640"/>
        <w:rPr>
          <w:rFonts w:ascii="仿宋_GB2312" w:eastAsia="仿宋_GB2312" w:hAnsi="仿宋_GB2312" w:hint="eastAsia"/>
          <w:sz w:val="32"/>
          <w:szCs w:val="32"/>
        </w:rPr>
      </w:pPr>
      <w:r>
        <w:rPr>
          <w:rFonts w:ascii="仿宋_GB2312" w:eastAsia="仿宋_GB2312" w:hAnsi="仿宋_GB2312" w:cs="仿宋_GB2312" w:hint="eastAsia"/>
          <w:sz w:val="32"/>
          <w:szCs w:val="32"/>
        </w:rPr>
        <w:t>（三）附属用房包括以下用房：</w:t>
      </w:r>
    </w:p>
    <w:p w:rsidR="00F230A6" w:rsidRDefault="00F230A6" w:rsidP="00F230A6">
      <w:pPr>
        <w:spacing w:line="560" w:lineRule="exact"/>
        <w:ind w:firstLineChars="200" w:firstLine="640"/>
        <w:rPr>
          <w:rFonts w:ascii="仿宋_GB2312" w:eastAsia="仿宋_GB2312" w:hAnsi="仿宋_GB2312" w:hint="eastAsia"/>
          <w:sz w:val="32"/>
          <w:szCs w:val="32"/>
        </w:rPr>
      </w:pPr>
      <w:r>
        <w:rPr>
          <w:rFonts w:ascii="仿宋_GB2312" w:eastAsia="仿宋_GB2312" w:hAnsi="仿宋_GB2312" w:cs="仿宋_GB2312" w:hint="eastAsia"/>
          <w:sz w:val="32"/>
          <w:szCs w:val="32"/>
        </w:rPr>
        <w:t>厨房、配电室、保安室（门卫及收发室）、储藏室、教职工卫生间、教师值班室。厨房主要有主副食加工间、配餐间、餐具洗涤消毒间、食具存放间、烧火间、炊事员更衣休息室、库房等组成。有条件的幼儿园可设置教职工餐厅。</w:t>
      </w:r>
    </w:p>
    <w:p w:rsidR="00F230A6" w:rsidRDefault="00F230A6" w:rsidP="00F230A6">
      <w:pPr>
        <w:spacing w:line="560" w:lineRule="exact"/>
        <w:ind w:firstLineChars="200" w:firstLine="640"/>
        <w:rPr>
          <w:rFonts w:ascii="仿宋_GB2312" w:eastAsia="仿宋_GB2312" w:hAnsi="仿宋_GB2312" w:hint="eastAsia"/>
          <w:sz w:val="32"/>
          <w:szCs w:val="32"/>
        </w:rPr>
      </w:pPr>
      <w:r>
        <w:rPr>
          <w:rFonts w:ascii="仿宋_GB2312" w:eastAsia="仿宋_GB2312" w:hAnsi="仿宋_GB2312" w:cs="仿宋_GB2312" w:hint="eastAsia"/>
          <w:sz w:val="32"/>
          <w:szCs w:val="32"/>
        </w:rPr>
        <w:t>园舍建筑中未包括民防工程、采暖锅炉房和车库等用房。</w:t>
      </w:r>
    </w:p>
    <w:p w:rsidR="00F230A6" w:rsidRDefault="00F230A6" w:rsidP="00F230A6">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_GB2312" w:cs="仿宋_GB2312" w:hint="eastAsia"/>
          <w:sz w:val="32"/>
          <w:szCs w:val="32"/>
        </w:rPr>
        <w:t>（四）</w:t>
      </w:r>
      <w:r>
        <w:rPr>
          <w:rFonts w:ascii="仿宋_GB2312" w:eastAsia="仿宋_GB2312" w:hAnsi="仿宋" w:cs="仿宋_GB2312" w:hint="eastAsia"/>
          <w:sz w:val="32"/>
          <w:szCs w:val="32"/>
        </w:rPr>
        <w:t>1—2个班的幼儿园，至少应设置幼儿班级活动室、卫生间和办公室，有条件的可增加活动室面积，便于幼儿就寝，可增设综合活动室、保健室、幼儿厨房等。其园舍面积应不低于3个班幼儿园的人均标准。</w:t>
      </w:r>
    </w:p>
    <w:p w:rsidR="00F230A6" w:rsidRDefault="00F230A6" w:rsidP="00F230A6">
      <w:pPr>
        <w:spacing w:line="560" w:lineRule="exact"/>
        <w:ind w:firstLineChars="200" w:firstLine="640"/>
        <w:rPr>
          <w:rFonts w:eastAsia="仿宋_GB2312" w:hint="eastAsia"/>
          <w:sz w:val="32"/>
          <w:szCs w:val="32"/>
        </w:rPr>
      </w:pPr>
      <w:r>
        <w:rPr>
          <w:rFonts w:ascii="仿宋_GB2312" w:eastAsia="仿宋_GB2312" w:hAnsi="仿宋" w:cs="仿宋_GB2312" w:hint="eastAsia"/>
          <w:sz w:val="32"/>
          <w:szCs w:val="32"/>
        </w:rPr>
        <w:t>（五）招收轻度残疾幼儿5人以上的幼儿园，应设置特殊教育资源教室。不足5人的，</w:t>
      </w:r>
      <w:r>
        <w:rPr>
          <w:rFonts w:ascii="仿宋_GB2312" w:eastAsia="仿宋_GB2312" w:hAnsi="仿宋_GB2312" w:cs="仿宋_GB2312" w:hint="eastAsia"/>
          <w:sz w:val="32"/>
          <w:szCs w:val="32"/>
        </w:rPr>
        <w:t>由所在区域教育行政部门统筹规划资源教室的布局，辐射片区所有随园保教幼儿，实现资源共享。</w:t>
      </w:r>
    </w:p>
    <w:p w:rsidR="00F230A6" w:rsidRDefault="00F230A6" w:rsidP="00F230A6">
      <w:pPr>
        <w:pStyle w:val="af8"/>
        <w:spacing w:line="560" w:lineRule="exact"/>
        <w:ind w:firstLineChars="0" w:firstLine="0"/>
        <w:jc w:val="center"/>
        <w:rPr>
          <w:rFonts w:eastAsia="仿宋_GB2312"/>
          <w:b/>
          <w:bCs/>
          <w:kern w:val="0"/>
          <w:sz w:val="32"/>
          <w:szCs w:val="32"/>
        </w:rPr>
      </w:pPr>
      <w:r>
        <w:rPr>
          <w:rFonts w:eastAsia="仿宋_GB2312" w:cs="仿宋_GB2312" w:hint="eastAsia"/>
          <w:b/>
          <w:bCs/>
          <w:kern w:val="0"/>
          <w:sz w:val="32"/>
          <w:szCs w:val="32"/>
        </w:rPr>
        <w:t>第二节</w:t>
      </w:r>
      <w:r>
        <w:rPr>
          <w:rFonts w:eastAsia="仿宋_GB2312" w:cs="仿宋_GB2312"/>
          <w:b/>
          <w:bCs/>
          <w:kern w:val="0"/>
          <w:sz w:val="32"/>
          <w:szCs w:val="32"/>
        </w:rPr>
        <w:t xml:space="preserve"> </w:t>
      </w:r>
      <w:r>
        <w:rPr>
          <w:rFonts w:eastAsia="仿宋_GB2312" w:cs="仿宋_GB2312" w:hint="eastAsia"/>
          <w:b/>
          <w:bCs/>
          <w:kern w:val="0"/>
          <w:sz w:val="32"/>
          <w:szCs w:val="32"/>
        </w:rPr>
        <w:t>建筑面积</w:t>
      </w:r>
    </w:p>
    <w:p w:rsidR="00F230A6" w:rsidRDefault="00F230A6" w:rsidP="00F230A6">
      <w:pPr>
        <w:pStyle w:val="af8"/>
        <w:spacing w:line="560" w:lineRule="exact"/>
        <w:ind w:firstLine="640"/>
        <w:rPr>
          <w:rFonts w:ascii="仿宋_GB2312" w:eastAsia="仿宋_GB2312" w:hAnsi="仿宋_GB2312" w:cs="仿宋_GB2312"/>
          <w:kern w:val="0"/>
          <w:sz w:val="32"/>
          <w:szCs w:val="32"/>
        </w:rPr>
      </w:pPr>
      <w:r>
        <w:rPr>
          <w:rFonts w:ascii="黑体" w:eastAsia="黑体" w:hAnsi="黑体" w:cs="仿宋_GB2312" w:hint="eastAsia"/>
          <w:sz w:val="32"/>
          <w:szCs w:val="32"/>
        </w:rPr>
        <w:t xml:space="preserve">第十七条 </w:t>
      </w:r>
      <w:r>
        <w:rPr>
          <w:rFonts w:ascii="仿宋_GB2312" w:eastAsia="仿宋_GB2312" w:hAnsi="仿宋_GB2312" w:cs="仿宋_GB2312" w:hint="eastAsia"/>
          <w:kern w:val="0"/>
          <w:sz w:val="32"/>
          <w:szCs w:val="32"/>
        </w:rPr>
        <w:t xml:space="preserve"> 幼儿园园舍建筑面积指标，</w:t>
      </w:r>
      <w:r>
        <w:rPr>
          <w:rFonts w:ascii="仿宋_GB2312" w:eastAsia="仿宋_GB2312" w:hAnsi="仿宋" w:cs="仿宋_GB2312" w:hint="eastAsia"/>
          <w:sz w:val="32"/>
          <w:szCs w:val="32"/>
        </w:rPr>
        <w:t>应符合表2的规</w:t>
      </w:r>
      <w:r>
        <w:rPr>
          <w:rFonts w:ascii="仿宋_GB2312" w:eastAsia="仿宋_GB2312" w:hAnsi="仿宋_GB2312" w:cs="仿宋_GB2312" w:hint="eastAsia"/>
          <w:kern w:val="0"/>
          <w:sz w:val="32"/>
          <w:szCs w:val="32"/>
        </w:rPr>
        <w:t>定。</w:t>
      </w:r>
    </w:p>
    <w:p w:rsidR="00F230A6" w:rsidRDefault="00F230A6" w:rsidP="00F230A6">
      <w:pPr>
        <w:pStyle w:val="af8"/>
        <w:spacing w:line="560" w:lineRule="exact"/>
        <w:ind w:firstLine="640"/>
        <w:rPr>
          <w:rFonts w:ascii="仿宋_GB2312" w:eastAsia="仿宋_GB2312" w:hAnsi="仿宋_GB2312" w:hint="eastAsia"/>
          <w:kern w:val="0"/>
          <w:sz w:val="32"/>
          <w:szCs w:val="32"/>
        </w:rPr>
      </w:pPr>
    </w:p>
    <w:p w:rsidR="00F230A6" w:rsidRDefault="00F230A6" w:rsidP="00F230A6">
      <w:pPr>
        <w:spacing w:line="560" w:lineRule="exact"/>
        <w:jc w:val="center"/>
        <w:rPr>
          <w:rFonts w:ascii="黑体" w:eastAsia="黑体" w:hAnsi="黑体" w:hint="eastAsia"/>
          <w:sz w:val="32"/>
          <w:szCs w:val="32"/>
        </w:rPr>
      </w:pPr>
      <w:r>
        <w:rPr>
          <w:rFonts w:ascii="黑体" w:eastAsia="黑体" w:hAnsi="黑体" w:cs="黑体" w:hint="eastAsia"/>
          <w:sz w:val="32"/>
          <w:szCs w:val="32"/>
        </w:rPr>
        <w:t>表2  幼儿园园舍使用面积和建筑面积指标（㎡）</w:t>
      </w:r>
    </w:p>
    <w:tbl>
      <w:tblPr>
        <w:tblW w:w="10290" w:type="dxa"/>
        <w:tblInd w:w="-612" w:type="dxa"/>
        <w:tblLayout w:type="fixed"/>
        <w:tblLook w:val="04A0" w:firstRow="1" w:lastRow="0" w:firstColumn="1" w:lastColumn="0" w:noHBand="0" w:noVBand="1"/>
      </w:tblPr>
      <w:tblGrid>
        <w:gridCol w:w="1395"/>
        <w:gridCol w:w="833"/>
        <w:gridCol w:w="805"/>
        <w:gridCol w:w="833"/>
        <w:gridCol w:w="805"/>
        <w:gridCol w:w="873"/>
        <w:gridCol w:w="818"/>
        <w:gridCol w:w="805"/>
        <w:gridCol w:w="723"/>
        <w:gridCol w:w="804"/>
        <w:gridCol w:w="818"/>
        <w:gridCol w:w="778"/>
      </w:tblGrid>
      <w:tr w:rsidR="00F230A6" w:rsidTr="00F230A6">
        <w:trPr>
          <w:trHeight w:val="472"/>
        </w:trPr>
        <w:tc>
          <w:tcPr>
            <w:tcW w:w="1393" w:type="dxa"/>
            <w:vMerge w:val="restart"/>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spacing w:val="-6"/>
                <w:kern w:val="0"/>
                <w:sz w:val="20"/>
                <w:szCs w:val="20"/>
              </w:rPr>
            </w:pPr>
            <w:r>
              <w:rPr>
                <w:rFonts w:ascii="宋体" w:hAnsi="宋体" w:cs="宋体" w:hint="eastAsia"/>
                <w:spacing w:val="-6"/>
                <w:kern w:val="0"/>
                <w:sz w:val="20"/>
                <w:szCs w:val="20"/>
              </w:rPr>
              <w:t>用房名称</w:t>
            </w:r>
          </w:p>
        </w:tc>
        <w:tc>
          <w:tcPr>
            <w:tcW w:w="832" w:type="dxa"/>
            <w:vMerge w:val="restart"/>
            <w:tcBorders>
              <w:top w:val="single" w:sz="4" w:space="0" w:color="auto"/>
              <w:left w:val="single" w:sz="4" w:space="0" w:color="auto"/>
              <w:bottom w:val="single" w:sz="4" w:space="0" w:color="000000"/>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使用面积系数</w:t>
            </w:r>
          </w:p>
        </w:tc>
        <w:tc>
          <w:tcPr>
            <w:tcW w:w="2441" w:type="dxa"/>
            <w:gridSpan w:val="3"/>
            <w:tcBorders>
              <w:top w:val="single" w:sz="4" w:space="0" w:color="auto"/>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标准Ⅰ</w:t>
            </w:r>
          </w:p>
        </w:tc>
        <w:tc>
          <w:tcPr>
            <w:tcW w:w="2495" w:type="dxa"/>
            <w:gridSpan w:val="3"/>
            <w:tcBorders>
              <w:top w:val="single" w:sz="4" w:space="0" w:color="auto"/>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标准Ⅱ</w:t>
            </w:r>
          </w:p>
        </w:tc>
        <w:tc>
          <w:tcPr>
            <w:tcW w:w="3123" w:type="dxa"/>
            <w:gridSpan w:val="4"/>
            <w:tcBorders>
              <w:top w:val="single" w:sz="4" w:space="0" w:color="auto"/>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标准Ⅲ</w:t>
            </w:r>
          </w:p>
        </w:tc>
      </w:tr>
      <w:tr w:rsidR="00F230A6" w:rsidTr="00F230A6">
        <w:trPr>
          <w:trHeight w:val="472"/>
        </w:trPr>
        <w:tc>
          <w:tcPr>
            <w:tcW w:w="1393" w:type="dxa"/>
            <w:vMerge/>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spacing w:val="-6"/>
                <w:kern w:val="0"/>
                <w:sz w:val="20"/>
                <w:szCs w:val="20"/>
              </w:rPr>
            </w:pPr>
          </w:p>
        </w:tc>
        <w:tc>
          <w:tcPr>
            <w:tcW w:w="832" w:type="dxa"/>
            <w:vMerge/>
            <w:tcBorders>
              <w:top w:val="single" w:sz="4" w:space="0" w:color="auto"/>
              <w:left w:val="single" w:sz="4" w:space="0" w:color="auto"/>
              <w:bottom w:val="single" w:sz="4" w:space="0" w:color="000000"/>
              <w:right w:val="single" w:sz="4" w:space="0" w:color="auto"/>
            </w:tcBorders>
            <w:vAlign w:val="center"/>
            <w:hideMark/>
          </w:tcPr>
          <w:p w:rsidR="00F230A6" w:rsidRDefault="00F230A6">
            <w:pPr>
              <w:widowControl/>
              <w:jc w:val="left"/>
              <w:rPr>
                <w:rFonts w:ascii="宋体"/>
                <w:kern w:val="0"/>
                <w:sz w:val="20"/>
                <w:szCs w:val="20"/>
              </w:rPr>
            </w:pPr>
          </w:p>
        </w:tc>
        <w:tc>
          <w:tcPr>
            <w:tcW w:w="80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6班</w:t>
            </w:r>
          </w:p>
        </w:tc>
        <w:tc>
          <w:tcPr>
            <w:tcW w:w="832"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9班</w:t>
            </w:r>
          </w:p>
        </w:tc>
        <w:tc>
          <w:tcPr>
            <w:tcW w:w="805" w:type="dxa"/>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12班</w:t>
            </w:r>
          </w:p>
        </w:tc>
        <w:tc>
          <w:tcPr>
            <w:tcW w:w="872" w:type="dxa"/>
            <w:tcBorders>
              <w:top w:val="nil"/>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6班</w:t>
            </w:r>
          </w:p>
        </w:tc>
        <w:tc>
          <w:tcPr>
            <w:tcW w:w="818"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9班</w:t>
            </w:r>
          </w:p>
        </w:tc>
        <w:tc>
          <w:tcPr>
            <w:tcW w:w="805"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12班</w:t>
            </w:r>
          </w:p>
        </w:tc>
        <w:tc>
          <w:tcPr>
            <w:tcW w:w="723"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3班</w:t>
            </w:r>
          </w:p>
        </w:tc>
        <w:tc>
          <w:tcPr>
            <w:tcW w:w="80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6班</w:t>
            </w:r>
          </w:p>
        </w:tc>
        <w:tc>
          <w:tcPr>
            <w:tcW w:w="818"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9班</w:t>
            </w:r>
          </w:p>
        </w:tc>
        <w:tc>
          <w:tcPr>
            <w:tcW w:w="778"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12班</w:t>
            </w:r>
          </w:p>
        </w:tc>
      </w:tr>
      <w:tr w:rsidR="00F230A6" w:rsidTr="00F230A6">
        <w:trPr>
          <w:trHeight w:val="542"/>
        </w:trPr>
        <w:tc>
          <w:tcPr>
            <w:tcW w:w="1393" w:type="dxa"/>
            <w:tcBorders>
              <w:top w:val="nil"/>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spacing w:val="-6"/>
                <w:kern w:val="0"/>
                <w:sz w:val="20"/>
                <w:szCs w:val="20"/>
              </w:rPr>
            </w:pPr>
            <w:r>
              <w:rPr>
                <w:rFonts w:ascii="宋体" w:hAnsi="宋体" w:cs="宋体" w:hint="eastAsia"/>
                <w:spacing w:val="-6"/>
                <w:kern w:val="0"/>
                <w:sz w:val="20"/>
                <w:szCs w:val="20"/>
              </w:rPr>
              <w:t>使用面积合计</w:t>
            </w:r>
          </w:p>
        </w:tc>
        <w:tc>
          <w:tcPr>
            <w:tcW w:w="832" w:type="dxa"/>
            <w:tcBorders>
              <w:top w:val="nil"/>
              <w:left w:val="nil"/>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80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1827</w:t>
            </w:r>
          </w:p>
        </w:tc>
        <w:tc>
          <w:tcPr>
            <w:tcW w:w="832"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2618</w:t>
            </w:r>
          </w:p>
        </w:tc>
        <w:tc>
          <w:tcPr>
            <w:tcW w:w="805" w:type="dxa"/>
            <w:tcBorders>
              <w:top w:val="single" w:sz="4" w:space="0" w:color="auto"/>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3329</w:t>
            </w:r>
          </w:p>
        </w:tc>
        <w:tc>
          <w:tcPr>
            <w:tcW w:w="872"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1599</w:t>
            </w:r>
          </w:p>
        </w:tc>
        <w:tc>
          <w:tcPr>
            <w:tcW w:w="818"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2303</w:t>
            </w:r>
          </w:p>
        </w:tc>
        <w:tc>
          <w:tcPr>
            <w:tcW w:w="805"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2945</w:t>
            </w:r>
          </w:p>
        </w:tc>
        <w:tc>
          <w:tcPr>
            <w:tcW w:w="723"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613</w:t>
            </w:r>
          </w:p>
        </w:tc>
        <w:tc>
          <w:tcPr>
            <w:tcW w:w="80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1328</w:t>
            </w:r>
          </w:p>
        </w:tc>
        <w:tc>
          <w:tcPr>
            <w:tcW w:w="818"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1905</w:t>
            </w:r>
          </w:p>
        </w:tc>
        <w:tc>
          <w:tcPr>
            <w:tcW w:w="778"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2426</w:t>
            </w:r>
          </w:p>
        </w:tc>
      </w:tr>
      <w:tr w:rsidR="00F230A6" w:rsidTr="00F230A6">
        <w:trPr>
          <w:trHeight w:val="542"/>
        </w:trPr>
        <w:tc>
          <w:tcPr>
            <w:tcW w:w="1393" w:type="dxa"/>
            <w:tcBorders>
              <w:top w:val="nil"/>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spacing w:val="-6"/>
                <w:kern w:val="0"/>
                <w:sz w:val="20"/>
                <w:szCs w:val="20"/>
              </w:rPr>
            </w:pPr>
            <w:r>
              <w:rPr>
                <w:rFonts w:ascii="宋体" w:hAnsi="宋体" w:cs="宋体" w:hint="eastAsia"/>
                <w:spacing w:val="-6"/>
                <w:kern w:val="0"/>
                <w:sz w:val="20"/>
                <w:szCs w:val="20"/>
              </w:rPr>
              <w:t>生均使用面积</w:t>
            </w:r>
          </w:p>
        </w:tc>
        <w:tc>
          <w:tcPr>
            <w:tcW w:w="832" w:type="dxa"/>
            <w:tcBorders>
              <w:top w:val="nil"/>
              <w:left w:val="nil"/>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80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10.15</w:t>
            </w:r>
          </w:p>
        </w:tc>
        <w:tc>
          <w:tcPr>
            <w:tcW w:w="832"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9.70</w:t>
            </w:r>
          </w:p>
        </w:tc>
        <w:tc>
          <w:tcPr>
            <w:tcW w:w="805"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9.25</w:t>
            </w:r>
          </w:p>
        </w:tc>
        <w:tc>
          <w:tcPr>
            <w:tcW w:w="872"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8.88</w:t>
            </w:r>
          </w:p>
        </w:tc>
        <w:tc>
          <w:tcPr>
            <w:tcW w:w="818"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8.53</w:t>
            </w:r>
          </w:p>
        </w:tc>
        <w:tc>
          <w:tcPr>
            <w:tcW w:w="805"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8.18</w:t>
            </w:r>
          </w:p>
        </w:tc>
        <w:tc>
          <w:tcPr>
            <w:tcW w:w="723"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6.81</w:t>
            </w:r>
          </w:p>
        </w:tc>
        <w:tc>
          <w:tcPr>
            <w:tcW w:w="80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7.38</w:t>
            </w:r>
          </w:p>
        </w:tc>
        <w:tc>
          <w:tcPr>
            <w:tcW w:w="818"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7.06</w:t>
            </w:r>
          </w:p>
        </w:tc>
        <w:tc>
          <w:tcPr>
            <w:tcW w:w="778"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6.74</w:t>
            </w:r>
          </w:p>
        </w:tc>
      </w:tr>
      <w:tr w:rsidR="00F230A6" w:rsidTr="00F230A6">
        <w:trPr>
          <w:trHeight w:val="542"/>
        </w:trPr>
        <w:tc>
          <w:tcPr>
            <w:tcW w:w="1393" w:type="dxa"/>
            <w:vMerge w:val="restart"/>
            <w:tcBorders>
              <w:top w:val="nil"/>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spacing w:val="-6"/>
                <w:kern w:val="0"/>
                <w:sz w:val="20"/>
                <w:szCs w:val="20"/>
              </w:rPr>
            </w:pPr>
            <w:r>
              <w:rPr>
                <w:rFonts w:ascii="宋体" w:hAnsi="宋体" w:cs="宋体" w:hint="eastAsia"/>
                <w:spacing w:val="-6"/>
                <w:kern w:val="0"/>
                <w:sz w:val="20"/>
                <w:szCs w:val="20"/>
              </w:rPr>
              <w:t>建筑面积合计</w:t>
            </w:r>
          </w:p>
        </w:tc>
        <w:tc>
          <w:tcPr>
            <w:tcW w:w="832"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K=0.6</w:t>
            </w:r>
          </w:p>
        </w:tc>
        <w:tc>
          <w:tcPr>
            <w:tcW w:w="80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3045</w:t>
            </w:r>
          </w:p>
        </w:tc>
        <w:tc>
          <w:tcPr>
            <w:tcW w:w="832"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4363</w:t>
            </w:r>
          </w:p>
        </w:tc>
        <w:tc>
          <w:tcPr>
            <w:tcW w:w="805"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5548</w:t>
            </w:r>
          </w:p>
        </w:tc>
        <w:tc>
          <w:tcPr>
            <w:tcW w:w="872"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2665</w:t>
            </w:r>
          </w:p>
        </w:tc>
        <w:tc>
          <w:tcPr>
            <w:tcW w:w="818"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3838</w:t>
            </w:r>
          </w:p>
        </w:tc>
        <w:tc>
          <w:tcPr>
            <w:tcW w:w="805"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4908</w:t>
            </w:r>
          </w:p>
        </w:tc>
        <w:tc>
          <w:tcPr>
            <w:tcW w:w="723"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cs="宋体" w:hint="eastAsia"/>
                <w:kern w:val="0"/>
                <w:sz w:val="20"/>
                <w:szCs w:val="20"/>
              </w:rPr>
            </w:pPr>
            <w:r>
              <w:rPr>
                <w:rFonts w:ascii="宋体" w:cs="宋体" w:hint="eastAsia"/>
                <w:kern w:val="0"/>
                <w:sz w:val="20"/>
                <w:szCs w:val="20"/>
              </w:rPr>
              <w:t>-</w:t>
            </w:r>
          </w:p>
        </w:tc>
        <w:tc>
          <w:tcPr>
            <w:tcW w:w="80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cs="宋体" w:hint="eastAsia"/>
                <w:kern w:val="0"/>
                <w:sz w:val="20"/>
                <w:szCs w:val="20"/>
              </w:rPr>
            </w:pPr>
            <w:r>
              <w:rPr>
                <w:rFonts w:ascii="宋体" w:cs="宋体" w:hint="eastAsia"/>
                <w:kern w:val="0"/>
                <w:sz w:val="20"/>
                <w:szCs w:val="20"/>
              </w:rPr>
              <w:t>-</w:t>
            </w:r>
          </w:p>
        </w:tc>
        <w:tc>
          <w:tcPr>
            <w:tcW w:w="818"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3175</w:t>
            </w:r>
          </w:p>
        </w:tc>
        <w:tc>
          <w:tcPr>
            <w:tcW w:w="778"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4043</w:t>
            </w:r>
          </w:p>
        </w:tc>
      </w:tr>
      <w:tr w:rsidR="00F230A6" w:rsidTr="00F230A6">
        <w:trPr>
          <w:trHeight w:val="542"/>
        </w:trPr>
        <w:tc>
          <w:tcPr>
            <w:tcW w:w="1393" w:type="dxa"/>
            <w:vMerge/>
            <w:tcBorders>
              <w:top w:val="nil"/>
              <w:left w:val="single" w:sz="4" w:space="0" w:color="auto"/>
              <w:bottom w:val="single" w:sz="4" w:space="0" w:color="auto"/>
              <w:right w:val="single" w:sz="4" w:space="0" w:color="auto"/>
            </w:tcBorders>
            <w:vAlign w:val="center"/>
            <w:hideMark/>
          </w:tcPr>
          <w:p w:rsidR="00F230A6" w:rsidRDefault="00F230A6">
            <w:pPr>
              <w:widowControl/>
              <w:jc w:val="left"/>
              <w:rPr>
                <w:rFonts w:ascii="宋体"/>
                <w:spacing w:val="-6"/>
                <w:kern w:val="0"/>
                <w:sz w:val="20"/>
                <w:szCs w:val="20"/>
              </w:rPr>
            </w:pPr>
          </w:p>
        </w:tc>
        <w:tc>
          <w:tcPr>
            <w:tcW w:w="832"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K=0.7</w:t>
            </w:r>
          </w:p>
        </w:tc>
        <w:tc>
          <w:tcPr>
            <w:tcW w:w="80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cs="宋体" w:hint="eastAsia"/>
                <w:kern w:val="0"/>
                <w:sz w:val="20"/>
                <w:szCs w:val="20"/>
              </w:rPr>
            </w:pPr>
            <w:r>
              <w:rPr>
                <w:rFonts w:ascii="宋体" w:cs="宋体" w:hint="eastAsia"/>
                <w:kern w:val="0"/>
                <w:sz w:val="20"/>
                <w:szCs w:val="20"/>
              </w:rPr>
              <w:t>-</w:t>
            </w:r>
          </w:p>
        </w:tc>
        <w:tc>
          <w:tcPr>
            <w:tcW w:w="832"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cs="宋体" w:hint="eastAsia"/>
                <w:kern w:val="0"/>
                <w:sz w:val="20"/>
                <w:szCs w:val="20"/>
              </w:rPr>
            </w:pPr>
            <w:r>
              <w:rPr>
                <w:rFonts w:ascii="宋体" w:cs="宋体" w:hint="eastAsia"/>
                <w:kern w:val="0"/>
                <w:sz w:val="20"/>
                <w:szCs w:val="20"/>
              </w:rPr>
              <w:t>-</w:t>
            </w:r>
          </w:p>
        </w:tc>
        <w:tc>
          <w:tcPr>
            <w:tcW w:w="805"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cs="宋体" w:hint="eastAsia"/>
                <w:kern w:val="0"/>
                <w:sz w:val="20"/>
                <w:szCs w:val="20"/>
              </w:rPr>
            </w:pPr>
            <w:r>
              <w:rPr>
                <w:rFonts w:ascii="宋体" w:cs="宋体" w:hint="eastAsia"/>
                <w:kern w:val="0"/>
                <w:sz w:val="20"/>
                <w:szCs w:val="20"/>
              </w:rPr>
              <w:t>-</w:t>
            </w:r>
          </w:p>
        </w:tc>
        <w:tc>
          <w:tcPr>
            <w:tcW w:w="872"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cs="宋体" w:hint="eastAsia"/>
                <w:kern w:val="0"/>
                <w:sz w:val="20"/>
                <w:szCs w:val="20"/>
              </w:rPr>
            </w:pPr>
            <w:r>
              <w:rPr>
                <w:rFonts w:ascii="宋体" w:cs="宋体" w:hint="eastAsia"/>
                <w:kern w:val="0"/>
                <w:sz w:val="20"/>
                <w:szCs w:val="20"/>
              </w:rPr>
              <w:t>-</w:t>
            </w:r>
          </w:p>
        </w:tc>
        <w:tc>
          <w:tcPr>
            <w:tcW w:w="818"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cs="宋体" w:hint="eastAsia"/>
                <w:kern w:val="0"/>
                <w:sz w:val="20"/>
                <w:szCs w:val="20"/>
              </w:rPr>
            </w:pPr>
            <w:r>
              <w:rPr>
                <w:rFonts w:ascii="宋体" w:cs="宋体" w:hint="eastAsia"/>
                <w:kern w:val="0"/>
                <w:sz w:val="20"/>
                <w:szCs w:val="20"/>
              </w:rPr>
              <w:t>-</w:t>
            </w:r>
          </w:p>
        </w:tc>
        <w:tc>
          <w:tcPr>
            <w:tcW w:w="805"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cs="宋体" w:hint="eastAsia"/>
                <w:kern w:val="0"/>
                <w:sz w:val="20"/>
                <w:szCs w:val="20"/>
              </w:rPr>
            </w:pPr>
            <w:r>
              <w:rPr>
                <w:rFonts w:ascii="宋体" w:cs="宋体" w:hint="eastAsia"/>
                <w:kern w:val="0"/>
                <w:sz w:val="20"/>
                <w:szCs w:val="20"/>
              </w:rPr>
              <w:t>-</w:t>
            </w:r>
          </w:p>
        </w:tc>
        <w:tc>
          <w:tcPr>
            <w:tcW w:w="723"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876</w:t>
            </w:r>
          </w:p>
        </w:tc>
        <w:tc>
          <w:tcPr>
            <w:tcW w:w="80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1897</w:t>
            </w:r>
          </w:p>
        </w:tc>
        <w:tc>
          <w:tcPr>
            <w:tcW w:w="818"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cs="宋体" w:hint="eastAsia"/>
                <w:kern w:val="0"/>
                <w:sz w:val="20"/>
                <w:szCs w:val="20"/>
              </w:rPr>
            </w:pPr>
            <w:r>
              <w:rPr>
                <w:rFonts w:ascii="宋体" w:cs="宋体" w:hint="eastAsia"/>
                <w:kern w:val="0"/>
                <w:sz w:val="20"/>
                <w:szCs w:val="20"/>
              </w:rPr>
              <w:t>-</w:t>
            </w:r>
          </w:p>
        </w:tc>
        <w:tc>
          <w:tcPr>
            <w:tcW w:w="778"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cs="宋体" w:hint="eastAsia"/>
                <w:kern w:val="0"/>
                <w:sz w:val="20"/>
                <w:szCs w:val="20"/>
              </w:rPr>
            </w:pPr>
            <w:r>
              <w:rPr>
                <w:rFonts w:ascii="宋体" w:cs="宋体" w:hint="eastAsia"/>
                <w:kern w:val="0"/>
                <w:sz w:val="20"/>
                <w:szCs w:val="20"/>
              </w:rPr>
              <w:t>-</w:t>
            </w:r>
          </w:p>
        </w:tc>
      </w:tr>
      <w:tr w:rsidR="00F230A6" w:rsidTr="00F230A6">
        <w:trPr>
          <w:trHeight w:val="542"/>
        </w:trPr>
        <w:tc>
          <w:tcPr>
            <w:tcW w:w="1393" w:type="dxa"/>
            <w:tcBorders>
              <w:top w:val="nil"/>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spacing w:val="-6"/>
                <w:kern w:val="0"/>
                <w:sz w:val="20"/>
                <w:szCs w:val="20"/>
              </w:rPr>
            </w:pPr>
            <w:r>
              <w:rPr>
                <w:rFonts w:ascii="宋体" w:hAnsi="宋体" w:cs="宋体" w:hint="eastAsia"/>
                <w:spacing w:val="-6"/>
                <w:kern w:val="0"/>
                <w:sz w:val="20"/>
                <w:szCs w:val="20"/>
              </w:rPr>
              <w:t>生均建筑面积</w:t>
            </w:r>
          </w:p>
        </w:tc>
        <w:tc>
          <w:tcPr>
            <w:tcW w:w="832" w:type="dxa"/>
            <w:tcBorders>
              <w:top w:val="nil"/>
              <w:left w:val="nil"/>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80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16.92</w:t>
            </w:r>
          </w:p>
        </w:tc>
        <w:tc>
          <w:tcPr>
            <w:tcW w:w="832"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16.16</w:t>
            </w:r>
          </w:p>
        </w:tc>
        <w:tc>
          <w:tcPr>
            <w:tcW w:w="805"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15.41</w:t>
            </w:r>
          </w:p>
        </w:tc>
        <w:tc>
          <w:tcPr>
            <w:tcW w:w="872"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14.81</w:t>
            </w:r>
          </w:p>
        </w:tc>
        <w:tc>
          <w:tcPr>
            <w:tcW w:w="818"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14.22</w:t>
            </w:r>
          </w:p>
        </w:tc>
        <w:tc>
          <w:tcPr>
            <w:tcW w:w="805"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13.63</w:t>
            </w:r>
          </w:p>
        </w:tc>
        <w:tc>
          <w:tcPr>
            <w:tcW w:w="723"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9.73</w:t>
            </w:r>
          </w:p>
        </w:tc>
        <w:tc>
          <w:tcPr>
            <w:tcW w:w="80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10.54</w:t>
            </w:r>
          </w:p>
        </w:tc>
        <w:tc>
          <w:tcPr>
            <w:tcW w:w="818"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11.76</w:t>
            </w:r>
          </w:p>
        </w:tc>
        <w:tc>
          <w:tcPr>
            <w:tcW w:w="778"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11.23</w:t>
            </w:r>
          </w:p>
        </w:tc>
      </w:tr>
    </w:tbl>
    <w:p w:rsidR="00F230A6" w:rsidRDefault="00F230A6" w:rsidP="00F230A6">
      <w:pPr>
        <w:spacing w:line="300" w:lineRule="exact"/>
        <w:ind w:firstLineChars="150" w:firstLine="316"/>
        <w:rPr>
          <w:rFonts w:ascii="宋体" w:hint="eastAsia"/>
          <w:b/>
          <w:bCs/>
        </w:rPr>
      </w:pPr>
      <w:r>
        <w:rPr>
          <w:rFonts w:ascii="宋体" w:hAnsi="宋体" w:cs="宋体" w:hint="eastAsia"/>
          <w:b/>
          <w:bCs/>
        </w:rPr>
        <w:t>注：1.楼房使用面积系数k值取0.6，平房使用面积系数k值取0.7。</w:t>
      </w:r>
    </w:p>
    <w:p w:rsidR="00F230A6" w:rsidRDefault="00F230A6" w:rsidP="00F230A6">
      <w:pPr>
        <w:spacing w:line="300" w:lineRule="exact"/>
        <w:ind w:firstLineChars="350" w:firstLine="738"/>
        <w:rPr>
          <w:rFonts w:ascii="宋体" w:hint="eastAsia"/>
          <w:b/>
          <w:bCs/>
        </w:rPr>
      </w:pPr>
      <w:r>
        <w:rPr>
          <w:rFonts w:ascii="宋体" w:hAnsi="宋体" w:cs="宋体" w:hint="eastAsia"/>
          <w:b/>
          <w:bCs/>
        </w:rPr>
        <w:t>2.表中所列指标不包括选配用房面积；各类指标按平均班额30人测算。</w:t>
      </w:r>
    </w:p>
    <w:p w:rsidR="00F230A6" w:rsidRDefault="00F230A6" w:rsidP="00F230A6">
      <w:pPr>
        <w:spacing w:line="300" w:lineRule="exact"/>
        <w:ind w:firstLineChars="350" w:firstLine="738"/>
        <w:rPr>
          <w:rFonts w:ascii="宋体" w:hint="eastAsia"/>
          <w:b/>
          <w:bCs/>
        </w:rPr>
      </w:pPr>
      <w:r>
        <w:rPr>
          <w:rFonts w:ascii="宋体" w:hAnsi="宋体" w:cs="宋体" w:hint="eastAsia"/>
          <w:b/>
          <w:bCs/>
        </w:rPr>
        <w:t>3.办</w:t>
      </w:r>
      <w:proofErr w:type="gramStart"/>
      <w:r>
        <w:rPr>
          <w:rFonts w:ascii="宋体" w:hAnsi="宋体" w:cs="宋体" w:hint="eastAsia"/>
          <w:b/>
          <w:bCs/>
        </w:rPr>
        <w:t>园规</w:t>
      </w:r>
      <w:proofErr w:type="gramEnd"/>
      <w:r>
        <w:rPr>
          <w:rFonts w:ascii="宋体" w:hAnsi="宋体" w:cs="宋体" w:hint="eastAsia"/>
          <w:b/>
          <w:bCs/>
        </w:rPr>
        <w:t>模大于12个班时，可参照12班的人均面积指标。</w:t>
      </w:r>
    </w:p>
    <w:p w:rsidR="00F230A6" w:rsidRDefault="00F230A6" w:rsidP="00F230A6">
      <w:pPr>
        <w:spacing w:line="560" w:lineRule="exact"/>
        <w:ind w:firstLineChars="200" w:firstLine="640"/>
        <w:rPr>
          <w:rFonts w:ascii="仿宋_GB2312" w:eastAsia="仿宋_GB2312" w:hAnsi="仿宋_GB2312" w:hint="eastAsia"/>
          <w:kern w:val="0"/>
          <w:sz w:val="32"/>
          <w:szCs w:val="32"/>
        </w:rPr>
      </w:pPr>
      <w:r>
        <w:rPr>
          <w:rFonts w:ascii="黑体" w:eastAsia="黑体" w:hAnsi="黑体" w:cs="仿宋_GB2312" w:hint="eastAsia"/>
          <w:sz w:val="32"/>
          <w:szCs w:val="32"/>
        </w:rPr>
        <w:t xml:space="preserve">第十八条  </w:t>
      </w:r>
      <w:r>
        <w:rPr>
          <w:rFonts w:ascii="仿宋_GB2312" w:eastAsia="仿宋_GB2312" w:hAnsi="仿宋_GB2312" w:cs="仿宋_GB2312" w:hint="eastAsia"/>
          <w:kern w:val="0"/>
          <w:sz w:val="32"/>
          <w:szCs w:val="32"/>
        </w:rPr>
        <w:t>幼儿园各类用房使用面积，应符合表3、表4、表5的规定。</w:t>
      </w:r>
    </w:p>
    <w:p w:rsidR="00F230A6" w:rsidRDefault="00F230A6" w:rsidP="00F230A6">
      <w:pPr>
        <w:spacing w:line="560" w:lineRule="exact"/>
        <w:jc w:val="center"/>
        <w:rPr>
          <w:rFonts w:ascii="黑体" w:eastAsia="黑体" w:hAnsi="黑体" w:hint="eastAsia"/>
          <w:sz w:val="32"/>
          <w:szCs w:val="32"/>
        </w:rPr>
      </w:pPr>
      <w:r>
        <w:rPr>
          <w:rFonts w:ascii="黑体" w:eastAsia="黑体" w:hAnsi="黑体" w:cs="黑体" w:hint="eastAsia"/>
          <w:sz w:val="32"/>
          <w:szCs w:val="32"/>
        </w:rPr>
        <w:t>表3  幼儿活动用房使用面积一览表（㎡）</w:t>
      </w:r>
    </w:p>
    <w:tbl>
      <w:tblPr>
        <w:tblW w:w="9990" w:type="dxa"/>
        <w:tblInd w:w="-468" w:type="dxa"/>
        <w:tblLayout w:type="fixed"/>
        <w:tblLook w:val="04A0" w:firstRow="1" w:lastRow="0" w:firstColumn="1" w:lastColumn="0" w:noHBand="0" w:noVBand="1"/>
      </w:tblPr>
      <w:tblGrid>
        <w:gridCol w:w="1433"/>
        <w:gridCol w:w="793"/>
        <w:gridCol w:w="636"/>
        <w:gridCol w:w="629"/>
        <w:gridCol w:w="646"/>
        <w:gridCol w:w="679"/>
        <w:gridCol w:w="682"/>
        <w:gridCol w:w="644"/>
        <w:gridCol w:w="719"/>
        <w:gridCol w:w="690"/>
        <w:gridCol w:w="633"/>
        <w:gridCol w:w="546"/>
        <w:gridCol w:w="621"/>
        <w:gridCol w:w="639"/>
      </w:tblGrid>
      <w:tr w:rsidR="00F230A6" w:rsidTr="00F230A6">
        <w:trPr>
          <w:trHeight w:val="480"/>
        </w:trPr>
        <w:tc>
          <w:tcPr>
            <w:tcW w:w="1435" w:type="dxa"/>
            <w:vMerge w:val="restart"/>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用房名称</w:t>
            </w:r>
          </w:p>
        </w:tc>
        <w:tc>
          <w:tcPr>
            <w:tcW w:w="2708" w:type="dxa"/>
            <w:gridSpan w:val="4"/>
            <w:tcBorders>
              <w:top w:val="single" w:sz="4" w:space="0" w:color="auto"/>
              <w:left w:val="single" w:sz="4" w:space="0" w:color="auto"/>
              <w:bottom w:val="single" w:sz="4" w:space="0" w:color="auto"/>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标准Ⅰ</w:t>
            </w:r>
          </w:p>
        </w:tc>
        <w:tc>
          <w:tcPr>
            <w:tcW w:w="2725" w:type="dxa"/>
            <w:gridSpan w:val="4"/>
            <w:tcBorders>
              <w:top w:val="single" w:sz="4" w:space="0" w:color="auto"/>
              <w:left w:val="nil"/>
              <w:bottom w:val="single" w:sz="4" w:space="0" w:color="auto"/>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标准Ⅱ</w:t>
            </w:r>
          </w:p>
        </w:tc>
        <w:tc>
          <w:tcPr>
            <w:tcW w:w="3129" w:type="dxa"/>
            <w:gridSpan w:val="5"/>
            <w:tcBorders>
              <w:top w:val="single" w:sz="4" w:space="0" w:color="auto"/>
              <w:left w:val="nil"/>
              <w:bottom w:val="single" w:sz="4" w:space="0" w:color="auto"/>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标准Ⅲ</w:t>
            </w:r>
          </w:p>
        </w:tc>
      </w:tr>
      <w:tr w:rsidR="00F230A6" w:rsidTr="00F230A6">
        <w:trPr>
          <w:trHeight w:val="288"/>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kern w:val="0"/>
                <w:sz w:val="20"/>
                <w:szCs w:val="20"/>
              </w:rPr>
            </w:pPr>
          </w:p>
        </w:tc>
        <w:tc>
          <w:tcPr>
            <w:tcW w:w="795" w:type="dxa"/>
            <w:tcBorders>
              <w:top w:val="nil"/>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cs="宋体" w:hint="eastAsia"/>
                <w:kern w:val="0"/>
                <w:sz w:val="20"/>
                <w:szCs w:val="20"/>
              </w:rPr>
              <w:t>每间面积</w:t>
            </w:r>
          </w:p>
        </w:tc>
        <w:tc>
          <w:tcPr>
            <w:tcW w:w="637" w:type="dxa"/>
            <w:tcBorders>
              <w:top w:val="nil"/>
              <w:left w:val="single" w:sz="4" w:space="0" w:color="auto"/>
              <w:bottom w:val="single" w:sz="4" w:space="0" w:color="auto"/>
              <w:right w:val="single" w:sz="4" w:space="0" w:color="auto"/>
            </w:tcBorders>
            <w:vAlign w:val="center"/>
            <w:hideMark/>
          </w:tcPr>
          <w:p w:rsidR="00F230A6" w:rsidRDefault="00F230A6">
            <w:pPr>
              <w:jc w:val="center"/>
              <w:rPr>
                <w:rFonts w:ascii="宋体" w:hint="eastAsia"/>
                <w:kern w:val="0"/>
                <w:sz w:val="20"/>
                <w:szCs w:val="20"/>
              </w:rPr>
            </w:pPr>
            <w:r>
              <w:rPr>
                <w:rFonts w:ascii="宋体" w:hAnsi="宋体" w:cs="宋体" w:hint="eastAsia"/>
                <w:kern w:val="0"/>
                <w:sz w:val="20"/>
                <w:szCs w:val="20"/>
              </w:rPr>
              <w:t>6班</w:t>
            </w:r>
          </w:p>
        </w:tc>
        <w:tc>
          <w:tcPr>
            <w:tcW w:w="63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9班</w:t>
            </w:r>
          </w:p>
        </w:tc>
        <w:tc>
          <w:tcPr>
            <w:tcW w:w="646"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12班</w:t>
            </w:r>
          </w:p>
        </w:tc>
        <w:tc>
          <w:tcPr>
            <w:tcW w:w="679"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cs="宋体" w:hint="eastAsia"/>
                <w:kern w:val="0"/>
                <w:sz w:val="20"/>
                <w:szCs w:val="20"/>
              </w:rPr>
              <w:t>每间面积</w:t>
            </w:r>
          </w:p>
        </w:tc>
        <w:tc>
          <w:tcPr>
            <w:tcW w:w="682"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6班</w:t>
            </w:r>
          </w:p>
        </w:tc>
        <w:tc>
          <w:tcPr>
            <w:tcW w:w="64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9班</w:t>
            </w:r>
          </w:p>
        </w:tc>
        <w:tc>
          <w:tcPr>
            <w:tcW w:w="72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12班</w:t>
            </w:r>
          </w:p>
        </w:tc>
        <w:tc>
          <w:tcPr>
            <w:tcW w:w="69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cs="宋体" w:hint="eastAsia"/>
                <w:kern w:val="0"/>
                <w:sz w:val="20"/>
                <w:szCs w:val="20"/>
              </w:rPr>
              <w:t>每间面积</w:t>
            </w:r>
          </w:p>
        </w:tc>
        <w:tc>
          <w:tcPr>
            <w:tcW w:w="633"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3班</w:t>
            </w:r>
          </w:p>
        </w:tc>
        <w:tc>
          <w:tcPr>
            <w:tcW w:w="546"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6班</w:t>
            </w:r>
          </w:p>
        </w:tc>
        <w:tc>
          <w:tcPr>
            <w:tcW w:w="621"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9班</w:t>
            </w:r>
          </w:p>
        </w:tc>
        <w:tc>
          <w:tcPr>
            <w:tcW w:w="639"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12班</w:t>
            </w:r>
          </w:p>
        </w:tc>
      </w:tr>
      <w:tr w:rsidR="00F230A6" w:rsidTr="00F230A6">
        <w:trPr>
          <w:trHeight w:val="504"/>
        </w:trPr>
        <w:tc>
          <w:tcPr>
            <w:tcW w:w="1435" w:type="dxa"/>
            <w:tcBorders>
              <w:top w:val="nil"/>
              <w:left w:val="single" w:sz="4" w:space="0" w:color="auto"/>
              <w:bottom w:val="single" w:sz="4" w:space="0" w:color="auto"/>
              <w:right w:val="single" w:sz="4" w:space="0" w:color="auto"/>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1.活动室</w:t>
            </w:r>
          </w:p>
        </w:tc>
        <w:tc>
          <w:tcPr>
            <w:tcW w:w="795"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cs="宋体" w:hint="eastAsia"/>
                <w:kern w:val="0"/>
                <w:sz w:val="20"/>
                <w:szCs w:val="20"/>
              </w:rPr>
              <w:t>80</w:t>
            </w:r>
          </w:p>
        </w:tc>
        <w:tc>
          <w:tcPr>
            <w:tcW w:w="637" w:type="dxa"/>
            <w:tcBorders>
              <w:top w:val="nil"/>
              <w:left w:val="nil"/>
              <w:bottom w:val="single" w:sz="4" w:space="0" w:color="auto"/>
              <w:right w:val="single" w:sz="4" w:space="0" w:color="auto"/>
            </w:tcBorders>
            <w:vAlign w:val="center"/>
            <w:hideMark/>
          </w:tcPr>
          <w:p w:rsidR="00F230A6" w:rsidRDefault="00F230A6">
            <w:pPr>
              <w:jc w:val="center"/>
              <w:rPr>
                <w:rFonts w:ascii="宋体" w:hint="eastAsia"/>
                <w:kern w:val="0"/>
                <w:sz w:val="20"/>
                <w:szCs w:val="20"/>
              </w:rPr>
            </w:pPr>
            <w:r>
              <w:rPr>
                <w:rFonts w:ascii="宋体" w:hAnsi="宋体" w:cs="宋体" w:hint="eastAsia"/>
                <w:kern w:val="0"/>
                <w:sz w:val="20"/>
                <w:szCs w:val="20"/>
              </w:rPr>
              <w:t>480</w:t>
            </w:r>
          </w:p>
        </w:tc>
        <w:tc>
          <w:tcPr>
            <w:tcW w:w="63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720</w:t>
            </w:r>
          </w:p>
        </w:tc>
        <w:tc>
          <w:tcPr>
            <w:tcW w:w="646"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960</w:t>
            </w:r>
          </w:p>
        </w:tc>
        <w:tc>
          <w:tcPr>
            <w:tcW w:w="679"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cs="宋体" w:hint="eastAsia"/>
                <w:kern w:val="0"/>
                <w:sz w:val="20"/>
                <w:szCs w:val="20"/>
              </w:rPr>
              <w:t>72</w:t>
            </w:r>
          </w:p>
        </w:tc>
        <w:tc>
          <w:tcPr>
            <w:tcW w:w="682"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432</w:t>
            </w:r>
          </w:p>
        </w:tc>
        <w:tc>
          <w:tcPr>
            <w:tcW w:w="64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648</w:t>
            </w:r>
          </w:p>
        </w:tc>
        <w:tc>
          <w:tcPr>
            <w:tcW w:w="72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864</w:t>
            </w:r>
          </w:p>
        </w:tc>
        <w:tc>
          <w:tcPr>
            <w:tcW w:w="69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cs="宋体" w:hint="eastAsia"/>
                <w:kern w:val="0"/>
                <w:sz w:val="20"/>
                <w:szCs w:val="20"/>
              </w:rPr>
              <w:t>65</w:t>
            </w:r>
          </w:p>
        </w:tc>
        <w:tc>
          <w:tcPr>
            <w:tcW w:w="633"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195</w:t>
            </w:r>
          </w:p>
        </w:tc>
        <w:tc>
          <w:tcPr>
            <w:tcW w:w="546"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390</w:t>
            </w:r>
          </w:p>
        </w:tc>
        <w:tc>
          <w:tcPr>
            <w:tcW w:w="621"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585</w:t>
            </w:r>
          </w:p>
        </w:tc>
        <w:tc>
          <w:tcPr>
            <w:tcW w:w="639"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780</w:t>
            </w:r>
          </w:p>
        </w:tc>
      </w:tr>
      <w:tr w:rsidR="00F230A6" w:rsidTr="00F230A6">
        <w:trPr>
          <w:trHeight w:val="504"/>
        </w:trPr>
        <w:tc>
          <w:tcPr>
            <w:tcW w:w="1435" w:type="dxa"/>
            <w:tcBorders>
              <w:top w:val="nil"/>
              <w:left w:val="single" w:sz="4" w:space="0" w:color="auto"/>
              <w:bottom w:val="single" w:sz="4" w:space="0" w:color="auto"/>
              <w:right w:val="single" w:sz="4" w:space="0" w:color="auto"/>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2.寝室</w:t>
            </w:r>
          </w:p>
        </w:tc>
        <w:tc>
          <w:tcPr>
            <w:tcW w:w="795"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cs="宋体" w:hint="eastAsia"/>
                <w:kern w:val="0"/>
                <w:sz w:val="20"/>
                <w:szCs w:val="20"/>
              </w:rPr>
              <w:t>60</w:t>
            </w:r>
          </w:p>
        </w:tc>
        <w:tc>
          <w:tcPr>
            <w:tcW w:w="637" w:type="dxa"/>
            <w:tcBorders>
              <w:top w:val="nil"/>
              <w:left w:val="nil"/>
              <w:bottom w:val="single" w:sz="4" w:space="0" w:color="auto"/>
              <w:right w:val="single" w:sz="4" w:space="0" w:color="auto"/>
            </w:tcBorders>
            <w:vAlign w:val="center"/>
            <w:hideMark/>
          </w:tcPr>
          <w:p w:rsidR="00F230A6" w:rsidRDefault="00F230A6">
            <w:pPr>
              <w:jc w:val="center"/>
              <w:rPr>
                <w:rFonts w:ascii="宋体" w:hint="eastAsia"/>
                <w:kern w:val="0"/>
                <w:sz w:val="20"/>
                <w:szCs w:val="20"/>
              </w:rPr>
            </w:pPr>
            <w:r>
              <w:rPr>
                <w:rFonts w:ascii="宋体" w:hAnsi="宋体" w:cs="宋体" w:hint="eastAsia"/>
                <w:kern w:val="0"/>
                <w:sz w:val="20"/>
                <w:szCs w:val="20"/>
              </w:rPr>
              <w:t>360</w:t>
            </w:r>
          </w:p>
        </w:tc>
        <w:tc>
          <w:tcPr>
            <w:tcW w:w="63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540</w:t>
            </w:r>
          </w:p>
        </w:tc>
        <w:tc>
          <w:tcPr>
            <w:tcW w:w="646"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720</w:t>
            </w:r>
          </w:p>
        </w:tc>
        <w:tc>
          <w:tcPr>
            <w:tcW w:w="679"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cs="宋体" w:hint="eastAsia"/>
                <w:kern w:val="0"/>
                <w:sz w:val="20"/>
                <w:szCs w:val="20"/>
              </w:rPr>
              <w:t>60</w:t>
            </w:r>
          </w:p>
        </w:tc>
        <w:tc>
          <w:tcPr>
            <w:tcW w:w="682"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360</w:t>
            </w:r>
          </w:p>
        </w:tc>
        <w:tc>
          <w:tcPr>
            <w:tcW w:w="64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540</w:t>
            </w:r>
          </w:p>
        </w:tc>
        <w:tc>
          <w:tcPr>
            <w:tcW w:w="72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720</w:t>
            </w:r>
          </w:p>
        </w:tc>
        <w:tc>
          <w:tcPr>
            <w:tcW w:w="69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cs="宋体" w:hint="eastAsia"/>
                <w:kern w:val="0"/>
                <w:sz w:val="20"/>
                <w:szCs w:val="20"/>
              </w:rPr>
              <w:t>45</w:t>
            </w:r>
          </w:p>
        </w:tc>
        <w:tc>
          <w:tcPr>
            <w:tcW w:w="633"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135</w:t>
            </w:r>
          </w:p>
        </w:tc>
        <w:tc>
          <w:tcPr>
            <w:tcW w:w="546"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270</w:t>
            </w:r>
          </w:p>
        </w:tc>
        <w:tc>
          <w:tcPr>
            <w:tcW w:w="621"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405</w:t>
            </w:r>
          </w:p>
        </w:tc>
        <w:tc>
          <w:tcPr>
            <w:tcW w:w="639"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540</w:t>
            </w:r>
          </w:p>
        </w:tc>
      </w:tr>
      <w:tr w:rsidR="00F230A6" w:rsidTr="00F230A6">
        <w:trPr>
          <w:trHeight w:val="504"/>
        </w:trPr>
        <w:tc>
          <w:tcPr>
            <w:tcW w:w="1435" w:type="dxa"/>
            <w:tcBorders>
              <w:top w:val="nil"/>
              <w:left w:val="single" w:sz="4" w:space="0" w:color="auto"/>
              <w:bottom w:val="single" w:sz="4" w:space="0" w:color="auto"/>
              <w:right w:val="single" w:sz="4" w:space="0" w:color="auto"/>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3.卫生间</w:t>
            </w:r>
          </w:p>
        </w:tc>
        <w:tc>
          <w:tcPr>
            <w:tcW w:w="795"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cs="宋体" w:hint="eastAsia"/>
                <w:kern w:val="0"/>
                <w:sz w:val="20"/>
                <w:szCs w:val="20"/>
              </w:rPr>
              <w:t>18</w:t>
            </w:r>
          </w:p>
        </w:tc>
        <w:tc>
          <w:tcPr>
            <w:tcW w:w="637" w:type="dxa"/>
            <w:tcBorders>
              <w:top w:val="nil"/>
              <w:left w:val="nil"/>
              <w:bottom w:val="single" w:sz="4" w:space="0" w:color="auto"/>
              <w:right w:val="single" w:sz="4" w:space="0" w:color="auto"/>
            </w:tcBorders>
            <w:vAlign w:val="center"/>
            <w:hideMark/>
          </w:tcPr>
          <w:p w:rsidR="00F230A6" w:rsidRDefault="00F230A6">
            <w:pPr>
              <w:jc w:val="center"/>
              <w:rPr>
                <w:rFonts w:ascii="宋体" w:hint="eastAsia"/>
                <w:kern w:val="0"/>
                <w:sz w:val="20"/>
                <w:szCs w:val="20"/>
              </w:rPr>
            </w:pPr>
            <w:r>
              <w:rPr>
                <w:rFonts w:ascii="宋体" w:hAnsi="宋体" w:cs="宋体" w:hint="eastAsia"/>
                <w:kern w:val="0"/>
                <w:sz w:val="20"/>
                <w:szCs w:val="20"/>
              </w:rPr>
              <w:t>108</w:t>
            </w:r>
          </w:p>
        </w:tc>
        <w:tc>
          <w:tcPr>
            <w:tcW w:w="63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162</w:t>
            </w:r>
          </w:p>
        </w:tc>
        <w:tc>
          <w:tcPr>
            <w:tcW w:w="646"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216</w:t>
            </w:r>
          </w:p>
        </w:tc>
        <w:tc>
          <w:tcPr>
            <w:tcW w:w="679"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cs="宋体" w:hint="eastAsia"/>
                <w:kern w:val="0"/>
                <w:sz w:val="20"/>
                <w:szCs w:val="20"/>
              </w:rPr>
              <w:t>18</w:t>
            </w:r>
          </w:p>
        </w:tc>
        <w:tc>
          <w:tcPr>
            <w:tcW w:w="682"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108</w:t>
            </w:r>
          </w:p>
        </w:tc>
        <w:tc>
          <w:tcPr>
            <w:tcW w:w="64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162</w:t>
            </w:r>
          </w:p>
        </w:tc>
        <w:tc>
          <w:tcPr>
            <w:tcW w:w="72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216</w:t>
            </w:r>
          </w:p>
        </w:tc>
        <w:tc>
          <w:tcPr>
            <w:tcW w:w="69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cs="宋体" w:hint="eastAsia"/>
                <w:kern w:val="0"/>
                <w:sz w:val="20"/>
                <w:szCs w:val="20"/>
              </w:rPr>
              <w:t>15</w:t>
            </w:r>
          </w:p>
        </w:tc>
        <w:tc>
          <w:tcPr>
            <w:tcW w:w="633"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45</w:t>
            </w:r>
          </w:p>
        </w:tc>
        <w:tc>
          <w:tcPr>
            <w:tcW w:w="546"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90</w:t>
            </w:r>
          </w:p>
        </w:tc>
        <w:tc>
          <w:tcPr>
            <w:tcW w:w="621"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135</w:t>
            </w:r>
          </w:p>
        </w:tc>
        <w:tc>
          <w:tcPr>
            <w:tcW w:w="639"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180</w:t>
            </w:r>
          </w:p>
        </w:tc>
      </w:tr>
      <w:tr w:rsidR="00F230A6" w:rsidTr="00F230A6">
        <w:trPr>
          <w:trHeight w:val="504"/>
        </w:trPr>
        <w:tc>
          <w:tcPr>
            <w:tcW w:w="1435" w:type="dxa"/>
            <w:tcBorders>
              <w:top w:val="nil"/>
              <w:left w:val="single" w:sz="4" w:space="0" w:color="auto"/>
              <w:bottom w:val="single" w:sz="4" w:space="0" w:color="auto"/>
              <w:right w:val="single" w:sz="4" w:space="0" w:color="auto"/>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4.衣帽间</w:t>
            </w:r>
          </w:p>
        </w:tc>
        <w:tc>
          <w:tcPr>
            <w:tcW w:w="795"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cs="宋体" w:hint="eastAsia"/>
                <w:kern w:val="0"/>
                <w:sz w:val="20"/>
                <w:szCs w:val="20"/>
              </w:rPr>
              <w:t>9</w:t>
            </w:r>
          </w:p>
        </w:tc>
        <w:tc>
          <w:tcPr>
            <w:tcW w:w="637" w:type="dxa"/>
            <w:tcBorders>
              <w:top w:val="nil"/>
              <w:left w:val="nil"/>
              <w:bottom w:val="single" w:sz="4" w:space="0" w:color="auto"/>
              <w:right w:val="single" w:sz="4" w:space="0" w:color="auto"/>
            </w:tcBorders>
            <w:vAlign w:val="center"/>
            <w:hideMark/>
          </w:tcPr>
          <w:p w:rsidR="00F230A6" w:rsidRDefault="00F230A6">
            <w:pPr>
              <w:jc w:val="center"/>
              <w:rPr>
                <w:rFonts w:ascii="宋体" w:hint="eastAsia"/>
                <w:kern w:val="0"/>
                <w:sz w:val="20"/>
                <w:szCs w:val="20"/>
              </w:rPr>
            </w:pPr>
            <w:r>
              <w:rPr>
                <w:rFonts w:ascii="宋体" w:hAnsi="宋体" w:cs="宋体" w:hint="eastAsia"/>
                <w:kern w:val="0"/>
                <w:sz w:val="20"/>
                <w:szCs w:val="20"/>
              </w:rPr>
              <w:t>54</w:t>
            </w:r>
          </w:p>
        </w:tc>
        <w:tc>
          <w:tcPr>
            <w:tcW w:w="63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81</w:t>
            </w:r>
          </w:p>
        </w:tc>
        <w:tc>
          <w:tcPr>
            <w:tcW w:w="646"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108</w:t>
            </w:r>
          </w:p>
        </w:tc>
        <w:tc>
          <w:tcPr>
            <w:tcW w:w="679"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cs="宋体" w:hint="eastAsia"/>
                <w:kern w:val="0"/>
                <w:sz w:val="20"/>
                <w:szCs w:val="20"/>
              </w:rPr>
              <w:t>9</w:t>
            </w:r>
          </w:p>
        </w:tc>
        <w:tc>
          <w:tcPr>
            <w:tcW w:w="682"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54</w:t>
            </w:r>
          </w:p>
        </w:tc>
        <w:tc>
          <w:tcPr>
            <w:tcW w:w="64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81</w:t>
            </w:r>
          </w:p>
        </w:tc>
        <w:tc>
          <w:tcPr>
            <w:tcW w:w="72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108</w:t>
            </w:r>
          </w:p>
        </w:tc>
        <w:tc>
          <w:tcPr>
            <w:tcW w:w="69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cs="宋体" w:hint="eastAsia"/>
                <w:kern w:val="0"/>
                <w:sz w:val="20"/>
                <w:szCs w:val="20"/>
              </w:rPr>
              <w:t>9</w:t>
            </w:r>
          </w:p>
        </w:tc>
        <w:tc>
          <w:tcPr>
            <w:tcW w:w="633"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27</w:t>
            </w:r>
          </w:p>
        </w:tc>
        <w:tc>
          <w:tcPr>
            <w:tcW w:w="546"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54</w:t>
            </w:r>
          </w:p>
        </w:tc>
        <w:tc>
          <w:tcPr>
            <w:tcW w:w="621"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81</w:t>
            </w:r>
          </w:p>
        </w:tc>
        <w:tc>
          <w:tcPr>
            <w:tcW w:w="639"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108</w:t>
            </w:r>
          </w:p>
        </w:tc>
      </w:tr>
      <w:tr w:rsidR="00F230A6" w:rsidTr="00F230A6">
        <w:trPr>
          <w:trHeight w:val="504"/>
        </w:trPr>
        <w:tc>
          <w:tcPr>
            <w:tcW w:w="1435" w:type="dxa"/>
            <w:tcBorders>
              <w:top w:val="nil"/>
              <w:left w:val="single" w:sz="4" w:space="0" w:color="auto"/>
              <w:bottom w:val="single" w:sz="4" w:space="0" w:color="auto"/>
              <w:right w:val="single" w:sz="4" w:space="0" w:color="auto"/>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5.综合活动室</w:t>
            </w:r>
          </w:p>
        </w:tc>
        <w:tc>
          <w:tcPr>
            <w:tcW w:w="795"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kern w:val="0"/>
                <w:sz w:val="20"/>
                <w:szCs w:val="20"/>
              </w:rPr>
              <w:t>—</w:t>
            </w:r>
          </w:p>
        </w:tc>
        <w:tc>
          <w:tcPr>
            <w:tcW w:w="637" w:type="dxa"/>
            <w:tcBorders>
              <w:top w:val="nil"/>
              <w:left w:val="nil"/>
              <w:bottom w:val="single" w:sz="4" w:space="0" w:color="auto"/>
              <w:right w:val="single" w:sz="4" w:space="0" w:color="auto"/>
            </w:tcBorders>
            <w:vAlign w:val="center"/>
            <w:hideMark/>
          </w:tcPr>
          <w:p w:rsidR="00F230A6" w:rsidRDefault="00F230A6">
            <w:pPr>
              <w:jc w:val="center"/>
              <w:rPr>
                <w:rFonts w:ascii="宋体" w:hint="eastAsia"/>
                <w:kern w:val="0"/>
                <w:sz w:val="20"/>
                <w:szCs w:val="20"/>
              </w:rPr>
            </w:pPr>
            <w:r>
              <w:rPr>
                <w:rFonts w:ascii="宋体" w:hAnsi="宋体" w:cs="宋体" w:hint="eastAsia"/>
                <w:kern w:val="0"/>
                <w:sz w:val="20"/>
                <w:szCs w:val="20"/>
              </w:rPr>
              <w:t>180</w:t>
            </w:r>
          </w:p>
        </w:tc>
        <w:tc>
          <w:tcPr>
            <w:tcW w:w="63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243</w:t>
            </w:r>
          </w:p>
        </w:tc>
        <w:tc>
          <w:tcPr>
            <w:tcW w:w="646"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288</w:t>
            </w:r>
          </w:p>
        </w:tc>
        <w:tc>
          <w:tcPr>
            <w:tcW w:w="679"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kern w:val="0"/>
                <w:sz w:val="20"/>
                <w:szCs w:val="20"/>
              </w:rPr>
              <w:t>—</w:t>
            </w:r>
          </w:p>
        </w:tc>
        <w:tc>
          <w:tcPr>
            <w:tcW w:w="682"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180</w:t>
            </w:r>
          </w:p>
        </w:tc>
        <w:tc>
          <w:tcPr>
            <w:tcW w:w="64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243</w:t>
            </w:r>
          </w:p>
        </w:tc>
        <w:tc>
          <w:tcPr>
            <w:tcW w:w="72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288</w:t>
            </w:r>
          </w:p>
        </w:tc>
        <w:tc>
          <w:tcPr>
            <w:tcW w:w="69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kern w:val="0"/>
                <w:sz w:val="20"/>
                <w:szCs w:val="20"/>
              </w:rPr>
              <w:t>—</w:t>
            </w:r>
          </w:p>
        </w:tc>
        <w:tc>
          <w:tcPr>
            <w:tcW w:w="633"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90</w:t>
            </w:r>
          </w:p>
        </w:tc>
        <w:tc>
          <w:tcPr>
            <w:tcW w:w="546"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126</w:t>
            </w:r>
          </w:p>
        </w:tc>
        <w:tc>
          <w:tcPr>
            <w:tcW w:w="621"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162</w:t>
            </w:r>
          </w:p>
        </w:tc>
        <w:tc>
          <w:tcPr>
            <w:tcW w:w="639"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180</w:t>
            </w:r>
          </w:p>
        </w:tc>
      </w:tr>
      <w:tr w:rsidR="00F230A6" w:rsidTr="00F230A6">
        <w:trPr>
          <w:trHeight w:val="504"/>
        </w:trPr>
        <w:tc>
          <w:tcPr>
            <w:tcW w:w="1435" w:type="dxa"/>
            <w:tcBorders>
              <w:top w:val="nil"/>
              <w:left w:val="single" w:sz="4" w:space="0" w:color="auto"/>
              <w:bottom w:val="single" w:sz="4" w:space="0" w:color="auto"/>
              <w:right w:val="single" w:sz="4" w:space="0" w:color="auto"/>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6.公共游戏活动用房</w:t>
            </w:r>
          </w:p>
        </w:tc>
        <w:tc>
          <w:tcPr>
            <w:tcW w:w="795"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kern w:val="0"/>
                <w:sz w:val="20"/>
                <w:szCs w:val="20"/>
              </w:rPr>
              <w:t>—</w:t>
            </w:r>
          </w:p>
        </w:tc>
        <w:tc>
          <w:tcPr>
            <w:tcW w:w="637" w:type="dxa"/>
            <w:tcBorders>
              <w:top w:val="nil"/>
              <w:left w:val="nil"/>
              <w:bottom w:val="single" w:sz="4" w:space="0" w:color="auto"/>
              <w:right w:val="single" w:sz="4" w:space="0" w:color="auto"/>
            </w:tcBorders>
            <w:vAlign w:val="center"/>
            <w:hideMark/>
          </w:tcPr>
          <w:p w:rsidR="00F230A6" w:rsidRDefault="00F230A6">
            <w:pPr>
              <w:jc w:val="center"/>
              <w:rPr>
                <w:rFonts w:ascii="宋体" w:hint="eastAsia"/>
                <w:kern w:val="0"/>
                <w:sz w:val="20"/>
                <w:szCs w:val="20"/>
              </w:rPr>
            </w:pPr>
            <w:r>
              <w:rPr>
                <w:rFonts w:ascii="宋体" w:hAnsi="宋体" w:cs="宋体" w:hint="eastAsia"/>
                <w:kern w:val="0"/>
                <w:sz w:val="20"/>
                <w:szCs w:val="20"/>
              </w:rPr>
              <w:t>180</w:t>
            </w:r>
          </w:p>
        </w:tc>
        <w:tc>
          <w:tcPr>
            <w:tcW w:w="63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243</w:t>
            </w:r>
          </w:p>
        </w:tc>
        <w:tc>
          <w:tcPr>
            <w:tcW w:w="646"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288</w:t>
            </w:r>
          </w:p>
        </w:tc>
        <w:tc>
          <w:tcPr>
            <w:tcW w:w="679"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kern w:val="0"/>
                <w:sz w:val="20"/>
                <w:szCs w:val="20"/>
              </w:rPr>
              <w:t>—</w:t>
            </w:r>
          </w:p>
        </w:tc>
        <w:tc>
          <w:tcPr>
            <w:tcW w:w="682"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（180）</w:t>
            </w:r>
          </w:p>
        </w:tc>
        <w:tc>
          <w:tcPr>
            <w:tcW w:w="64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（243）</w:t>
            </w:r>
          </w:p>
        </w:tc>
        <w:tc>
          <w:tcPr>
            <w:tcW w:w="72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（288）</w:t>
            </w:r>
          </w:p>
        </w:tc>
        <w:tc>
          <w:tcPr>
            <w:tcW w:w="69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kern w:val="0"/>
                <w:sz w:val="20"/>
                <w:szCs w:val="20"/>
              </w:rPr>
              <w:t>—</w:t>
            </w:r>
          </w:p>
        </w:tc>
        <w:tc>
          <w:tcPr>
            <w:tcW w:w="633" w:type="dxa"/>
            <w:tcBorders>
              <w:top w:val="nil"/>
              <w:left w:val="nil"/>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546"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cs="宋体" w:hint="eastAsia"/>
                <w:kern w:val="0"/>
                <w:sz w:val="20"/>
                <w:szCs w:val="20"/>
              </w:rPr>
            </w:pPr>
            <w:r>
              <w:rPr>
                <w:rFonts w:ascii="宋体" w:cs="宋体" w:hint="eastAsia"/>
                <w:kern w:val="0"/>
                <w:sz w:val="20"/>
                <w:szCs w:val="20"/>
              </w:rPr>
              <w:t>-</w:t>
            </w:r>
          </w:p>
        </w:tc>
        <w:tc>
          <w:tcPr>
            <w:tcW w:w="621"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cs="宋体" w:hint="eastAsia"/>
                <w:kern w:val="0"/>
                <w:sz w:val="20"/>
                <w:szCs w:val="20"/>
              </w:rPr>
            </w:pPr>
            <w:r>
              <w:rPr>
                <w:rFonts w:ascii="宋体" w:cs="宋体" w:hint="eastAsia"/>
                <w:kern w:val="0"/>
                <w:sz w:val="20"/>
                <w:szCs w:val="20"/>
              </w:rPr>
              <w:t>-</w:t>
            </w:r>
          </w:p>
        </w:tc>
        <w:tc>
          <w:tcPr>
            <w:tcW w:w="639"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cs="宋体" w:hint="eastAsia"/>
                <w:kern w:val="0"/>
                <w:sz w:val="20"/>
                <w:szCs w:val="20"/>
              </w:rPr>
            </w:pPr>
            <w:r>
              <w:rPr>
                <w:rFonts w:ascii="宋体" w:cs="宋体" w:hint="eastAsia"/>
                <w:kern w:val="0"/>
                <w:sz w:val="20"/>
                <w:szCs w:val="20"/>
              </w:rPr>
              <w:t>-</w:t>
            </w:r>
          </w:p>
        </w:tc>
      </w:tr>
      <w:tr w:rsidR="00F230A6" w:rsidTr="00F230A6">
        <w:trPr>
          <w:trHeight w:val="504"/>
        </w:trPr>
        <w:tc>
          <w:tcPr>
            <w:tcW w:w="1435" w:type="dxa"/>
            <w:tcBorders>
              <w:top w:val="nil"/>
              <w:left w:val="single" w:sz="4" w:space="0" w:color="auto"/>
              <w:bottom w:val="single" w:sz="4" w:space="0" w:color="auto"/>
              <w:right w:val="single" w:sz="4" w:space="0" w:color="auto"/>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小计</w:t>
            </w:r>
          </w:p>
        </w:tc>
        <w:tc>
          <w:tcPr>
            <w:tcW w:w="795"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kern w:val="0"/>
                <w:sz w:val="20"/>
                <w:szCs w:val="20"/>
              </w:rPr>
              <w:t>—</w:t>
            </w:r>
          </w:p>
        </w:tc>
        <w:tc>
          <w:tcPr>
            <w:tcW w:w="637" w:type="dxa"/>
            <w:tcBorders>
              <w:top w:val="nil"/>
              <w:left w:val="nil"/>
              <w:bottom w:val="single" w:sz="4" w:space="0" w:color="auto"/>
              <w:right w:val="single" w:sz="4" w:space="0" w:color="auto"/>
            </w:tcBorders>
            <w:vAlign w:val="center"/>
            <w:hideMark/>
          </w:tcPr>
          <w:p w:rsidR="00F230A6" w:rsidRDefault="00F230A6">
            <w:pPr>
              <w:jc w:val="center"/>
              <w:rPr>
                <w:rFonts w:ascii="宋体" w:hint="eastAsia"/>
                <w:kern w:val="0"/>
                <w:sz w:val="20"/>
                <w:szCs w:val="20"/>
              </w:rPr>
            </w:pPr>
            <w:r>
              <w:rPr>
                <w:rFonts w:ascii="宋体" w:hAnsi="宋体" w:cs="宋体" w:hint="eastAsia"/>
                <w:kern w:val="0"/>
                <w:sz w:val="20"/>
                <w:szCs w:val="20"/>
              </w:rPr>
              <w:t>1362</w:t>
            </w:r>
          </w:p>
        </w:tc>
        <w:tc>
          <w:tcPr>
            <w:tcW w:w="63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1989</w:t>
            </w:r>
          </w:p>
        </w:tc>
        <w:tc>
          <w:tcPr>
            <w:tcW w:w="646"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2580</w:t>
            </w:r>
          </w:p>
        </w:tc>
        <w:tc>
          <w:tcPr>
            <w:tcW w:w="679"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kern w:val="0"/>
                <w:sz w:val="20"/>
                <w:szCs w:val="20"/>
              </w:rPr>
              <w:t>—</w:t>
            </w:r>
          </w:p>
        </w:tc>
        <w:tc>
          <w:tcPr>
            <w:tcW w:w="682"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1134</w:t>
            </w:r>
          </w:p>
        </w:tc>
        <w:tc>
          <w:tcPr>
            <w:tcW w:w="64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1674</w:t>
            </w:r>
          </w:p>
        </w:tc>
        <w:tc>
          <w:tcPr>
            <w:tcW w:w="72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2196</w:t>
            </w:r>
          </w:p>
        </w:tc>
        <w:tc>
          <w:tcPr>
            <w:tcW w:w="69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kern w:val="0"/>
                <w:sz w:val="20"/>
                <w:szCs w:val="20"/>
              </w:rPr>
              <w:t>—</w:t>
            </w:r>
          </w:p>
        </w:tc>
        <w:tc>
          <w:tcPr>
            <w:tcW w:w="633"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492</w:t>
            </w:r>
          </w:p>
        </w:tc>
        <w:tc>
          <w:tcPr>
            <w:tcW w:w="546"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930</w:t>
            </w:r>
          </w:p>
        </w:tc>
        <w:tc>
          <w:tcPr>
            <w:tcW w:w="621"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1368</w:t>
            </w:r>
          </w:p>
        </w:tc>
        <w:tc>
          <w:tcPr>
            <w:tcW w:w="639"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1788</w:t>
            </w:r>
          </w:p>
        </w:tc>
      </w:tr>
    </w:tbl>
    <w:p w:rsidR="00F230A6" w:rsidRDefault="00F230A6" w:rsidP="00F230A6">
      <w:pPr>
        <w:spacing w:before="120" w:line="300" w:lineRule="exact"/>
        <w:rPr>
          <w:rFonts w:ascii="宋体" w:hint="eastAsia"/>
          <w:b/>
          <w:bCs/>
        </w:rPr>
      </w:pPr>
      <w:r>
        <w:rPr>
          <w:rFonts w:ascii="宋体" w:hAnsi="宋体" w:cs="宋体" w:hint="eastAsia"/>
          <w:b/>
          <w:bCs/>
        </w:rPr>
        <w:t>注：1.幼儿园活动室与寝室合用时，其面积按不低于两者面积之和的80%计算。</w:t>
      </w:r>
    </w:p>
    <w:p w:rsidR="00F230A6" w:rsidRDefault="00F230A6" w:rsidP="00F230A6">
      <w:pPr>
        <w:spacing w:before="120" w:line="300" w:lineRule="exact"/>
        <w:ind w:firstLineChars="200" w:firstLine="422"/>
        <w:rPr>
          <w:rFonts w:ascii="黑体" w:eastAsia="黑体" w:hAnsi="黑体" w:hint="eastAsia"/>
          <w:b/>
          <w:bCs/>
          <w:sz w:val="28"/>
          <w:szCs w:val="28"/>
        </w:rPr>
      </w:pPr>
      <w:r>
        <w:rPr>
          <w:rFonts w:ascii="宋体" w:hAnsi="宋体" w:cs="宋体" w:hint="eastAsia"/>
          <w:b/>
          <w:bCs/>
        </w:rPr>
        <w:t>2.括号中为选配用房，小计面积不含选配用房面积。</w:t>
      </w:r>
    </w:p>
    <w:p w:rsidR="00F230A6" w:rsidRDefault="00F230A6" w:rsidP="00F230A6">
      <w:pPr>
        <w:spacing w:before="120" w:line="560" w:lineRule="exact"/>
        <w:ind w:firstLineChars="100" w:firstLine="320"/>
        <w:jc w:val="center"/>
        <w:rPr>
          <w:rFonts w:ascii="黑体" w:eastAsia="黑体" w:hAnsi="黑体" w:hint="eastAsia"/>
          <w:sz w:val="32"/>
          <w:szCs w:val="32"/>
        </w:rPr>
      </w:pPr>
      <w:r>
        <w:rPr>
          <w:rFonts w:ascii="黑体" w:eastAsia="黑体" w:hAnsi="黑体" w:cs="黑体" w:hint="eastAsia"/>
          <w:sz w:val="32"/>
          <w:szCs w:val="32"/>
        </w:rPr>
        <w:t>表4  幼儿园服务用房使用面积一览表（㎡）</w:t>
      </w:r>
    </w:p>
    <w:tbl>
      <w:tblPr>
        <w:tblW w:w="8820" w:type="dxa"/>
        <w:tblInd w:w="-106" w:type="dxa"/>
        <w:tblLayout w:type="fixed"/>
        <w:tblLook w:val="04A0" w:firstRow="1" w:lastRow="0" w:firstColumn="1" w:lastColumn="0" w:noHBand="0" w:noVBand="1"/>
      </w:tblPr>
      <w:tblGrid>
        <w:gridCol w:w="1790"/>
        <w:gridCol w:w="654"/>
        <w:gridCol w:w="696"/>
        <w:gridCol w:w="709"/>
        <w:gridCol w:w="696"/>
        <w:gridCol w:w="711"/>
        <w:gridCol w:w="710"/>
        <w:gridCol w:w="682"/>
        <w:gridCol w:w="724"/>
        <w:gridCol w:w="710"/>
        <w:gridCol w:w="738"/>
      </w:tblGrid>
      <w:tr w:rsidR="00F230A6" w:rsidTr="00F230A6">
        <w:trPr>
          <w:trHeight w:val="375"/>
        </w:trPr>
        <w:tc>
          <w:tcPr>
            <w:tcW w:w="1790" w:type="dxa"/>
            <w:vMerge w:val="restart"/>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用房名称</w:t>
            </w:r>
          </w:p>
        </w:tc>
        <w:tc>
          <w:tcPr>
            <w:tcW w:w="2059" w:type="dxa"/>
            <w:gridSpan w:val="3"/>
            <w:tcBorders>
              <w:top w:val="single" w:sz="4" w:space="0" w:color="auto"/>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标准Ⅰ</w:t>
            </w:r>
          </w:p>
        </w:tc>
        <w:tc>
          <w:tcPr>
            <w:tcW w:w="2114" w:type="dxa"/>
            <w:gridSpan w:val="3"/>
            <w:tcBorders>
              <w:top w:val="single" w:sz="4" w:space="0" w:color="auto"/>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标准Ⅱ</w:t>
            </w:r>
          </w:p>
        </w:tc>
        <w:tc>
          <w:tcPr>
            <w:tcW w:w="2850" w:type="dxa"/>
            <w:gridSpan w:val="4"/>
            <w:tcBorders>
              <w:top w:val="single" w:sz="4" w:space="0" w:color="auto"/>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标准Ⅲ</w:t>
            </w:r>
          </w:p>
        </w:tc>
      </w:tr>
      <w:tr w:rsidR="00F230A6" w:rsidTr="00F230A6">
        <w:trPr>
          <w:trHeight w:val="630"/>
        </w:trPr>
        <w:tc>
          <w:tcPr>
            <w:tcW w:w="1790" w:type="dxa"/>
            <w:vMerge/>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kern w:val="0"/>
                <w:sz w:val="20"/>
                <w:szCs w:val="20"/>
              </w:rPr>
            </w:pPr>
          </w:p>
        </w:tc>
        <w:tc>
          <w:tcPr>
            <w:tcW w:w="65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6班</w:t>
            </w:r>
          </w:p>
        </w:tc>
        <w:tc>
          <w:tcPr>
            <w:tcW w:w="696"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9班</w:t>
            </w:r>
          </w:p>
        </w:tc>
        <w:tc>
          <w:tcPr>
            <w:tcW w:w="709"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12班</w:t>
            </w:r>
          </w:p>
        </w:tc>
        <w:tc>
          <w:tcPr>
            <w:tcW w:w="695"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6班</w:t>
            </w:r>
          </w:p>
        </w:tc>
        <w:tc>
          <w:tcPr>
            <w:tcW w:w="71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9班</w:t>
            </w:r>
          </w:p>
        </w:tc>
        <w:tc>
          <w:tcPr>
            <w:tcW w:w="709"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12班</w:t>
            </w:r>
          </w:p>
        </w:tc>
        <w:tc>
          <w:tcPr>
            <w:tcW w:w="681"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3班</w:t>
            </w:r>
          </w:p>
        </w:tc>
        <w:tc>
          <w:tcPr>
            <w:tcW w:w="723"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6班</w:t>
            </w:r>
          </w:p>
        </w:tc>
        <w:tc>
          <w:tcPr>
            <w:tcW w:w="709"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9班</w:t>
            </w:r>
          </w:p>
        </w:tc>
        <w:tc>
          <w:tcPr>
            <w:tcW w:w="737"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12班</w:t>
            </w:r>
          </w:p>
        </w:tc>
      </w:tr>
      <w:tr w:rsidR="00F230A6" w:rsidTr="00F230A6">
        <w:trPr>
          <w:trHeight w:val="540"/>
        </w:trPr>
        <w:tc>
          <w:tcPr>
            <w:tcW w:w="1790" w:type="dxa"/>
            <w:tcBorders>
              <w:top w:val="nil"/>
              <w:left w:val="single" w:sz="4" w:space="0" w:color="auto"/>
              <w:bottom w:val="single" w:sz="4" w:space="0" w:color="auto"/>
              <w:right w:val="single" w:sz="4" w:space="0" w:color="auto"/>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1.办公室</w:t>
            </w:r>
          </w:p>
        </w:tc>
        <w:tc>
          <w:tcPr>
            <w:tcW w:w="65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153</w:t>
            </w:r>
          </w:p>
        </w:tc>
        <w:tc>
          <w:tcPr>
            <w:tcW w:w="696"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197</w:t>
            </w:r>
          </w:p>
        </w:tc>
        <w:tc>
          <w:tcPr>
            <w:tcW w:w="709"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220</w:t>
            </w:r>
          </w:p>
        </w:tc>
        <w:tc>
          <w:tcPr>
            <w:tcW w:w="695"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153</w:t>
            </w:r>
          </w:p>
        </w:tc>
        <w:tc>
          <w:tcPr>
            <w:tcW w:w="71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197</w:t>
            </w:r>
          </w:p>
        </w:tc>
        <w:tc>
          <w:tcPr>
            <w:tcW w:w="709"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220</w:t>
            </w:r>
          </w:p>
        </w:tc>
        <w:tc>
          <w:tcPr>
            <w:tcW w:w="681"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32</w:t>
            </w:r>
          </w:p>
        </w:tc>
        <w:tc>
          <w:tcPr>
            <w:tcW w:w="723"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108</w:t>
            </w:r>
          </w:p>
        </w:tc>
        <w:tc>
          <w:tcPr>
            <w:tcW w:w="709"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135</w:t>
            </w:r>
          </w:p>
        </w:tc>
        <w:tc>
          <w:tcPr>
            <w:tcW w:w="737"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144</w:t>
            </w:r>
          </w:p>
        </w:tc>
      </w:tr>
      <w:tr w:rsidR="00F230A6" w:rsidTr="00F230A6">
        <w:trPr>
          <w:trHeight w:val="540"/>
        </w:trPr>
        <w:tc>
          <w:tcPr>
            <w:tcW w:w="1790" w:type="dxa"/>
            <w:tcBorders>
              <w:top w:val="nil"/>
              <w:left w:val="single" w:sz="4" w:space="0" w:color="auto"/>
              <w:bottom w:val="single" w:sz="4" w:space="0" w:color="auto"/>
              <w:right w:val="single" w:sz="4" w:space="0" w:color="auto"/>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2.保健观察室</w:t>
            </w:r>
          </w:p>
        </w:tc>
        <w:tc>
          <w:tcPr>
            <w:tcW w:w="65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18</w:t>
            </w:r>
          </w:p>
        </w:tc>
        <w:tc>
          <w:tcPr>
            <w:tcW w:w="696"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22</w:t>
            </w:r>
          </w:p>
        </w:tc>
        <w:tc>
          <w:tcPr>
            <w:tcW w:w="709"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22</w:t>
            </w:r>
          </w:p>
        </w:tc>
        <w:tc>
          <w:tcPr>
            <w:tcW w:w="695"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18</w:t>
            </w:r>
          </w:p>
        </w:tc>
        <w:tc>
          <w:tcPr>
            <w:tcW w:w="71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22</w:t>
            </w:r>
          </w:p>
        </w:tc>
        <w:tc>
          <w:tcPr>
            <w:tcW w:w="709"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22</w:t>
            </w:r>
          </w:p>
        </w:tc>
        <w:tc>
          <w:tcPr>
            <w:tcW w:w="681"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9</w:t>
            </w:r>
          </w:p>
        </w:tc>
        <w:tc>
          <w:tcPr>
            <w:tcW w:w="723"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18</w:t>
            </w:r>
          </w:p>
        </w:tc>
        <w:tc>
          <w:tcPr>
            <w:tcW w:w="709"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22</w:t>
            </w:r>
          </w:p>
        </w:tc>
        <w:tc>
          <w:tcPr>
            <w:tcW w:w="737"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22</w:t>
            </w:r>
          </w:p>
        </w:tc>
      </w:tr>
      <w:tr w:rsidR="00F230A6" w:rsidTr="00F230A6">
        <w:trPr>
          <w:trHeight w:val="540"/>
        </w:trPr>
        <w:tc>
          <w:tcPr>
            <w:tcW w:w="1790" w:type="dxa"/>
            <w:tcBorders>
              <w:top w:val="nil"/>
              <w:left w:val="single" w:sz="4" w:space="0" w:color="auto"/>
              <w:bottom w:val="single" w:sz="4" w:space="0" w:color="auto"/>
              <w:right w:val="single" w:sz="4" w:space="0" w:color="auto"/>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3.晨检接待厅</w:t>
            </w:r>
          </w:p>
        </w:tc>
        <w:tc>
          <w:tcPr>
            <w:tcW w:w="65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36</w:t>
            </w:r>
          </w:p>
        </w:tc>
        <w:tc>
          <w:tcPr>
            <w:tcW w:w="696"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48</w:t>
            </w:r>
          </w:p>
        </w:tc>
        <w:tc>
          <w:tcPr>
            <w:tcW w:w="709"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57</w:t>
            </w:r>
          </w:p>
        </w:tc>
        <w:tc>
          <w:tcPr>
            <w:tcW w:w="695"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36</w:t>
            </w:r>
          </w:p>
        </w:tc>
        <w:tc>
          <w:tcPr>
            <w:tcW w:w="71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48</w:t>
            </w:r>
          </w:p>
        </w:tc>
        <w:tc>
          <w:tcPr>
            <w:tcW w:w="709"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57</w:t>
            </w:r>
          </w:p>
        </w:tc>
        <w:tc>
          <w:tcPr>
            <w:tcW w:w="681"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18</w:t>
            </w:r>
          </w:p>
        </w:tc>
        <w:tc>
          <w:tcPr>
            <w:tcW w:w="723"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36</w:t>
            </w:r>
          </w:p>
        </w:tc>
        <w:tc>
          <w:tcPr>
            <w:tcW w:w="709"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48</w:t>
            </w:r>
          </w:p>
        </w:tc>
        <w:tc>
          <w:tcPr>
            <w:tcW w:w="737"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57</w:t>
            </w:r>
          </w:p>
        </w:tc>
      </w:tr>
      <w:tr w:rsidR="00F230A6" w:rsidTr="00F230A6">
        <w:trPr>
          <w:trHeight w:val="540"/>
        </w:trPr>
        <w:tc>
          <w:tcPr>
            <w:tcW w:w="1790" w:type="dxa"/>
            <w:tcBorders>
              <w:top w:val="nil"/>
              <w:left w:val="single" w:sz="4" w:space="0" w:color="auto"/>
              <w:bottom w:val="single" w:sz="4" w:space="0" w:color="auto"/>
              <w:right w:val="single" w:sz="4" w:space="0" w:color="auto"/>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4.洗涤消毒用房</w:t>
            </w:r>
          </w:p>
        </w:tc>
        <w:tc>
          <w:tcPr>
            <w:tcW w:w="65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16</w:t>
            </w:r>
          </w:p>
        </w:tc>
        <w:tc>
          <w:tcPr>
            <w:tcW w:w="696"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22</w:t>
            </w:r>
          </w:p>
        </w:tc>
        <w:tc>
          <w:tcPr>
            <w:tcW w:w="709"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25</w:t>
            </w:r>
          </w:p>
        </w:tc>
        <w:tc>
          <w:tcPr>
            <w:tcW w:w="695"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16</w:t>
            </w:r>
          </w:p>
        </w:tc>
        <w:tc>
          <w:tcPr>
            <w:tcW w:w="71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22</w:t>
            </w:r>
          </w:p>
        </w:tc>
        <w:tc>
          <w:tcPr>
            <w:tcW w:w="709"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25</w:t>
            </w:r>
          </w:p>
        </w:tc>
        <w:tc>
          <w:tcPr>
            <w:tcW w:w="681"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8</w:t>
            </w:r>
          </w:p>
        </w:tc>
        <w:tc>
          <w:tcPr>
            <w:tcW w:w="723"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16</w:t>
            </w:r>
          </w:p>
        </w:tc>
        <w:tc>
          <w:tcPr>
            <w:tcW w:w="709"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22</w:t>
            </w:r>
          </w:p>
        </w:tc>
        <w:tc>
          <w:tcPr>
            <w:tcW w:w="737"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25</w:t>
            </w:r>
          </w:p>
        </w:tc>
      </w:tr>
      <w:tr w:rsidR="00F230A6" w:rsidTr="00F230A6">
        <w:trPr>
          <w:trHeight w:val="540"/>
        </w:trPr>
        <w:tc>
          <w:tcPr>
            <w:tcW w:w="1790" w:type="dxa"/>
            <w:tcBorders>
              <w:top w:val="nil"/>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小计</w:t>
            </w:r>
          </w:p>
        </w:tc>
        <w:tc>
          <w:tcPr>
            <w:tcW w:w="65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223</w:t>
            </w:r>
          </w:p>
        </w:tc>
        <w:tc>
          <w:tcPr>
            <w:tcW w:w="696"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289</w:t>
            </w:r>
          </w:p>
        </w:tc>
        <w:tc>
          <w:tcPr>
            <w:tcW w:w="709"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324</w:t>
            </w:r>
          </w:p>
        </w:tc>
        <w:tc>
          <w:tcPr>
            <w:tcW w:w="695"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223</w:t>
            </w:r>
          </w:p>
        </w:tc>
        <w:tc>
          <w:tcPr>
            <w:tcW w:w="71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289</w:t>
            </w:r>
          </w:p>
        </w:tc>
        <w:tc>
          <w:tcPr>
            <w:tcW w:w="709"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324</w:t>
            </w:r>
          </w:p>
        </w:tc>
        <w:tc>
          <w:tcPr>
            <w:tcW w:w="681"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67</w:t>
            </w:r>
          </w:p>
        </w:tc>
        <w:tc>
          <w:tcPr>
            <w:tcW w:w="723"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178</w:t>
            </w:r>
          </w:p>
        </w:tc>
        <w:tc>
          <w:tcPr>
            <w:tcW w:w="709"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227</w:t>
            </w:r>
          </w:p>
        </w:tc>
        <w:tc>
          <w:tcPr>
            <w:tcW w:w="737"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248</w:t>
            </w:r>
          </w:p>
        </w:tc>
      </w:tr>
    </w:tbl>
    <w:p w:rsidR="00F230A6" w:rsidRDefault="00F230A6" w:rsidP="00F230A6">
      <w:pPr>
        <w:spacing w:before="120" w:line="560" w:lineRule="exact"/>
        <w:ind w:firstLineChars="100" w:firstLine="320"/>
        <w:jc w:val="center"/>
        <w:rPr>
          <w:rFonts w:ascii="黑体" w:eastAsia="黑体" w:hAnsi="黑体" w:hint="eastAsia"/>
          <w:sz w:val="32"/>
          <w:szCs w:val="32"/>
        </w:rPr>
      </w:pPr>
      <w:r>
        <w:rPr>
          <w:rFonts w:ascii="黑体" w:eastAsia="黑体" w:hAnsi="黑体" w:cs="黑体" w:hint="eastAsia"/>
          <w:sz w:val="32"/>
          <w:szCs w:val="32"/>
        </w:rPr>
        <w:t>表5  幼儿园附属用房使用面积一览表（㎡）</w:t>
      </w:r>
    </w:p>
    <w:tbl>
      <w:tblPr>
        <w:tblW w:w="8805" w:type="dxa"/>
        <w:tblInd w:w="-106" w:type="dxa"/>
        <w:tblLayout w:type="fixed"/>
        <w:tblLook w:val="04A0" w:firstRow="1" w:lastRow="0" w:firstColumn="1" w:lastColumn="0" w:noHBand="0" w:noVBand="1"/>
      </w:tblPr>
      <w:tblGrid>
        <w:gridCol w:w="1910"/>
        <w:gridCol w:w="750"/>
        <w:gridCol w:w="695"/>
        <w:gridCol w:w="724"/>
        <w:gridCol w:w="683"/>
        <w:gridCol w:w="614"/>
        <w:gridCol w:w="710"/>
        <w:gridCol w:w="616"/>
        <w:gridCol w:w="701"/>
        <w:gridCol w:w="701"/>
        <w:gridCol w:w="701"/>
      </w:tblGrid>
      <w:tr w:rsidR="00F230A6" w:rsidTr="00F230A6">
        <w:trPr>
          <w:trHeight w:val="480"/>
        </w:trPr>
        <w:tc>
          <w:tcPr>
            <w:tcW w:w="1909" w:type="dxa"/>
            <w:vMerge w:val="restart"/>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用房名称</w:t>
            </w:r>
          </w:p>
        </w:tc>
        <w:tc>
          <w:tcPr>
            <w:tcW w:w="2168" w:type="dxa"/>
            <w:gridSpan w:val="3"/>
            <w:tcBorders>
              <w:top w:val="single" w:sz="4" w:space="0" w:color="auto"/>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标准Ⅰ</w:t>
            </w:r>
          </w:p>
        </w:tc>
        <w:tc>
          <w:tcPr>
            <w:tcW w:w="2005" w:type="dxa"/>
            <w:gridSpan w:val="3"/>
            <w:tcBorders>
              <w:top w:val="single" w:sz="4" w:space="0" w:color="auto"/>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标准Ⅱ</w:t>
            </w:r>
          </w:p>
        </w:tc>
        <w:tc>
          <w:tcPr>
            <w:tcW w:w="2716" w:type="dxa"/>
            <w:gridSpan w:val="4"/>
            <w:tcBorders>
              <w:top w:val="single" w:sz="4" w:space="0" w:color="auto"/>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标准Ⅲ</w:t>
            </w:r>
          </w:p>
        </w:tc>
      </w:tr>
      <w:tr w:rsidR="00F230A6" w:rsidTr="00F230A6">
        <w:trPr>
          <w:trHeight w:val="645"/>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kern w:val="0"/>
                <w:sz w:val="20"/>
                <w:szCs w:val="20"/>
              </w:rPr>
            </w:pPr>
          </w:p>
        </w:tc>
        <w:tc>
          <w:tcPr>
            <w:tcW w:w="75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6班</w:t>
            </w:r>
          </w:p>
        </w:tc>
        <w:tc>
          <w:tcPr>
            <w:tcW w:w="695"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9班</w:t>
            </w:r>
          </w:p>
        </w:tc>
        <w:tc>
          <w:tcPr>
            <w:tcW w:w="723"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12班</w:t>
            </w:r>
          </w:p>
        </w:tc>
        <w:tc>
          <w:tcPr>
            <w:tcW w:w="682"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6班</w:t>
            </w:r>
          </w:p>
        </w:tc>
        <w:tc>
          <w:tcPr>
            <w:tcW w:w="61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9班</w:t>
            </w:r>
          </w:p>
        </w:tc>
        <w:tc>
          <w:tcPr>
            <w:tcW w:w="709"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12班</w:t>
            </w:r>
          </w:p>
        </w:tc>
        <w:tc>
          <w:tcPr>
            <w:tcW w:w="616"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3班</w:t>
            </w:r>
          </w:p>
        </w:tc>
        <w:tc>
          <w:tcPr>
            <w:tcW w:w="70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6班</w:t>
            </w:r>
          </w:p>
        </w:tc>
        <w:tc>
          <w:tcPr>
            <w:tcW w:w="70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9班</w:t>
            </w:r>
          </w:p>
        </w:tc>
        <w:tc>
          <w:tcPr>
            <w:tcW w:w="70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12班</w:t>
            </w:r>
          </w:p>
        </w:tc>
      </w:tr>
      <w:tr w:rsidR="00F230A6" w:rsidTr="00F230A6">
        <w:trPr>
          <w:trHeight w:val="456"/>
        </w:trPr>
        <w:tc>
          <w:tcPr>
            <w:tcW w:w="1909" w:type="dxa"/>
            <w:tcBorders>
              <w:top w:val="nil"/>
              <w:left w:val="single" w:sz="4" w:space="0" w:color="auto"/>
              <w:bottom w:val="single" w:sz="4" w:space="0" w:color="auto"/>
              <w:right w:val="single" w:sz="4" w:space="0" w:color="auto"/>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1.厨房</w:t>
            </w:r>
          </w:p>
        </w:tc>
        <w:tc>
          <w:tcPr>
            <w:tcW w:w="75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130</w:t>
            </w:r>
          </w:p>
        </w:tc>
        <w:tc>
          <w:tcPr>
            <w:tcW w:w="695"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192</w:t>
            </w:r>
          </w:p>
        </w:tc>
        <w:tc>
          <w:tcPr>
            <w:tcW w:w="723"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252</w:t>
            </w:r>
          </w:p>
        </w:tc>
        <w:tc>
          <w:tcPr>
            <w:tcW w:w="682"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130</w:t>
            </w:r>
          </w:p>
        </w:tc>
        <w:tc>
          <w:tcPr>
            <w:tcW w:w="61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192</w:t>
            </w:r>
          </w:p>
        </w:tc>
        <w:tc>
          <w:tcPr>
            <w:tcW w:w="709"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252</w:t>
            </w:r>
          </w:p>
        </w:tc>
        <w:tc>
          <w:tcPr>
            <w:tcW w:w="616"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36</w:t>
            </w:r>
          </w:p>
        </w:tc>
        <w:tc>
          <w:tcPr>
            <w:tcW w:w="70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126</w:t>
            </w:r>
          </w:p>
        </w:tc>
        <w:tc>
          <w:tcPr>
            <w:tcW w:w="70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186</w:t>
            </w:r>
          </w:p>
        </w:tc>
        <w:tc>
          <w:tcPr>
            <w:tcW w:w="70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245</w:t>
            </w:r>
          </w:p>
        </w:tc>
      </w:tr>
      <w:tr w:rsidR="00F230A6" w:rsidTr="00F230A6">
        <w:trPr>
          <w:trHeight w:val="456"/>
        </w:trPr>
        <w:tc>
          <w:tcPr>
            <w:tcW w:w="1909" w:type="dxa"/>
            <w:tcBorders>
              <w:top w:val="nil"/>
              <w:left w:val="single" w:sz="4" w:space="0" w:color="auto"/>
              <w:bottom w:val="single" w:sz="4" w:space="0" w:color="auto"/>
              <w:right w:val="single" w:sz="4" w:space="0" w:color="auto"/>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2.配电室</w:t>
            </w:r>
          </w:p>
        </w:tc>
        <w:tc>
          <w:tcPr>
            <w:tcW w:w="75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9</w:t>
            </w:r>
          </w:p>
        </w:tc>
        <w:tc>
          <w:tcPr>
            <w:tcW w:w="695"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11</w:t>
            </w:r>
          </w:p>
        </w:tc>
        <w:tc>
          <w:tcPr>
            <w:tcW w:w="723"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11</w:t>
            </w:r>
          </w:p>
        </w:tc>
        <w:tc>
          <w:tcPr>
            <w:tcW w:w="682"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9</w:t>
            </w:r>
          </w:p>
        </w:tc>
        <w:tc>
          <w:tcPr>
            <w:tcW w:w="61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11</w:t>
            </w:r>
          </w:p>
        </w:tc>
        <w:tc>
          <w:tcPr>
            <w:tcW w:w="709"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11</w:t>
            </w:r>
          </w:p>
        </w:tc>
        <w:tc>
          <w:tcPr>
            <w:tcW w:w="616"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cs="宋体" w:hint="eastAsia"/>
                <w:kern w:val="0"/>
                <w:sz w:val="20"/>
                <w:szCs w:val="20"/>
              </w:rPr>
            </w:pPr>
            <w:r>
              <w:rPr>
                <w:rFonts w:ascii="宋体" w:cs="宋体" w:hint="eastAsia"/>
                <w:kern w:val="0"/>
                <w:sz w:val="20"/>
                <w:szCs w:val="20"/>
              </w:rPr>
              <w:t>-</w:t>
            </w:r>
          </w:p>
        </w:tc>
        <w:tc>
          <w:tcPr>
            <w:tcW w:w="70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9</w:t>
            </w:r>
          </w:p>
        </w:tc>
        <w:tc>
          <w:tcPr>
            <w:tcW w:w="70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11</w:t>
            </w:r>
          </w:p>
        </w:tc>
        <w:tc>
          <w:tcPr>
            <w:tcW w:w="70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11</w:t>
            </w:r>
          </w:p>
        </w:tc>
      </w:tr>
      <w:tr w:rsidR="00F230A6" w:rsidTr="00F230A6">
        <w:trPr>
          <w:trHeight w:val="456"/>
        </w:trPr>
        <w:tc>
          <w:tcPr>
            <w:tcW w:w="1909" w:type="dxa"/>
            <w:tcBorders>
              <w:top w:val="nil"/>
              <w:left w:val="single" w:sz="4" w:space="0" w:color="auto"/>
              <w:bottom w:val="single" w:sz="4" w:space="0" w:color="auto"/>
              <w:right w:val="single" w:sz="4" w:space="0" w:color="auto"/>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3.保安室（门卫及收发室）</w:t>
            </w:r>
          </w:p>
        </w:tc>
        <w:tc>
          <w:tcPr>
            <w:tcW w:w="75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18</w:t>
            </w:r>
          </w:p>
        </w:tc>
        <w:tc>
          <w:tcPr>
            <w:tcW w:w="695"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24</w:t>
            </w:r>
          </w:p>
        </w:tc>
        <w:tc>
          <w:tcPr>
            <w:tcW w:w="723"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29</w:t>
            </w:r>
          </w:p>
        </w:tc>
        <w:tc>
          <w:tcPr>
            <w:tcW w:w="682"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18</w:t>
            </w:r>
          </w:p>
        </w:tc>
        <w:tc>
          <w:tcPr>
            <w:tcW w:w="61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24</w:t>
            </w:r>
          </w:p>
        </w:tc>
        <w:tc>
          <w:tcPr>
            <w:tcW w:w="709"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29</w:t>
            </w:r>
          </w:p>
        </w:tc>
        <w:tc>
          <w:tcPr>
            <w:tcW w:w="616"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cs="宋体" w:hint="eastAsia"/>
                <w:kern w:val="0"/>
                <w:sz w:val="20"/>
                <w:szCs w:val="20"/>
              </w:rPr>
            </w:pPr>
            <w:r>
              <w:rPr>
                <w:rFonts w:ascii="宋体" w:cs="宋体" w:hint="eastAsia"/>
                <w:kern w:val="0"/>
                <w:sz w:val="20"/>
                <w:szCs w:val="20"/>
              </w:rPr>
              <w:t>-</w:t>
            </w:r>
          </w:p>
        </w:tc>
        <w:tc>
          <w:tcPr>
            <w:tcW w:w="70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18</w:t>
            </w:r>
          </w:p>
        </w:tc>
        <w:tc>
          <w:tcPr>
            <w:tcW w:w="70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24</w:t>
            </w:r>
          </w:p>
        </w:tc>
        <w:tc>
          <w:tcPr>
            <w:tcW w:w="70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29</w:t>
            </w:r>
          </w:p>
        </w:tc>
      </w:tr>
      <w:tr w:rsidR="00F230A6" w:rsidTr="00F230A6">
        <w:trPr>
          <w:trHeight w:val="456"/>
        </w:trPr>
        <w:tc>
          <w:tcPr>
            <w:tcW w:w="1909" w:type="dxa"/>
            <w:tcBorders>
              <w:top w:val="nil"/>
              <w:left w:val="single" w:sz="4" w:space="0" w:color="auto"/>
              <w:bottom w:val="single" w:sz="4" w:space="0" w:color="auto"/>
              <w:right w:val="single" w:sz="4" w:space="0" w:color="auto"/>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4.储藏室</w:t>
            </w:r>
          </w:p>
        </w:tc>
        <w:tc>
          <w:tcPr>
            <w:tcW w:w="75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54</w:t>
            </w:r>
          </w:p>
        </w:tc>
        <w:tc>
          <w:tcPr>
            <w:tcW w:w="695"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73</w:t>
            </w:r>
          </w:p>
        </w:tc>
        <w:tc>
          <w:tcPr>
            <w:tcW w:w="723"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86</w:t>
            </w:r>
          </w:p>
        </w:tc>
        <w:tc>
          <w:tcPr>
            <w:tcW w:w="682"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54</w:t>
            </w:r>
          </w:p>
        </w:tc>
        <w:tc>
          <w:tcPr>
            <w:tcW w:w="61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73</w:t>
            </w:r>
          </w:p>
        </w:tc>
        <w:tc>
          <w:tcPr>
            <w:tcW w:w="709"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86</w:t>
            </w:r>
          </w:p>
        </w:tc>
        <w:tc>
          <w:tcPr>
            <w:tcW w:w="616"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9</w:t>
            </w:r>
          </w:p>
        </w:tc>
        <w:tc>
          <w:tcPr>
            <w:tcW w:w="70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36</w:t>
            </w:r>
          </w:p>
        </w:tc>
        <w:tc>
          <w:tcPr>
            <w:tcW w:w="70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49</w:t>
            </w:r>
          </w:p>
        </w:tc>
        <w:tc>
          <w:tcPr>
            <w:tcW w:w="70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58</w:t>
            </w:r>
          </w:p>
        </w:tc>
      </w:tr>
      <w:tr w:rsidR="00F230A6" w:rsidTr="00F230A6">
        <w:trPr>
          <w:trHeight w:val="456"/>
        </w:trPr>
        <w:tc>
          <w:tcPr>
            <w:tcW w:w="1909" w:type="dxa"/>
            <w:tcBorders>
              <w:top w:val="nil"/>
              <w:left w:val="single" w:sz="4" w:space="0" w:color="auto"/>
              <w:bottom w:val="single" w:sz="4" w:space="0" w:color="auto"/>
              <w:right w:val="single" w:sz="4" w:space="0" w:color="auto"/>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5.教职工卫生间</w:t>
            </w:r>
          </w:p>
        </w:tc>
        <w:tc>
          <w:tcPr>
            <w:tcW w:w="75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18</w:t>
            </w:r>
          </w:p>
        </w:tc>
        <w:tc>
          <w:tcPr>
            <w:tcW w:w="695"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24</w:t>
            </w:r>
          </w:p>
        </w:tc>
        <w:tc>
          <w:tcPr>
            <w:tcW w:w="723"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29</w:t>
            </w:r>
          </w:p>
        </w:tc>
        <w:tc>
          <w:tcPr>
            <w:tcW w:w="682"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18</w:t>
            </w:r>
          </w:p>
        </w:tc>
        <w:tc>
          <w:tcPr>
            <w:tcW w:w="61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24</w:t>
            </w:r>
          </w:p>
        </w:tc>
        <w:tc>
          <w:tcPr>
            <w:tcW w:w="709"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29</w:t>
            </w:r>
          </w:p>
        </w:tc>
        <w:tc>
          <w:tcPr>
            <w:tcW w:w="616"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9</w:t>
            </w:r>
          </w:p>
        </w:tc>
        <w:tc>
          <w:tcPr>
            <w:tcW w:w="70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18</w:t>
            </w:r>
          </w:p>
        </w:tc>
        <w:tc>
          <w:tcPr>
            <w:tcW w:w="70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24</w:t>
            </w:r>
          </w:p>
        </w:tc>
        <w:tc>
          <w:tcPr>
            <w:tcW w:w="70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29</w:t>
            </w:r>
          </w:p>
        </w:tc>
      </w:tr>
      <w:tr w:rsidR="00F230A6" w:rsidTr="00F230A6">
        <w:trPr>
          <w:trHeight w:val="456"/>
        </w:trPr>
        <w:tc>
          <w:tcPr>
            <w:tcW w:w="1909" w:type="dxa"/>
            <w:tcBorders>
              <w:top w:val="nil"/>
              <w:left w:val="single" w:sz="4" w:space="0" w:color="auto"/>
              <w:bottom w:val="single" w:sz="4" w:space="0" w:color="auto"/>
              <w:right w:val="single" w:sz="4" w:space="0" w:color="auto"/>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6.教师值班室</w:t>
            </w:r>
          </w:p>
        </w:tc>
        <w:tc>
          <w:tcPr>
            <w:tcW w:w="75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13</w:t>
            </w:r>
          </w:p>
        </w:tc>
        <w:tc>
          <w:tcPr>
            <w:tcW w:w="695"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16</w:t>
            </w:r>
          </w:p>
        </w:tc>
        <w:tc>
          <w:tcPr>
            <w:tcW w:w="723"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18</w:t>
            </w:r>
          </w:p>
        </w:tc>
        <w:tc>
          <w:tcPr>
            <w:tcW w:w="682"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13</w:t>
            </w:r>
          </w:p>
        </w:tc>
        <w:tc>
          <w:tcPr>
            <w:tcW w:w="61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16</w:t>
            </w:r>
          </w:p>
        </w:tc>
        <w:tc>
          <w:tcPr>
            <w:tcW w:w="709"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18</w:t>
            </w:r>
          </w:p>
        </w:tc>
        <w:tc>
          <w:tcPr>
            <w:tcW w:w="616"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cs="宋体" w:hint="eastAsia"/>
                <w:kern w:val="0"/>
                <w:sz w:val="20"/>
                <w:szCs w:val="20"/>
              </w:rPr>
            </w:pPr>
            <w:r>
              <w:rPr>
                <w:rFonts w:ascii="宋体" w:cs="宋体" w:hint="eastAsia"/>
                <w:kern w:val="0"/>
                <w:sz w:val="20"/>
                <w:szCs w:val="20"/>
              </w:rPr>
              <w:t>-</w:t>
            </w:r>
          </w:p>
        </w:tc>
        <w:tc>
          <w:tcPr>
            <w:tcW w:w="70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13</w:t>
            </w:r>
          </w:p>
        </w:tc>
        <w:tc>
          <w:tcPr>
            <w:tcW w:w="70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16</w:t>
            </w:r>
          </w:p>
        </w:tc>
        <w:tc>
          <w:tcPr>
            <w:tcW w:w="70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18</w:t>
            </w:r>
          </w:p>
        </w:tc>
      </w:tr>
      <w:tr w:rsidR="00F230A6" w:rsidTr="00F230A6">
        <w:trPr>
          <w:trHeight w:val="456"/>
        </w:trPr>
        <w:tc>
          <w:tcPr>
            <w:tcW w:w="1909" w:type="dxa"/>
            <w:tcBorders>
              <w:top w:val="nil"/>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小计</w:t>
            </w:r>
          </w:p>
        </w:tc>
        <w:tc>
          <w:tcPr>
            <w:tcW w:w="75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242</w:t>
            </w:r>
          </w:p>
        </w:tc>
        <w:tc>
          <w:tcPr>
            <w:tcW w:w="695"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340</w:t>
            </w:r>
          </w:p>
        </w:tc>
        <w:tc>
          <w:tcPr>
            <w:tcW w:w="723"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425</w:t>
            </w:r>
          </w:p>
        </w:tc>
        <w:tc>
          <w:tcPr>
            <w:tcW w:w="682"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242</w:t>
            </w:r>
          </w:p>
        </w:tc>
        <w:tc>
          <w:tcPr>
            <w:tcW w:w="61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340</w:t>
            </w:r>
          </w:p>
        </w:tc>
        <w:tc>
          <w:tcPr>
            <w:tcW w:w="709"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425</w:t>
            </w:r>
          </w:p>
        </w:tc>
        <w:tc>
          <w:tcPr>
            <w:tcW w:w="616"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54</w:t>
            </w:r>
          </w:p>
        </w:tc>
        <w:tc>
          <w:tcPr>
            <w:tcW w:w="70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220</w:t>
            </w:r>
          </w:p>
        </w:tc>
        <w:tc>
          <w:tcPr>
            <w:tcW w:w="70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310</w:t>
            </w:r>
          </w:p>
        </w:tc>
        <w:tc>
          <w:tcPr>
            <w:tcW w:w="70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390</w:t>
            </w:r>
          </w:p>
        </w:tc>
      </w:tr>
    </w:tbl>
    <w:p w:rsidR="00F230A6" w:rsidRDefault="00F230A6" w:rsidP="00F230A6">
      <w:pPr>
        <w:spacing w:line="560" w:lineRule="exact"/>
        <w:jc w:val="center"/>
        <w:rPr>
          <w:rFonts w:eastAsia="仿宋_GB2312" w:hint="eastAsia"/>
          <w:b/>
          <w:bCs/>
          <w:sz w:val="32"/>
          <w:szCs w:val="32"/>
        </w:rPr>
      </w:pPr>
      <w:r>
        <w:rPr>
          <w:rFonts w:eastAsia="仿宋_GB2312" w:cs="仿宋_GB2312" w:hint="eastAsia"/>
          <w:b/>
          <w:bCs/>
          <w:sz w:val="32"/>
          <w:szCs w:val="32"/>
        </w:rPr>
        <w:t>第三节</w:t>
      </w:r>
      <w:r>
        <w:rPr>
          <w:rFonts w:eastAsia="仿宋_GB2312" w:cs="仿宋_GB2312"/>
          <w:b/>
          <w:bCs/>
          <w:sz w:val="32"/>
          <w:szCs w:val="32"/>
        </w:rPr>
        <w:t xml:space="preserve"> </w:t>
      </w:r>
      <w:r>
        <w:rPr>
          <w:rFonts w:eastAsia="仿宋_GB2312" w:cs="仿宋_GB2312" w:hint="eastAsia"/>
          <w:b/>
          <w:bCs/>
          <w:sz w:val="32"/>
          <w:szCs w:val="32"/>
        </w:rPr>
        <w:t>主要建筑标准及建筑设备</w:t>
      </w:r>
    </w:p>
    <w:p w:rsidR="00F230A6" w:rsidRDefault="00F230A6" w:rsidP="00F230A6">
      <w:pPr>
        <w:spacing w:line="560" w:lineRule="exact"/>
        <w:ind w:firstLineChars="200" w:firstLine="640"/>
        <w:rPr>
          <w:rFonts w:ascii="仿宋_GB2312" w:eastAsia="仿宋_GB2312" w:hAnsi="仿宋_GB2312"/>
          <w:sz w:val="32"/>
          <w:szCs w:val="32"/>
        </w:rPr>
      </w:pPr>
      <w:r>
        <w:rPr>
          <w:rFonts w:ascii="黑体" w:eastAsia="黑体" w:hAnsi="黑体" w:cs="仿宋_GB2312" w:hint="eastAsia"/>
          <w:sz w:val="32"/>
          <w:szCs w:val="32"/>
        </w:rPr>
        <w:t>第十九条</w:t>
      </w:r>
      <w:r>
        <w:rPr>
          <w:rFonts w:ascii="仿宋_GB2312" w:eastAsia="仿宋_GB2312" w:hAnsi="仿宋_GB2312" w:cs="仿宋_GB2312" w:hint="eastAsia"/>
          <w:sz w:val="32"/>
          <w:szCs w:val="32"/>
        </w:rPr>
        <w:t xml:space="preserve">  幼儿园园舍建筑应坚持安全、适用、绿色、节能、环保、经济、美观的原则，营造功能完善、适合儿童身心健康发展、寓教于乐的教育环境。公办幼儿园不得建设豪华幼儿园。幼儿园宜为三层及三层以下的楼房和符合建筑标准的平房。</w:t>
      </w:r>
    </w:p>
    <w:p w:rsidR="00F230A6" w:rsidRDefault="00F230A6" w:rsidP="00F230A6">
      <w:pPr>
        <w:spacing w:line="560" w:lineRule="exact"/>
        <w:ind w:firstLineChars="200" w:firstLine="640"/>
        <w:rPr>
          <w:rFonts w:ascii="仿宋_GB2312" w:eastAsia="仿宋_GB2312" w:hAnsi="仿宋_GB2312" w:hint="eastAsia"/>
          <w:sz w:val="32"/>
          <w:szCs w:val="32"/>
        </w:rPr>
      </w:pPr>
      <w:r>
        <w:rPr>
          <w:rFonts w:ascii="仿宋_GB2312" w:eastAsia="仿宋_GB2312" w:hAnsi="仿宋_GB2312" w:cs="仿宋_GB2312" w:hint="eastAsia"/>
          <w:sz w:val="32"/>
          <w:szCs w:val="32"/>
        </w:rPr>
        <w:t>（一）幼儿园园舍设计建设必须符合国家《幼儿园建设标准》（建标</w:t>
      </w:r>
      <w:r>
        <w:rPr>
          <w:rFonts w:ascii="仿宋_GB2312" w:eastAsia="仿宋_GB2312" w:hAnsi="仿宋" w:cs="仿宋_GB2312" w:hint="eastAsia"/>
          <w:sz w:val="32"/>
          <w:szCs w:val="32"/>
        </w:rPr>
        <w:t>175—2016）、《托儿所、幼儿园建筑设计规范》（JGJ39—2016）以及</w:t>
      </w:r>
      <w:r>
        <w:rPr>
          <w:rFonts w:ascii="仿宋_GB2312" w:eastAsia="仿宋_GB2312" w:hAnsi="仿宋_GB2312" w:cs="仿宋_GB2312" w:hint="eastAsia"/>
          <w:sz w:val="32"/>
          <w:szCs w:val="32"/>
        </w:rPr>
        <w:t>相关的规范、标准的规定。</w:t>
      </w:r>
    </w:p>
    <w:p w:rsidR="00F230A6" w:rsidRDefault="00F230A6" w:rsidP="00F230A6">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（二）幼儿活动用房应符合以下要求：</w:t>
      </w:r>
    </w:p>
    <w:p w:rsidR="00F230A6" w:rsidRDefault="00F230A6" w:rsidP="00F230A6">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1.应设在三层及以下楼层，严禁设在地下室或半地下室。小班生活活动用房宜在一至二层，中班、大班生活活动用房宜在一至三层。</w:t>
      </w:r>
    </w:p>
    <w:p w:rsidR="00F230A6" w:rsidRDefault="00F230A6" w:rsidP="00F230A6">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2.班级活动单元应满足幼儿活动、生活等功能需求。幼儿活动用房应有良好的天然采光、自然通风和空气对流条件。</w:t>
      </w:r>
    </w:p>
    <w:p w:rsidR="00F230A6" w:rsidRDefault="00F230A6" w:rsidP="00F230A6">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3.班级活动单元内不得搭建阁楼或夹层作寝室。活动室与寝室可分开设置，也可合并设置。</w:t>
      </w:r>
    </w:p>
    <w:p w:rsidR="00F230A6" w:rsidRDefault="00F230A6" w:rsidP="00F230A6">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4.应保证每个幼儿有一张床位，不宜设双层床，床位侧面不宜紧靠外墙布置。</w:t>
      </w:r>
    </w:p>
    <w:p w:rsidR="00F230A6" w:rsidRDefault="00F230A6" w:rsidP="00F230A6">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（三）建筑防火应符合建筑设计防火规范要求，耐火等级不应低于二级。</w:t>
      </w:r>
    </w:p>
    <w:p w:rsidR="00F230A6" w:rsidRDefault="00F230A6" w:rsidP="00F230A6">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（四）建筑结构应符合国家现行建筑抗震设计规范要求，抗震设防类别不应低于重点设防类。</w:t>
      </w:r>
    </w:p>
    <w:p w:rsidR="00F230A6" w:rsidRDefault="00F230A6" w:rsidP="00F230A6">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（五）园舍主要用房的室内净高应符合以下规定：</w:t>
      </w:r>
    </w:p>
    <w:p w:rsidR="00F230A6" w:rsidRDefault="00F230A6" w:rsidP="00F230A6">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1.班级活动单元不应低于3.00m。</w:t>
      </w:r>
    </w:p>
    <w:p w:rsidR="00F230A6" w:rsidRDefault="00F230A6" w:rsidP="00F230A6">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2.综合活动室不应低于3.90m。</w:t>
      </w:r>
    </w:p>
    <w:p w:rsidR="00F230A6" w:rsidRDefault="00F230A6" w:rsidP="00F230A6">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（六）幼儿园入口、道路、门厅走廊和厕所等，应按照现行国家标准《无障碍设计规范》（GB50763）规定设计。</w:t>
      </w:r>
    </w:p>
    <w:p w:rsidR="00F230A6" w:rsidRDefault="00F230A6" w:rsidP="00F230A6">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（七）门厅、走廊应符合以下规定：</w:t>
      </w:r>
    </w:p>
    <w:p w:rsidR="00F230A6" w:rsidRDefault="00F230A6" w:rsidP="00F230A6">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1.幼儿园晨检接待厅（门厅）应宽敞明亮，有利于人流集散通行和短暂停留。</w:t>
      </w:r>
    </w:p>
    <w:p w:rsidR="00F230A6" w:rsidRDefault="00F230A6" w:rsidP="00F230A6">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2.单面走廊净宽不应小于1.80m，中内廊净宽不应小于2.40m。</w:t>
      </w:r>
    </w:p>
    <w:p w:rsidR="00F230A6" w:rsidRDefault="00F230A6" w:rsidP="00F230A6">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3.</w:t>
      </w:r>
      <w:proofErr w:type="gramStart"/>
      <w:r>
        <w:rPr>
          <w:rFonts w:ascii="仿宋_GB2312" w:eastAsia="仿宋_GB2312" w:hAnsi="仿宋" w:cs="仿宋_GB2312" w:hint="eastAsia"/>
          <w:sz w:val="32"/>
          <w:szCs w:val="32"/>
        </w:rPr>
        <w:t>外廊宜设</w:t>
      </w:r>
      <w:proofErr w:type="gramEnd"/>
      <w:r>
        <w:rPr>
          <w:rFonts w:ascii="仿宋_GB2312" w:eastAsia="仿宋_GB2312" w:hAnsi="仿宋" w:cs="仿宋_GB2312" w:hint="eastAsia"/>
          <w:sz w:val="32"/>
          <w:szCs w:val="32"/>
        </w:rPr>
        <w:t>封闭窗。厨房和幼儿就餐点不在同一幢建筑内时，宜设封闭连接廊。</w:t>
      </w:r>
    </w:p>
    <w:p w:rsidR="00F230A6" w:rsidRDefault="00F230A6" w:rsidP="00F230A6">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4.幼儿出入的门厅和走廊不应设台阶，地面有高差时，应采用防滑坡道，其坡度不应大于1:12。疏散走道的墙面距地面2m以下不应设壁柱、管道、消火栓箱、灭火器、广告牌等突出物。</w:t>
      </w:r>
    </w:p>
    <w:p w:rsidR="00F230A6" w:rsidRDefault="00F230A6" w:rsidP="00F230A6">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（八）楼梯应符合以下规定：</w:t>
      </w:r>
    </w:p>
    <w:p w:rsidR="00F230A6" w:rsidRDefault="00F230A6" w:rsidP="00F230A6">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1.楼梯设置的数量和总宽度应按幼儿通行安全和建筑设计防火规范的要求确定。</w:t>
      </w:r>
    </w:p>
    <w:p w:rsidR="00F230A6" w:rsidRDefault="00F230A6" w:rsidP="00F230A6">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2.楼梯间应有直接自然采光、通风和人工照明。</w:t>
      </w:r>
    </w:p>
    <w:p w:rsidR="00F230A6" w:rsidRDefault="00F230A6" w:rsidP="00F230A6">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3.供幼儿使用的楼梯踏步高度宜为0.13m、宽度宜为0.26m。</w:t>
      </w:r>
    </w:p>
    <w:p w:rsidR="00F230A6" w:rsidRDefault="00F230A6" w:rsidP="00F230A6">
      <w:pPr>
        <w:spacing w:line="560" w:lineRule="exact"/>
        <w:ind w:firstLineChars="200" w:firstLine="640"/>
        <w:rPr>
          <w:rFonts w:ascii="仿宋_GB2312" w:eastAsia="仿宋_GB2312" w:hAnsi="仿宋_GB2312" w:hint="eastAsia"/>
          <w:sz w:val="32"/>
          <w:szCs w:val="32"/>
        </w:rPr>
      </w:pPr>
      <w:r>
        <w:rPr>
          <w:rFonts w:ascii="仿宋_GB2312" w:eastAsia="仿宋_GB2312" w:hAnsi="仿宋" w:cs="仿宋_GB2312" w:hint="eastAsia"/>
          <w:sz w:val="32"/>
          <w:szCs w:val="32"/>
        </w:rPr>
        <w:t>4.幼儿使用的楼梯，当楼梯井宽度大于0.11m时</w:t>
      </w:r>
      <w:r>
        <w:rPr>
          <w:rFonts w:ascii="仿宋_GB2312" w:eastAsia="仿宋_GB2312" w:hAnsi="仿宋_GB2312" w:cs="仿宋_GB2312" w:hint="eastAsia"/>
          <w:sz w:val="32"/>
          <w:szCs w:val="32"/>
        </w:rPr>
        <w:t>，必须采取防止幼儿攀滑措施。楼梯栏杆应采取不宜攀爬构造，当采用垂直杆件做栏杆时，其杆件净距不应大于0.11m。严禁采用横向杆件或装饰物。</w:t>
      </w:r>
    </w:p>
    <w:p w:rsidR="00F230A6" w:rsidRDefault="00F230A6" w:rsidP="00F230A6">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5.疏散楼梯严禁使用螺旋形或扇形踏步。</w:t>
      </w:r>
    </w:p>
    <w:p w:rsidR="00F230A6" w:rsidRDefault="00F230A6" w:rsidP="00F230A6">
      <w:pPr>
        <w:widowControl/>
        <w:tabs>
          <w:tab w:val="left" w:pos="788"/>
        </w:tabs>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6.楼梯入口处应设置上下楼梯相互礼让、靠</w:t>
      </w:r>
      <w:proofErr w:type="gramStart"/>
      <w:r>
        <w:rPr>
          <w:rFonts w:ascii="仿宋_GB2312" w:eastAsia="仿宋_GB2312" w:hAnsi="仿宋" w:cs="仿宋_GB2312" w:hint="eastAsia"/>
          <w:sz w:val="32"/>
          <w:szCs w:val="32"/>
        </w:rPr>
        <w:t>右行走</w:t>
      </w:r>
      <w:proofErr w:type="gramEnd"/>
      <w:r>
        <w:rPr>
          <w:rFonts w:ascii="仿宋_GB2312" w:eastAsia="仿宋_GB2312" w:hAnsi="仿宋" w:cs="仿宋_GB2312" w:hint="eastAsia"/>
          <w:sz w:val="32"/>
          <w:szCs w:val="32"/>
        </w:rPr>
        <w:t>等指示和警示标志。</w:t>
      </w:r>
    </w:p>
    <w:p w:rsidR="00F230A6" w:rsidRDefault="00F230A6" w:rsidP="00F230A6">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7.宜设幼儿扶手和成人扶手。幼儿扶手高度宜为0.6m，底层及顶层扶手端部应纵向延伸1个踏步宽度。扶手端部和转弯部位不应有棱角。</w:t>
      </w:r>
    </w:p>
    <w:p w:rsidR="00F230A6" w:rsidRDefault="00F230A6" w:rsidP="00F230A6">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8.招收残疾幼儿的幼儿园</w:t>
      </w:r>
      <w:proofErr w:type="gramStart"/>
      <w:r>
        <w:rPr>
          <w:rFonts w:ascii="仿宋_GB2312" w:eastAsia="仿宋_GB2312" w:hAnsi="仿宋" w:cs="仿宋_GB2312" w:hint="eastAsia"/>
          <w:sz w:val="32"/>
          <w:szCs w:val="32"/>
        </w:rPr>
        <w:t>宜设置</w:t>
      </w:r>
      <w:proofErr w:type="gramEnd"/>
      <w:r>
        <w:rPr>
          <w:rFonts w:ascii="仿宋_GB2312" w:eastAsia="仿宋_GB2312" w:hAnsi="仿宋" w:cs="仿宋_GB2312" w:hint="eastAsia"/>
          <w:sz w:val="32"/>
          <w:szCs w:val="32"/>
        </w:rPr>
        <w:t>电梯。</w:t>
      </w:r>
    </w:p>
    <w:p w:rsidR="00F230A6" w:rsidRDefault="00F230A6" w:rsidP="00F230A6">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9.不宜设置室外楼梯。</w:t>
      </w:r>
    </w:p>
    <w:p w:rsidR="00F230A6" w:rsidRDefault="00F230A6" w:rsidP="00F230A6">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_GB2312" w:cs="仿宋_GB2312" w:hint="eastAsia"/>
          <w:sz w:val="32"/>
          <w:szCs w:val="32"/>
        </w:rPr>
        <w:t>（九）幼儿园的外廊、室内回廊、内天井、阳台、上人屋面、平台、</w:t>
      </w:r>
      <w:proofErr w:type="gramStart"/>
      <w:r>
        <w:rPr>
          <w:rFonts w:ascii="仿宋_GB2312" w:eastAsia="仿宋_GB2312" w:hAnsi="仿宋_GB2312" w:cs="仿宋_GB2312" w:hint="eastAsia"/>
          <w:sz w:val="32"/>
          <w:szCs w:val="32"/>
        </w:rPr>
        <w:t>看台等临空处</w:t>
      </w:r>
      <w:proofErr w:type="gramEnd"/>
      <w:r>
        <w:rPr>
          <w:rFonts w:ascii="仿宋_GB2312" w:eastAsia="仿宋_GB2312" w:hAnsi="仿宋_GB2312" w:cs="仿宋_GB2312" w:hint="eastAsia"/>
          <w:sz w:val="32"/>
          <w:szCs w:val="32"/>
        </w:rPr>
        <w:t>应设置防护栏杆，临</w:t>
      </w:r>
      <w:proofErr w:type="gramStart"/>
      <w:r>
        <w:rPr>
          <w:rFonts w:ascii="仿宋_GB2312" w:eastAsia="仿宋_GB2312" w:hAnsi="仿宋_GB2312" w:cs="仿宋_GB2312" w:hint="eastAsia"/>
          <w:sz w:val="32"/>
          <w:szCs w:val="32"/>
        </w:rPr>
        <w:t>空安全</w:t>
      </w:r>
      <w:proofErr w:type="gramEnd"/>
      <w:r>
        <w:rPr>
          <w:rFonts w:ascii="仿宋_GB2312" w:eastAsia="仿宋_GB2312" w:hAnsi="仿宋_GB2312" w:cs="仿宋_GB2312" w:hint="eastAsia"/>
          <w:sz w:val="32"/>
          <w:szCs w:val="32"/>
        </w:rPr>
        <w:t>防护栏杆应采用坚固、耐久</w:t>
      </w:r>
      <w:r>
        <w:rPr>
          <w:rFonts w:ascii="仿宋_GB2312" w:eastAsia="仿宋_GB2312" w:hAnsi="仿宋" w:cs="仿宋_GB2312" w:hint="eastAsia"/>
          <w:sz w:val="32"/>
          <w:szCs w:val="32"/>
        </w:rPr>
        <w:t>材料制作，防护栏杆水平承载能力应符合《建筑结构荷载规范》GB50009的规定。防护栏杆净高不应小于1.10m，必须采用防止幼儿攀登和穿过的构造。当采用垂直杆件做栏杆时，其杆件净距不应大于0.11m。严禁采用横向杆件或装饰物。</w:t>
      </w:r>
    </w:p>
    <w:p w:rsidR="00F230A6" w:rsidRDefault="00F230A6" w:rsidP="00F230A6">
      <w:pPr>
        <w:spacing w:line="560" w:lineRule="exact"/>
        <w:ind w:firstLineChars="200" w:firstLine="640"/>
        <w:rPr>
          <w:rFonts w:ascii="仿宋_GB2312" w:eastAsia="仿宋_GB2312" w:hAnsi="仿宋_GB2312" w:hint="eastAsia"/>
          <w:sz w:val="32"/>
          <w:szCs w:val="32"/>
        </w:rPr>
      </w:pPr>
      <w:r>
        <w:rPr>
          <w:rFonts w:ascii="仿宋_GB2312" w:eastAsia="仿宋_GB2312" w:hAnsi="仿宋_GB2312" w:cs="仿宋_GB2312" w:hint="eastAsia"/>
          <w:sz w:val="32"/>
          <w:szCs w:val="32"/>
        </w:rPr>
        <w:t>（十）楼地面应符合以下规定：</w:t>
      </w:r>
    </w:p>
    <w:p w:rsidR="00F230A6" w:rsidRDefault="00F230A6" w:rsidP="00F230A6">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1.活动室、寝室和综合活动室等用房应采用柔性易清洁的楼地面。</w:t>
      </w:r>
    </w:p>
    <w:p w:rsidR="00F230A6" w:rsidRDefault="00F230A6" w:rsidP="00F230A6">
      <w:pPr>
        <w:spacing w:line="560" w:lineRule="exact"/>
        <w:ind w:firstLineChars="200" w:firstLine="640"/>
        <w:rPr>
          <w:rFonts w:ascii="仿宋_GB2312" w:eastAsia="仿宋_GB2312" w:hAnsi="仿宋_GB2312" w:hint="eastAsia"/>
          <w:sz w:val="32"/>
          <w:szCs w:val="32"/>
        </w:rPr>
      </w:pPr>
      <w:r>
        <w:rPr>
          <w:rFonts w:ascii="仿宋_GB2312" w:eastAsia="仿宋_GB2312" w:hAnsi="仿宋" w:cs="仿宋_GB2312" w:hint="eastAsia"/>
          <w:sz w:val="32"/>
          <w:szCs w:val="32"/>
        </w:rPr>
        <w:t>2.门厅、走道、楼梯、衣帽储藏室、卫生间等应采用防滑、耐磨及易清洗地面，卫生间应有安全可靠的防水和排水</w:t>
      </w:r>
      <w:r>
        <w:rPr>
          <w:rFonts w:ascii="仿宋_GB2312" w:eastAsia="仿宋_GB2312" w:hAnsi="仿宋_GB2312" w:cs="仿宋_GB2312" w:hint="eastAsia"/>
          <w:sz w:val="32"/>
          <w:szCs w:val="32"/>
        </w:rPr>
        <w:t>设施。</w:t>
      </w:r>
    </w:p>
    <w:p w:rsidR="00F230A6" w:rsidRDefault="00F230A6" w:rsidP="00F230A6">
      <w:pPr>
        <w:spacing w:line="560" w:lineRule="exact"/>
        <w:ind w:firstLineChars="200" w:firstLine="640"/>
        <w:rPr>
          <w:rFonts w:ascii="仿宋_GB2312" w:eastAsia="仿宋_GB2312" w:hAnsi="仿宋_GB2312" w:hint="eastAsia"/>
          <w:sz w:val="32"/>
          <w:szCs w:val="32"/>
        </w:rPr>
      </w:pPr>
      <w:r>
        <w:rPr>
          <w:rFonts w:ascii="仿宋_GB2312" w:eastAsia="仿宋_GB2312" w:hAnsi="仿宋_GB2312" w:cs="仿宋_GB2312" w:hint="eastAsia"/>
          <w:sz w:val="32"/>
          <w:szCs w:val="32"/>
        </w:rPr>
        <w:t>（十一）门、窗应符合以下规定：</w:t>
      </w:r>
    </w:p>
    <w:p w:rsidR="00F230A6" w:rsidRDefault="00F230A6" w:rsidP="00F230A6">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1.幼儿活动用房宜设双扇外推平开门，净宽度不应小于1.2m，禁止设置弹簧门、推拉门、旋转门、玻璃门，不宜设置金属门，不应设置门坎。宜在靠墙部位设置固定门扇的装置，固定门扇装置不应影响疏散，不应影响幼儿行走。</w:t>
      </w:r>
    </w:p>
    <w:p w:rsidR="00F230A6" w:rsidRDefault="00F230A6" w:rsidP="00F230A6">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2.活动室、寝室、综合活动室的门均应</w:t>
      </w:r>
      <w:proofErr w:type="gramStart"/>
      <w:r>
        <w:rPr>
          <w:rFonts w:ascii="仿宋_GB2312" w:eastAsia="仿宋_GB2312" w:hAnsi="仿宋" w:cs="仿宋_GB2312" w:hint="eastAsia"/>
          <w:sz w:val="32"/>
          <w:szCs w:val="32"/>
        </w:rPr>
        <w:t>向人员</w:t>
      </w:r>
      <w:proofErr w:type="gramEnd"/>
      <w:r>
        <w:rPr>
          <w:rFonts w:ascii="仿宋_GB2312" w:eastAsia="仿宋_GB2312" w:hAnsi="仿宋" w:cs="仿宋_GB2312" w:hint="eastAsia"/>
          <w:sz w:val="32"/>
          <w:szCs w:val="32"/>
        </w:rPr>
        <w:t>疏散方向开启，开启的门扇不应妨碍走道疏散通行。</w:t>
      </w:r>
    </w:p>
    <w:p w:rsidR="00F230A6" w:rsidRDefault="00F230A6" w:rsidP="00F230A6">
      <w:pPr>
        <w:spacing w:line="560" w:lineRule="exact"/>
        <w:ind w:firstLineChars="196" w:firstLine="627"/>
        <w:rPr>
          <w:rFonts w:ascii="仿宋_GB2312" w:eastAsia="仿宋_GB2312" w:hAnsi="仿宋_GB2312" w:hint="eastAsia"/>
          <w:sz w:val="32"/>
          <w:szCs w:val="32"/>
        </w:rPr>
      </w:pPr>
      <w:r>
        <w:rPr>
          <w:rFonts w:ascii="仿宋_GB2312" w:eastAsia="仿宋_GB2312" w:hAnsi="仿宋" w:cs="仿宋_GB2312" w:hint="eastAsia"/>
          <w:sz w:val="32"/>
          <w:szCs w:val="32"/>
        </w:rPr>
        <w:t>3.班级活动单元内各项用房之间宜设门洞，不宜安装门</w:t>
      </w:r>
      <w:r>
        <w:rPr>
          <w:rFonts w:ascii="仿宋_GB2312" w:eastAsia="仿宋_GB2312" w:hAnsi="仿宋_GB2312" w:cs="仿宋_GB2312" w:hint="eastAsia"/>
          <w:sz w:val="32"/>
          <w:szCs w:val="32"/>
        </w:rPr>
        <w:t>扇。</w:t>
      </w:r>
    </w:p>
    <w:p w:rsidR="00F230A6" w:rsidRDefault="00F230A6" w:rsidP="00F230A6">
      <w:pPr>
        <w:spacing w:line="560" w:lineRule="exact"/>
        <w:ind w:firstLineChars="196" w:firstLine="627"/>
        <w:rPr>
          <w:rFonts w:ascii="仿宋_GB2312" w:eastAsia="仿宋_GB2312" w:hAnsi="仿宋" w:cs="仿宋_GB2312" w:hint="eastAsia"/>
          <w:sz w:val="32"/>
          <w:szCs w:val="32"/>
        </w:rPr>
      </w:pPr>
      <w:r>
        <w:rPr>
          <w:rFonts w:ascii="仿宋_GB2312" w:eastAsia="仿宋_GB2312" w:hAnsi="仿宋" w:cs="仿宋_GB2312" w:hint="eastAsia"/>
          <w:sz w:val="32"/>
          <w:szCs w:val="32"/>
        </w:rPr>
        <w:t>4.幼儿经常出入的门在距地0.60—1.20m高度内应设观察窗，观察窗应采用安全玻璃，在距地面0.60m处宜设幼儿专用拉手。</w:t>
      </w:r>
    </w:p>
    <w:p w:rsidR="00F230A6" w:rsidRDefault="00F230A6" w:rsidP="00F230A6">
      <w:pPr>
        <w:spacing w:line="560" w:lineRule="exact"/>
        <w:ind w:firstLineChars="196" w:firstLine="627"/>
        <w:rPr>
          <w:rFonts w:ascii="仿宋_GB2312" w:eastAsia="仿宋_GB2312" w:hAnsi="仿宋" w:cs="仿宋_GB2312" w:hint="eastAsia"/>
          <w:sz w:val="32"/>
          <w:szCs w:val="32"/>
        </w:rPr>
      </w:pPr>
      <w:r>
        <w:rPr>
          <w:rFonts w:ascii="仿宋_GB2312" w:eastAsia="仿宋_GB2312" w:hAnsi="仿宋" w:cs="仿宋_GB2312" w:hint="eastAsia"/>
          <w:sz w:val="32"/>
          <w:szCs w:val="32"/>
        </w:rPr>
        <w:t>5.直接采光窗不应采用彩色玻璃。</w:t>
      </w:r>
    </w:p>
    <w:p w:rsidR="00F230A6" w:rsidRDefault="00F230A6" w:rsidP="00F230A6">
      <w:pPr>
        <w:spacing w:line="560" w:lineRule="exact"/>
        <w:ind w:firstLineChars="196" w:firstLine="627"/>
        <w:rPr>
          <w:rFonts w:ascii="仿宋_GB2312" w:eastAsia="仿宋_GB2312" w:hAnsi="仿宋_GB2312" w:hint="eastAsia"/>
          <w:sz w:val="32"/>
          <w:szCs w:val="32"/>
        </w:rPr>
      </w:pPr>
      <w:r>
        <w:rPr>
          <w:rFonts w:ascii="仿宋_GB2312" w:eastAsia="仿宋_GB2312" w:hAnsi="仿宋" w:cs="仿宋_GB2312" w:hint="eastAsia"/>
          <w:sz w:val="32"/>
          <w:szCs w:val="32"/>
        </w:rPr>
        <w:t>6.幼儿活动用房</w:t>
      </w:r>
      <w:proofErr w:type="gramStart"/>
      <w:r>
        <w:rPr>
          <w:rFonts w:ascii="仿宋_GB2312" w:eastAsia="仿宋_GB2312" w:hAnsi="仿宋" w:cs="仿宋_GB2312" w:hint="eastAsia"/>
          <w:sz w:val="32"/>
          <w:szCs w:val="32"/>
        </w:rPr>
        <w:t>窗台距楼可</w:t>
      </w:r>
      <w:proofErr w:type="gramEnd"/>
      <w:r>
        <w:rPr>
          <w:rFonts w:ascii="仿宋_GB2312" w:eastAsia="仿宋_GB2312" w:hAnsi="仿宋" w:cs="仿宋_GB2312" w:hint="eastAsia"/>
          <w:sz w:val="32"/>
          <w:szCs w:val="32"/>
        </w:rPr>
        <w:t>踏面不宜高于0.60m，并应设安全护栏，防护栏高度从地面算起不应低于0.90 m，1.30m以下严禁设开启窗扇，窗</w:t>
      </w:r>
      <w:proofErr w:type="gramStart"/>
      <w:r>
        <w:rPr>
          <w:rFonts w:ascii="仿宋_GB2312" w:eastAsia="仿宋_GB2312" w:hAnsi="仿宋" w:cs="仿宋_GB2312" w:hint="eastAsia"/>
          <w:sz w:val="32"/>
          <w:szCs w:val="32"/>
        </w:rPr>
        <w:t>侧无外廊时</w:t>
      </w:r>
      <w:proofErr w:type="gramEnd"/>
      <w:r>
        <w:rPr>
          <w:rFonts w:ascii="仿宋_GB2312" w:eastAsia="仿宋_GB2312" w:hAnsi="仿宋" w:cs="仿宋_GB2312" w:hint="eastAsia"/>
          <w:sz w:val="32"/>
          <w:szCs w:val="32"/>
        </w:rPr>
        <w:t>须设栏杆。走廊和阳台</w:t>
      </w:r>
      <w:proofErr w:type="gramStart"/>
      <w:r>
        <w:rPr>
          <w:rFonts w:ascii="仿宋_GB2312" w:eastAsia="仿宋_GB2312" w:hAnsi="仿宋" w:cs="仿宋_GB2312" w:hint="eastAsia"/>
          <w:sz w:val="32"/>
          <w:szCs w:val="32"/>
        </w:rPr>
        <w:t>开启窗距地面</w:t>
      </w:r>
      <w:proofErr w:type="gramEnd"/>
      <w:r>
        <w:rPr>
          <w:rFonts w:ascii="仿宋_GB2312" w:eastAsia="仿宋_GB2312" w:hAnsi="仿宋" w:cs="仿宋_GB2312" w:hint="eastAsia"/>
          <w:sz w:val="32"/>
          <w:szCs w:val="32"/>
        </w:rPr>
        <w:t>高度小于或等于1.80m的部分，不应设内平开</w:t>
      </w:r>
      <w:r>
        <w:rPr>
          <w:rFonts w:ascii="仿宋_GB2312" w:eastAsia="仿宋_GB2312" w:hAnsi="仿宋_GB2312" w:cs="仿宋_GB2312" w:hint="eastAsia"/>
          <w:sz w:val="32"/>
          <w:szCs w:val="32"/>
        </w:rPr>
        <w:t>窗或上悬内开窗。</w:t>
      </w:r>
    </w:p>
    <w:p w:rsidR="00F230A6" w:rsidRDefault="00F230A6" w:rsidP="00F230A6">
      <w:pPr>
        <w:spacing w:line="560" w:lineRule="exact"/>
        <w:ind w:firstLineChars="200" w:firstLine="640"/>
        <w:rPr>
          <w:rFonts w:ascii="仿宋_GB2312" w:eastAsia="仿宋_GB2312" w:hAnsi="仿宋_GB2312" w:hint="eastAsia"/>
          <w:sz w:val="32"/>
          <w:szCs w:val="32"/>
        </w:rPr>
      </w:pPr>
      <w:r>
        <w:rPr>
          <w:rFonts w:ascii="仿宋_GB2312" w:eastAsia="仿宋_GB2312" w:hAnsi="仿宋_GB2312" w:cs="仿宋_GB2312" w:hint="eastAsia"/>
          <w:sz w:val="32"/>
          <w:szCs w:val="32"/>
        </w:rPr>
        <w:t>（十二）幼儿卫生间设计应符合以下要求：</w:t>
      </w:r>
    </w:p>
    <w:p w:rsidR="00F230A6" w:rsidRDefault="00F230A6" w:rsidP="00F230A6">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1.卫生间宜临近活动室或寝室，盥洗室与厕所宜分间或分隔设置，应有良好的视线贯通。</w:t>
      </w:r>
    </w:p>
    <w:p w:rsidR="00F230A6" w:rsidRDefault="00F230A6" w:rsidP="00F230A6">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2.宜有直接的自然通风，无外窗的应设置防止回流的机械排气设施。</w:t>
      </w:r>
    </w:p>
    <w:p w:rsidR="00F230A6" w:rsidRDefault="00F230A6" w:rsidP="00F230A6">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3.卫生间内不应设台阶。</w:t>
      </w:r>
    </w:p>
    <w:p w:rsidR="00F230A6" w:rsidRDefault="00F230A6" w:rsidP="00F230A6">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4.卫生间的门不应直对活动室和寝室。</w:t>
      </w:r>
    </w:p>
    <w:p w:rsidR="00F230A6" w:rsidRDefault="00F230A6" w:rsidP="00F230A6">
      <w:pPr>
        <w:spacing w:line="560" w:lineRule="exact"/>
        <w:ind w:firstLineChars="200" w:firstLine="640"/>
        <w:rPr>
          <w:rFonts w:ascii="仿宋_GB2312" w:eastAsia="仿宋_GB2312" w:hAnsi="仿宋_GB2312" w:hint="eastAsia"/>
          <w:sz w:val="32"/>
          <w:szCs w:val="32"/>
        </w:rPr>
      </w:pPr>
      <w:r>
        <w:rPr>
          <w:rFonts w:ascii="仿宋_GB2312" w:eastAsia="仿宋_GB2312" w:hAnsi="仿宋" w:cs="仿宋_GB2312" w:hint="eastAsia"/>
          <w:sz w:val="32"/>
          <w:szCs w:val="32"/>
        </w:rPr>
        <w:t>5.盥洗</w:t>
      </w:r>
      <w:proofErr w:type="gramStart"/>
      <w:r>
        <w:rPr>
          <w:rFonts w:ascii="仿宋_GB2312" w:eastAsia="仿宋_GB2312" w:hAnsi="仿宋" w:cs="仿宋_GB2312" w:hint="eastAsia"/>
          <w:sz w:val="32"/>
          <w:szCs w:val="32"/>
        </w:rPr>
        <w:t>池高度</w:t>
      </w:r>
      <w:proofErr w:type="gramEnd"/>
      <w:r>
        <w:rPr>
          <w:rFonts w:ascii="仿宋_GB2312" w:eastAsia="仿宋_GB2312" w:hAnsi="仿宋" w:cs="仿宋_GB2312" w:hint="eastAsia"/>
          <w:sz w:val="32"/>
          <w:szCs w:val="32"/>
        </w:rPr>
        <w:t>为0.5—0.55m，宽度为0.4—0.45m，水龙头间距为0.35—0.4m。可单独增设一个稍矮的盥洗池，便于</w:t>
      </w:r>
      <w:r>
        <w:rPr>
          <w:rFonts w:ascii="仿宋_GB2312" w:eastAsia="仿宋_GB2312" w:hAnsi="仿宋_GB2312" w:cs="仿宋_GB2312" w:hint="eastAsia"/>
          <w:sz w:val="32"/>
          <w:szCs w:val="32"/>
        </w:rPr>
        <w:t>个子矮的幼儿洗手。大便器宜采用蹲式便器，大便器或小便槽</w:t>
      </w:r>
      <w:r>
        <w:rPr>
          <w:rFonts w:ascii="仿宋_GB2312" w:eastAsia="仿宋_GB2312" w:hAnsi="仿宋" w:cs="仿宋_GB2312" w:hint="eastAsia"/>
          <w:sz w:val="32"/>
          <w:szCs w:val="32"/>
        </w:rPr>
        <w:t>均应设隔板，隔板处应加设幼儿扶手。厕位的平面尺寸不应小于0.70m×0.80m（宽×深），沟槽式的宽度宜为0.16m—0.18m，坐式便器的高度宜为0.25m—0.30m。每班卫生间至少设污水池1个、大便器6个（其中女厕大便器不应少于4个，男厕大便器不应少于2个）、小便器4个或小便槽2.5m、水龙头6个。托儿所、幼儿园建筑给水系统</w:t>
      </w:r>
      <w:proofErr w:type="gramStart"/>
      <w:r>
        <w:rPr>
          <w:rFonts w:ascii="仿宋_GB2312" w:eastAsia="仿宋_GB2312" w:hAnsi="仿宋" w:cs="仿宋_GB2312" w:hint="eastAsia"/>
          <w:sz w:val="32"/>
          <w:szCs w:val="32"/>
        </w:rPr>
        <w:t>入户管</w:t>
      </w:r>
      <w:proofErr w:type="gramEnd"/>
      <w:r>
        <w:rPr>
          <w:rFonts w:ascii="仿宋_GB2312" w:eastAsia="仿宋_GB2312" w:hAnsi="仿宋" w:cs="仿宋_GB2312" w:hint="eastAsia"/>
          <w:sz w:val="32"/>
          <w:szCs w:val="32"/>
        </w:rPr>
        <w:t>的给水压力不应大于0.35MPa；当水压大于0.35MPa时，应设置减压设施。由中小学改建的幼儿园，要确保有流水洗手设施。</w:t>
      </w:r>
      <w:r>
        <w:rPr>
          <w:rFonts w:ascii="仿宋_GB2312" w:eastAsia="仿宋_GB2312" w:hAnsi="仿宋_GB2312" w:cs="仿宋_GB2312" w:hint="eastAsia"/>
          <w:sz w:val="32"/>
          <w:szCs w:val="32"/>
        </w:rPr>
        <w:t>保教人员使用的厕所应就近集中设置。</w:t>
      </w:r>
    </w:p>
    <w:p w:rsidR="00F230A6" w:rsidRDefault="00F230A6" w:rsidP="00F230A6">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6.农村幼儿园若需设置室外厕所，应设置水冲式厕所。若不具备设置水冲式厕所条件，应设置节水型环保厕所，其设施应确保幼儿安全。严禁在化粪池盖板上设置蹲位，化粪池应设于室外并密封，盖板上应设竖向排气管道，并具有较强的承载能力，出粪口应加盖并有防止幼儿移动和开启的措施。</w:t>
      </w:r>
    </w:p>
    <w:p w:rsidR="00F230A6" w:rsidRDefault="00F230A6" w:rsidP="00F230A6">
      <w:pPr>
        <w:spacing w:line="560" w:lineRule="exact"/>
        <w:ind w:firstLineChars="200" w:firstLine="640"/>
        <w:rPr>
          <w:rFonts w:ascii="仿宋_GB2312" w:eastAsia="仿宋_GB2312" w:hAnsi="仿宋_GB2312" w:hint="eastAsia"/>
          <w:sz w:val="32"/>
          <w:szCs w:val="32"/>
        </w:rPr>
      </w:pPr>
      <w:r>
        <w:rPr>
          <w:rFonts w:ascii="仿宋_GB2312" w:eastAsia="仿宋_GB2312" w:hAnsi="仿宋_GB2312" w:cs="仿宋_GB2312" w:hint="eastAsia"/>
          <w:sz w:val="32"/>
          <w:szCs w:val="32"/>
        </w:rPr>
        <w:t>（十三）厨房平面布置应符合食品安全规定，满足使用功能要求。厨房不得设在幼儿活动用房的下部。如使用罐装燃气，应设置有外门的钢瓶储存间，并在厨房内安装可燃气体报警装置。加工间、备餐间和库房要通风，有采光。</w:t>
      </w:r>
    </w:p>
    <w:p w:rsidR="00F230A6" w:rsidRDefault="00F230A6" w:rsidP="00F230A6">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_GB2312" w:cs="仿宋_GB2312" w:hint="eastAsia"/>
          <w:sz w:val="32"/>
          <w:szCs w:val="32"/>
        </w:rPr>
        <w:t>（十四）晨检室及接待厅（门厅）、保健观察室（含隔离室）应符合</w:t>
      </w:r>
      <w:r>
        <w:rPr>
          <w:rFonts w:ascii="仿宋_GB2312" w:eastAsia="仿宋_GB2312" w:hAnsi="仿宋" w:cs="仿宋_GB2312" w:hint="eastAsia"/>
          <w:sz w:val="32"/>
          <w:szCs w:val="32"/>
        </w:rPr>
        <w:t>幼儿园卫生保健管理办法和卫生行政部门的要求。隔离室内</w:t>
      </w:r>
      <w:proofErr w:type="gramStart"/>
      <w:r>
        <w:rPr>
          <w:rFonts w:ascii="仿宋_GB2312" w:eastAsia="仿宋_GB2312" w:hAnsi="仿宋" w:cs="仿宋_GB2312" w:hint="eastAsia"/>
          <w:sz w:val="32"/>
          <w:szCs w:val="32"/>
        </w:rPr>
        <w:t>宜设置</w:t>
      </w:r>
      <w:proofErr w:type="gramEnd"/>
      <w:r>
        <w:rPr>
          <w:rFonts w:ascii="仿宋_GB2312" w:eastAsia="仿宋_GB2312" w:hAnsi="仿宋" w:cs="仿宋_GB2312" w:hint="eastAsia"/>
          <w:sz w:val="32"/>
          <w:szCs w:val="32"/>
        </w:rPr>
        <w:t>厕所。6个班及以上规模幼儿园应设洗涤消毒间，6个</w:t>
      </w:r>
      <w:proofErr w:type="gramStart"/>
      <w:r>
        <w:rPr>
          <w:rFonts w:ascii="仿宋_GB2312" w:eastAsia="仿宋_GB2312" w:hAnsi="仿宋" w:cs="仿宋_GB2312" w:hint="eastAsia"/>
          <w:sz w:val="32"/>
          <w:szCs w:val="32"/>
        </w:rPr>
        <w:t>班以下</w:t>
      </w:r>
      <w:proofErr w:type="gramEnd"/>
      <w:r>
        <w:rPr>
          <w:rFonts w:ascii="仿宋_GB2312" w:eastAsia="仿宋_GB2312" w:hAnsi="仿宋" w:cs="仿宋_GB2312" w:hint="eastAsia"/>
          <w:sz w:val="32"/>
          <w:szCs w:val="32"/>
        </w:rPr>
        <w:t>幼儿园应设洗涤消毒设备。</w:t>
      </w:r>
    </w:p>
    <w:p w:rsidR="00F230A6" w:rsidRDefault="00F230A6" w:rsidP="00F230A6">
      <w:pPr>
        <w:widowControl/>
        <w:spacing w:line="560" w:lineRule="exact"/>
        <w:ind w:firstLineChars="200" w:firstLine="640"/>
        <w:rPr>
          <w:rFonts w:ascii="仿宋_GB2312" w:eastAsia="仿宋_GB2312" w:hAnsi="仿宋" w:cs="仿宋_GB2312" w:hint="eastAsia"/>
          <w:sz w:val="32"/>
          <w:szCs w:val="32"/>
        </w:rPr>
      </w:pPr>
      <w:r>
        <w:rPr>
          <w:rFonts w:ascii="黑体" w:eastAsia="黑体" w:hAnsi="黑体" w:cs="仿宋_GB2312" w:hint="eastAsia"/>
          <w:sz w:val="32"/>
          <w:szCs w:val="32"/>
        </w:rPr>
        <w:t>第二十条</w:t>
      </w:r>
      <w:r>
        <w:rPr>
          <w:rFonts w:ascii="仿宋_GB2312" w:eastAsia="仿宋_GB2312" w:hAnsi="仿宋" w:cs="仿宋_GB2312" w:hint="eastAsia"/>
          <w:sz w:val="32"/>
          <w:szCs w:val="32"/>
        </w:rPr>
        <w:t xml:space="preserve">  建筑装修应符合以下要求：</w:t>
      </w:r>
    </w:p>
    <w:p w:rsidR="00F230A6" w:rsidRDefault="00F230A6" w:rsidP="00F230A6">
      <w:pPr>
        <w:spacing w:line="560" w:lineRule="exact"/>
        <w:ind w:firstLineChars="200" w:firstLine="640"/>
        <w:rPr>
          <w:rFonts w:ascii="仿宋_GB2312" w:eastAsia="仿宋_GB2312" w:hAnsi="仿宋_GB2312" w:hint="eastAsia"/>
          <w:sz w:val="32"/>
          <w:szCs w:val="32"/>
        </w:rPr>
      </w:pPr>
      <w:r>
        <w:rPr>
          <w:rFonts w:ascii="仿宋_GB2312" w:eastAsia="仿宋_GB2312" w:hAnsi="仿宋" w:cs="仿宋_GB2312" w:hint="eastAsia"/>
          <w:sz w:val="32"/>
          <w:szCs w:val="32"/>
        </w:rPr>
        <w:t>（一）建筑内装修应符合现行国家标准《民用建筑工程室内环境污染控制规范》（GB50325）和《建筑内部装修设计防火规范》（GB50222）规定。室内装饰装修应符合国家对室内装饰装修材料有害物质限量的相关标准。室内空气质量应达到《室内空气质量标准》（GB/T18883）要求</w:t>
      </w:r>
      <w:r>
        <w:rPr>
          <w:rFonts w:ascii="仿宋_GB2312" w:eastAsia="仿宋_GB2312" w:hAnsi="仿宋_GB2312" w:cs="仿宋_GB2312" w:hint="eastAsia"/>
          <w:kern w:val="0"/>
          <w:sz w:val="32"/>
          <w:szCs w:val="32"/>
        </w:rPr>
        <w:t>。</w:t>
      </w:r>
    </w:p>
    <w:p w:rsidR="00F230A6" w:rsidRDefault="00F230A6" w:rsidP="00F230A6">
      <w:pPr>
        <w:widowControl/>
        <w:spacing w:line="560" w:lineRule="exact"/>
        <w:ind w:firstLineChars="200" w:firstLine="640"/>
        <w:rPr>
          <w:rFonts w:ascii="仿宋_GB2312" w:eastAsia="仿宋_GB2312" w:hAnsi="仿宋_GB2312" w:hint="eastAsia"/>
          <w:kern w:val="0"/>
          <w:sz w:val="32"/>
          <w:szCs w:val="32"/>
        </w:rPr>
      </w:pPr>
      <w:r>
        <w:rPr>
          <w:rFonts w:ascii="仿宋_GB2312" w:eastAsia="仿宋_GB2312" w:hAnsi="仿宋_GB2312" w:cs="仿宋_GB2312" w:hint="eastAsia"/>
          <w:kern w:val="0"/>
          <w:sz w:val="32"/>
          <w:szCs w:val="32"/>
        </w:rPr>
        <w:t>（二）建筑外装修材料应符合环保和建筑节能要求，外装修宜选用适合幼儿审美情趣和心理特征的色彩，并与园区环境协调。建筑外墙面应严防雨水渗漏。</w:t>
      </w:r>
    </w:p>
    <w:p w:rsidR="00F230A6" w:rsidRDefault="00F230A6" w:rsidP="00F230A6">
      <w:pPr>
        <w:widowControl/>
        <w:spacing w:line="560" w:lineRule="exact"/>
        <w:ind w:firstLineChars="200" w:firstLine="640"/>
        <w:rPr>
          <w:rFonts w:ascii="仿宋_GB2312" w:eastAsia="仿宋_GB2312" w:hAnsi="仿宋_GB2312" w:hint="eastAsia"/>
          <w:kern w:val="0"/>
          <w:sz w:val="32"/>
          <w:szCs w:val="32"/>
        </w:rPr>
      </w:pPr>
      <w:r>
        <w:rPr>
          <w:rFonts w:ascii="仿宋_GB2312" w:eastAsia="仿宋_GB2312" w:hAnsi="仿宋_GB2312" w:cs="仿宋_GB2312" w:hint="eastAsia"/>
          <w:kern w:val="0"/>
          <w:sz w:val="32"/>
          <w:szCs w:val="32"/>
        </w:rPr>
        <w:t>（三）墙面应符合以下要求：</w:t>
      </w:r>
    </w:p>
    <w:p w:rsidR="00F230A6" w:rsidRDefault="00F230A6" w:rsidP="00F230A6">
      <w:pPr>
        <w:widowControl/>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1.幼儿活动用房的内墙面、顶面粉刷应符合环保、适用、经济、耐久、美观的要求，宜选用适合幼儿审美情趣和心理特点的明亮柔和色彩。</w:t>
      </w:r>
    </w:p>
    <w:p w:rsidR="00F230A6" w:rsidRDefault="00F230A6" w:rsidP="00F230A6">
      <w:pPr>
        <w:widowControl/>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2.所有内墙的阳角、方柱及窗台应做成小圆角。</w:t>
      </w:r>
    </w:p>
    <w:p w:rsidR="00F230A6" w:rsidRDefault="00F230A6" w:rsidP="00F230A6">
      <w:pPr>
        <w:widowControl/>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3.外墙面1.3m以下不宜做质地粗糙墙面，外墙的阳角及方柱应做成小圆角。</w:t>
      </w:r>
    </w:p>
    <w:p w:rsidR="00F230A6" w:rsidRDefault="00F230A6" w:rsidP="00F230A6">
      <w:pPr>
        <w:widowControl/>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4.幼儿活动用房、走廊内墙面，应具备展示教材、作品和布置环境的条件。</w:t>
      </w:r>
    </w:p>
    <w:p w:rsidR="00F230A6" w:rsidRDefault="00F230A6" w:rsidP="00F230A6">
      <w:pPr>
        <w:widowControl/>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5.门厅、走廊、楼梯间</w:t>
      </w:r>
      <w:proofErr w:type="gramStart"/>
      <w:r>
        <w:rPr>
          <w:rFonts w:ascii="仿宋_GB2312" w:eastAsia="仿宋_GB2312" w:hAnsi="仿宋" w:cs="仿宋_GB2312" w:hint="eastAsia"/>
          <w:sz w:val="32"/>
          <w:szCs w:val="32"/>
        </w:rPr>
        <w:t>宜做易清洗</w:t>
      </w:r>
      <w:proofErr w:type="gramEnd"/>
      <w:r>
        <w:rPr>
          <w:rFonts w:ascii="仿宋_GB2312" w:eastAsia="仿宋_GB2312" w:hAnsi="仿宋" w:cs="仿宋_GB2312" w:hint="eastAsia"/>
          <w:sz w:val="32"/>
          <w:szCs w:val="32"/>
        </w:rPr>
        <w:t>、不易污损的墙裙。</w:t>
      </w:r>
    </w:p>
    <w:p w:rsidR="00F230A6" w:rsidRDefault="00F230A6" w:rsidP="00F230A6">
      <w:pPr>
        <w:widowControl/>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6.卫生间、厨房内墙面应做光滑易清洁磁砖护壁至天棚。</w:t>
      </w:r>
    </w:p>
    <w:p w:rsidR="00F230A6" w:rsidRDefault="00F230A6" w:rsidP="00F230A6">
      <w:pPr>
        <w:widowControl/>
        <w:spacing w:line="560" w:lineRule="exact"/>
        <w:rPr>
          <w:rFonts w:ascii="仿宋_GB2312" w:eastAsia="仿宋_GB2312" w:hAnsi="仿宋_GB2312" w:hint="eastAsia"/>
          <w:kern w:val="0"/>
          <w:sz w:val="32"/>
          <w:szCs w:val="32"/>
        </w:rPr>
      </w:pPr>
      <w:r>
        <w:rPr>
          <w:rFonts w:ascii="黑体" w:eastAsia="黑体" w:hAnsi="黑体" w:cs="仿宋_GB2312" w:hint="eastAsia"/>
          <w:sz w:val="32"/>
          <w:szCs w:val="32"/>
        </w:rPr>
        <w:t xml:space="preserve">    第二十一条 </w:t>
      </w:r>
      <w:r>
        <w:rPr>
          <w:rFonts w:ascii="仿宋_GB2312" w:eastAsia="仿宋_GB2312" w:hAnsi="仿宋" w:cs="仿宋_GB2312" w:hint="eastAsia"/>
          <w:sz w:val="32"/>
          <w:szCs w:val="32"/>
        </w:rPr>
        <w:t xml:space="preserve"> 建筑设备主要包括给排水系统、建筑电气系统、采暖通风系统、电梯及弱电系统等。建筑设备应符合《托儿所、幼儿园设计规范》（JGJ39—2016）</w:t>
      </w:r>
      <w:r>
        <w:rPr>
          <w:rFonts w:ascii="仿宋_GB2312" w:eastAsia="仿宋_GB2312" w:hAnsi="仿宋_GB2312" w:cs="仿宋_GB2312" w:hint="eastAsia"/>
          <w:sz w:val="32"/>
          <w:szCs w:val="32"/>
        </w:rPr>
        <w:t>及其他相关国家规范、标准的要求。</w:t>
      </w:r>
      <w:r>
        <w:rPr>
          <w:rFonts w:ascii="仿宋_GB2312" w:eastAsia="仿宋_GB2312" w:hAnsi="仿宋_GB2312" w:cs="仿宋_GB2312" w:hint="eastAsia"/>
          <w:kern w:val="0"/>
          <w:sz w:val="32"/>
          <w:szCs w:val="32"/>
        </w:rPr>
        <w:t>并应符合以下要求：</w:t>
      </w:r>
    </w:p>
    <w:p w:rsidR="00F230A6" w:rsidRDefault="00F230A6" w:rsidP="00F230A6">
      <w:pPr>
        <w:widowControl/>
        <w:spacing w:line="560" w:lineRule="exact"/>
        <w:ind w:firstLineChars="200" w:firstLine="640"/>
        <w:rPr>
          <w:rFonts w:ascii="仿宋_GB2312" w:eastAsia="仿宋_GB2312" w:hAnsi="仿宋_GB2312" w:hint="eastAsia"/>
          <w:kern w:val="0"/>
          <w:sz w:val="32"/>
          <w:szCs w:val="32"/>
        </w:rPr>
      </w:pPr>
      <w:r>
        <w:rPr>
          <w:rFonts w:ascii="仿宋_GB2312" w:eastAsia="仿宋_GB2312" w:hAnsi="仿宋_GB2312" w:cs="仿宋_GB2312" w:hint="eastAsia"/>
          <w:kern w:val="0"/>
          <w:sz w:val="32"/>
          <w:szCs w:val="32"/>
        </w:rPr>
        <w:t>（一）幼儿园应设置给排水系统，设备选型及系统配置应适合幼儿需要。用水量标准、系统选择和水质应符合</w:t>
      </w:r>
      <w:r>
        <w:rPr>
          <w:rFonts w:ascii="仿宋_GB2312" w:eastAsia="仿宋_GB2312" w:hAnsi="仿宋_GB2312" w:cs="仿宋_GB2312" w:hint="eastAsia"/>
          <w:sz w:val="32"/>
          <w:szCs w:val="32"/>
        </w:rPr>
        <w:t>国</w:t>
      </w:r>
      <w:r>
        <w:rPr>
          <w:rFonts w:ascii="仿宋_GB2312" w:eastAsia="仿宋_GB2312" w:hAnsi="仿宋_GB2312" w:cs="仿宋_GB2312" w:hint="eastAsia"/>
          <w:kern w:val="0"/>
          <w:sz w:val="32"/>
          <w:szCs w:val="32"/>
        </w:rPr>
        <w:t>家有关标准。当压力不能满足要求时，应增加系统增压给水设备，并符合以下规定：</w:t>
      </w:r>
    </w:p>
    <w:p w:rsidR="00F230A6" w:rsidRDefault="00F230A6" w:rsidP="00F230A6">
      <w:pPr>
        <w:widowControl/>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1.当设有二次供水设施时，供水设施不应对水质产生污染；</w:t>
      </w:r>
    </w:p>
    <w:p w:rsidR="00F230A6" w:rsidRDefault="00F230A6" w:rsidP="00F230A6">
      <w:pPr>
        <w:widowControl/>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2.当设置水箱时，应设置消毒设备，并宜采用紫外线消毒方式；</w:t>
      </w:r>
    </w:p>
    <w:p w:rsidR="00F230A6" w:rsidRDefault="00F230A6" w:rsidP="00F230A6">
      <w:pPr>
        <w:widowControl/>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3.加压水泵应选用低噪声节能型产品，加压泵组及泵房应采取减振防噪措施。</w:t>
      </w:r>
    </w:p>
    <w:p w:rsidR="00F230A6" w:rsidRDefault="00F230A6" w:rsidP="00F230A6">
      <w:pPr>
        <w:widowControl/>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（二）幼儿活动用房</w:t>
      </w:r>
      <w:proofErr w:type="gramStart"/>
      <w:r>
        <w:rPr>
          <w:rFonts w:ascii="仿宋_GB2312" w:eastAsia="仿宋_GB2312" w:hAnsi="仿宋" w:cs="仿宋_GB2312" w:hint="eastAsia"/>
          <w:sz w:val="32"/>
          <w:szCs w:val="32"/>
        </w:rPr>
        <w:t>宜设置</w:t>
      </w:r>
      <w:proofErr w:type="gramEnd"/>
      <w:r>
        <w:rPr>
          <w:rFonts w:ascii="仿宋_GB2312" w:eastAsia="仿宋_GB2312" w:hAnsi="仿宋" w:cs="仿宋_GB2312" w:hint="eastAsia"/>
          <w:sz w:val="32"/>
          <w:szCs w:val="32"/>
        </w:rPr>
        <w:t>集中采暖系统，</w:t>
      </w:r>
      <w:proofErr w:type="gramStart"/>
      <w:r>
        <w:rPr>
          <w:rFonts w:ascii="仿宋_GB2312" w:eastAsia="仿宋_GB2312" w:hAnsi="仿宋" w:cs="仿宋_GB2312" w:hint="eastAsia"/>
          <w:sz w:val="32"/>
          <w:szCs w:val="32"/>
        </w:rPr>
        <w:t>散热器应暗装</w:t>
      </w:r>
      <w:proofErr w:type="gramEnd"/>
      <w:r>
        <w:rPr>
          <w:rFonts w:ascii="仿宋_GB2312" w:eastAsia="仿宋_GB2312" w:hAnsi="仿宋" w:cs="仿宋_GB2312" w:hint="eastAsia"/>
          <w:sz w:val="32"/>
          <w:szCs w:val="32"/>
        </w:rPr>
        <w:t>。采用电采暖，必须有可靠的安全防护措施。不得采用火炉采暖。应保证室内所需新风量，室内空气质量应符合现行国家标准。</w:t>
      </w:r>
    </w:p>
    <w:p w:rsidR="00F230A6" w:rsidRDefault="00F230A6" w:rsidP="00F230A6">
      <w:pPr>
        <w:widowControl/>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幼儿活动用房应配备空调、电扇等防暑降温设备。</w:t>
      </w:r>
    </w:p>
    <w:p w:rsidR="00F230A6" w:rsidRDefault="00F230A6" w:rsidP="00F230A6">
      <w:pPr>
        <w:widowControl/>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（三）室内照明应采用带保护罩的节能灯具，不得采用裸灯，灯具应经过CCC认证。活动室、寝室、图书室、美工</w:t>
      </w:r>
      <w:r>
        <w:rPr>
          <w:rFonts w:ascii="仿宋_GB2312" w:eastAsia="仿宋_GB2312" w:hAnsi="仿宋_GB2312" w:cs="仿宋_GB2312" w:hint="eastAsia"/>
          <w:kern w:val="0"/>
          <w:sz w:val="32"/>
          <w:szCs w:val="32"/>
        </w:rPr>
        <w:t>室等幼儿用房宜采用细管径直管形三基色荧光灯，配用电子镇流器，也可采用防频闪性能好、无蓝光危害的其他节能光源，不宜</w:t>
      </w:r>
      <w:proofErr w:type="gramStart"/>
      <w:r>
        <w:rPr>
          <w:rFonts w:ascii="仿宋_GB2312" w:eastAsia="仿宋_GB2312" w:hAnsi="仿宋_GB2312" w:cs="仿宋_GB2312" w:hint="eastAsia"/>
          <w:kern w:val="0"/>
          <w:sz w:val="32"/>
          <w:szCs w:val="32"/>
        </w:rPr>
        <w:t>采用裸管荧光灯</w:t>
      </w:r>
      <w:proofErr w:type="gramEnd"/>
      <w:r>
        <w:rPr>
          <w:rFonts w:ascii="仿宋_GB2312" w:eastAsia="仿宋_GB2312" w:hAnsi="仿宋_GB2312" w:cs="仿宋_GB2312" w:hint="eastAsia"/>
          <w:kern w:val="0"/>
          <w:sz w:val="32"/>
          <w:szCs w:val="32"/>
        </w:rPr>
        <w:t>灯具；保健观察室、办公室等可采用细管径直管形三基色荧光灯，配用电子镇流器或节能型电感镇流器，或采用其他节能光源。室内照明光源色温、桌面平均照度、统</w:t>
      </w:r>
      <w:r>
        <w:rPr>
          <w:rFonts w:ascii="仿宋_GB2312" w:eastAsia="仿宋_GB2312" w:hAnsi="仿宋" w:cs="仿宋_GB2312" w:hint="eastAsia"/>
          <w:sz w:val="32"/>
          <w:szCs w:val="32"/>
        </w:rPr>
        <w:t>一眩光值、显色指数等应符合国家相关标准。根据需要配置电源插座。幼儿活动用房应采用安全型插座，插座距地面高度不应低于1.80m，照明开关距地面高度不应低于1.40m。动力电源与照明电源应分开敷设和控制，不得混用。</w:t>
      </w:r>
    </w:p>
    <w:p w:rsidR="00F230A6" w:rsidRDefault="00F230A6" w:rsidP="00F230A6">
      <w:pPr>
        <w:widowControl/>
        <w:spacing w:line="560" w:lineRule="exact"/>
        <w:ind w:firstLineChars="200" w:firstLine="640"/>
        <w:rPr>
          <w:rFonts w:ascii="仿宋_GB2312" w:eastAsia="仿宋_GB2312" w:hAnsi="仿宋_GB2312" w:hint="eastAsia"/>
          <w:kern w:val="0"/>
          <w:sz w:val="32"/>
          <w:szCs w:val="32"/>
        </w:rPr>
      </w:pPr>
      <w:r>
        <w:rPr>
          <w:rFonts w:ascii="仿宋_GB2312" w:eastAsia="仿宋_GB2312" w:hAnsi="仿宋" w:cs="仿宋_GB2312" w:hint="eastAsia"/>
          <w:sz w:val="32"/>
          <w:szCs w:val="32"/>
        </w:rPr>
        <w:t>（四）幼儿活动用房、卫生保健用房、厨房备餐间宜安装紫外线杀菌灯，灯具距地面高度宜为2.50m。紫外线</w:t>
      </w:r>
      <w:r>
        <w:rPr>
          <w:rFonts w:ascii="仿宋_GB2312" w:eastAsia="仿宋_GB2312" w:hAnsi="仿宋_GB2312" w:cs="仿宋_GB2312" w:hint="eastAsia"/>
          <w:kern w:val="0"/>
          <w:sz w:val="32"/>
          <w:szCs w:val="32"/>
        </w:rPr>
        <w:t>杀菌</w:t>
      </w:r>
      <w:r>
        <w:rPr>
          <w:rFonts w:ascii="仿宋_GB2312" w:eastAsia="仿宋_GB2312" w:hAnsi="仿宋" w:cs="仿宋_GB2312" w:hint="eastAsia"/>
          <w:sz w:val="32"/>
          <w:szCs w:val="32"/>
        </w:rPr>
        <w:t>灯开关应单独设置，距地面高度不应低于1.80m，并应设置</w:t>
      </w:r>
      <w:r>
        <w:rPr>
          <w:rFonts w:ascii="仿宋_GB2312" w:eastAsia="仿宋_GB2312" w:hAnsi="仿宋_GB2312" w:cs="仿宋_GB2312" w:hint="eastAsia"/>
          <w:kern w:val="0"/>
          <w:sz w:val="32"/>
          <w:szCs w:val="32"/>
        </w:rPr>
        <w:t>警示标识，采取防止</w:t>
      </w:r>
      <w:proofErr w:type="gramStart"/>
      <w:r>
        <w:rPr>
          <w:rFonts w:ascii="仿宋_GB2312" w:eastAsia="仿宋_GB2312" w:hAnsi="仿宋_GB2312" w:cs="仿宋_GB2312" w:hint="eastAsia"/>
          <w:kern w:val="0"/>
          <w:sz w:val="32"/>
          <w:szCs w:val="32"/>
        </w:rPr>
        <w:t>误开误关措施</w:t>
      </w:r>
      <w:proofErr w:type="gramEnd"/>
      <w:r>
        <w:rPr>
          <w:rFonts w:ascii="仿宋_GB2312" w:eastAsia="仿宋_GB2312" w:hAnsi="仿宋_GB2312" w:cs="仿宋_GB2312" w:hint="eastAsia"/>
          <w:kern w:val="0"/>
          <w:sz w:val="32"/>
          <w:szCs w:val="32"/>
        </w:rPr>
        <w:t>。</w:t>
      </w:r>
    </w:p>
    <w:p w:rsidR="00F230A6" w:rsidRDefault="00F230A6" w:rsidP="00F230A6">
      <w:pPr>
        <w:widowControl/>
        <w:spacing w:line="560" w:lineRule="exact"/>
        <w:ind w:firstLineChars="200" w:firstLine="640"/>
        <w:rPr>
          <w:rFonts w:ascii="仿宋_GB2312" w:eastAsia="仿宋_GB2312" w:hAnsi="仿宋_GB2312" w:hint="eastAsia"/>
          <w:kern w:val="0"/>
          <w:sz w:val="32"/>
          <w:szCs w:val="32"/>
        </w:rPr>
      </w:pPr>
      <w:r>
        <w:rPr>
          <w:rFonts w:ascii="仿宋_GB2312" w:eastAsia="仿宋_GB2312" w:hAnsi="仿宋_GB2312" w:cs="仿宋_GB2312" w:hint="eastAsia"/>
          <w:kern w:val="0"/>
          <w:sz w:val="32"/>
          <w:szCs w:val="32"/>
        </w:rPr>
        <w:t>（五）</w:t>
      </w:r>
      <w:r>
        <w:rPr>
          <w:rFonts w:ascii="仿宋_GB2312" w:eastAsia="仿宋_GB2312" w:hAnsi="仿宋_GB2312" w:cs="仿宋_GB2312" w:hint="eastAsia"/>
          <w:sz w:val="32"/>
          <w:szCs w:val="32"/>
        </w:rPr>
        <w:t>楼梯、走廊</w:t>
      </w:r>
      <w:r>
        <w:rPr>
          <w:rFonts w:ascii="仿宋_GB2312" w:eastAsia="仿宋_GB2312" w:hAnsi="仿宋_GB2312" w:cs="仿宋_GB2312" w:hint="eastAsia"/>
          <w:kern w:val="0"/>
          <w:sz w:val="32"/>
          <w:szCs w:val="32"/>
        </w:rPr>
        <w:t>应安装应急照明灯。</w:t>
      </w:r>
    </w:p>
    <w:p w:rsidR="00F230A6" w:rsidRDefault="00F230A6" w:rsidP="00F230A6">
      <w:pPr>
        <w:widowControl/>
        <w:spacing w:line="560" w:lineRule="exact"/>
        <w:ind w:firstLineChars="200" w:firstLine="640"/>
        <w:rPr>
          <w:rFonts w:ascii="仿宋_GB2312" w:eastAsia="仿宋_GB2312" w:hAnsi="仿宋_GB2312" w:hint="eastAsia"/>
          <w:kern w:val="0"/>
          <w:sz w:val="32"/>
          <w:szCs w:val="32"/>
        </w:rPr>
      </w:pPr>
      <w:r>
        <w:rPr>
          <w:rFonts w:ascii="仿宋_GB2312" w:eastAsia="仿宋_GB2312" w:hAnsi="仿宋_GB2312" w:cs="仿宋_GB2312" w:hint="eastAsia"/>
          <w:kern w:val="0"/>
          <w:sz w:val="32"/>
          <w:szCs w:val="32"/>
        </w:rPr>
        <w:t>（六）应按信息化管理的需要敷设网络、通信、有线电视、安保监控等线路，预留接口。</w:t>
      </w:r>
    </w:p>
    <w:p w:rsidR="00F230A6" w:rsidRDefault="00F230A6" w:rsidP="00F230A6">
      <w:pPr>
        <w:widowControl/>
        <w:spacing w:line="560" w:lineRule="exact"/>
        <w:ind w:firstLineChars="200" w:firstLine="640"/>
        <w:rPr>
          <w:rFonts w:ascii="仿宋_GB2312" w:eastAsia="仿宋_GB2312" w:hAnsi="仿宋_GB2312" w:hint="eastAsia"/>
          <w:kern w:val="0"/>
          <w:sz w:val="32"/>
          <w:szCs w:val="32"/>
        </w:rPr>
      </w:pPr>
      <w:r>
        <w:rPr>
          <w:rFonts w:ascii="仿宋_GB2312" w:eastAsia="仿宋_GB2312" w:hAnsi="仿宋_GB2312" w:cs="仿宋_GB2312" w:hint="eastAsia"/>
          <w:kern w:val="0"/>
          <w:sz w:val="32"/>
          <w:szCs w:val="32"/>
        </w:rPr>
        <w:t>（七）园区附属设施应符合以下要求：</w:t>
      </w:r>
    </w:p>
    <w:p w:rsidR="00F230A6" w:rsidRDefault="00F230A6" w:rsidP="00F230A6">
      <w:pPr>
        <w:widowControl/>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1.设置安全、美观、通透的围墙，周界</w:t>
      </w:r>
      <w:proofErr w:type="gramStart"/>
      <w:r>
        <w:rPr>
          <w:rFonts w:ascii="仿宋_GB2312" w:eastAsia="仿宋_GB2312" w:hAnsi="仿宋" w:cs="仿宋_GB2312" w:hint="eastAsia"/>
          <w:sz w:val="32"/>
          <w:szCs w:val="32"/>
        </w:rPr>
        <w:t>宜设置</w:t>
      </w:r>
      <w:proofErr w:type="gramEnd"/>
      <w:r>
        <w:rPr>
          <w:rFonts w:ascii="仿宋_GB2312" w:eastAsia="仿宋_GB2312" w:hAnsi="仿宋" w:cs="仿宋_GB2312" w:hint="eastAsia"/>
          <w:sz w:val="32"/>
          <w:szCs w:val="32"/>
        </w:rPr>
        <w:t>入侵报警系统、电子巡查系统。</w:t>
      </w:r>
    </w:p>
    <w:p w:rsidR="00F230A6" w:rsidRDefault="00F230A6" w:rsidP="00F230A6">
      <w:pPr>
        <w:widowControl/>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2.幼儿园大门、建筑物出入口、楼梯间、走廊等应设视频安防监控系统。厨房、重要机房宜设入侵报警系统。</w:t>
      </w:r>
    </w:p>
    <w:p w:rsidR="00F230A6" w:rsidRDefault="00F230A6" w:rsidP="00F230A6">
      <w:pPr>
        <w:widowControl/>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3.根据消防要求，在园内和建筑内配置相应的消防设备。</w:t>
      </w:r>
    </w:p>
    <w:p w:rsidR="00F230A6" w:rsidRDefault="00F230A6" w:rsidP="00F230A6">
      <w:pPr>
        <w:widowControl/>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4.园区内严禁设置带有尖状突出物的围栏。</w:t>
      </w:r>
    </w:p>
    <w:p w:rsidR="00F230A6" w:rsidRDefault="00F230A6" w:rsidP="00F230A6">
      <w:pPr>
        <w:widowControl/>
        <w:spacing w:line="560" w:lineRule="exact"/>
        <w:rPr>
          <w:rFonts w:ascii="仿宋_GB2312" w:eastAsia="仿宋_GB2312" w:hAnsi="仿宋_GB2312" w:hint="eastAsia"/>
          <w:kern w:val="0"/>
          <w:sz w:val="32"/>
          <w:szCs w:val="32"/>
        </w:rPr>
      </w:pPr>
    </w:p>
    <w:p w:rsidR="00F230A6" w:rsidRDefault="00F230A6" w:rsidP="00F230A6">
      <w:pPr>
        <w:widowControl/>
        <w:spacing w:line="560" w:lineRule="exact"/>
        <w:jc w:val="center"/>
        <w:rPr>
          <w:rFonts w:eastAsia="黑体" w:hint="eastAsia"/>
          <w:kern w:val="0"/>
          <w:sz w:val="32"/>
          <w:szCs w:val="32"/>
        </w:rPr>
      </w:pPr>
      <w:r>
        <w:rPr>
          <w:rFonts w:eastAsia="黑体" w:cs="黑体" w:hint="eastAsia"/>
          <w:kern w:val="0"/>
          <w:sz w:val="32"/>
          <w:szCs w:val="32"/>
        </w:rPr>
        <w:t>第五章</w:t>
      </w:r>
      <w:r>
        <w:rPr>
          <w:rFonts w:eastAsia="黑体" w:cs="黑体"/>
          <w:kern w:val="0"/>
          <w:sz w:val="32"/>
          <w:szCs w:val="32"/>
        </w:rPr>
        <w:t xml:space="preserve">  </w:t>
      </w:r>
      <w:r>
        <w:rPr>
          <w:rFonts w:eastAsia="黑体" w:cs="黑体" w:hint="eastAsia"/>
          <w:kern w:val="0"/>
          <w:sz w:val="32"/>
          <w:szCs w:val="32"/>
        </w:rPr>
        <w:t>设施设备</w:t>
      </w:r>
    </w:p>
    <w:p w:rsidR="00F230A6" w:rsidRDefault="00F230A6" w:rsidP="00F230A6">
      <w:pPr>
        <w:widowControl/>
        <w:spacing w:line="560" w:lineRule="exact"/>
        <w:jc w:val="center"/>
        <w:rPr>
          <w:rFonts w:ascii="仿宋_GB2312" w:eastAsia="仿宋_GB2312" w:hAnsi="仿宋_GB2312"/>
          <w:b/>
          <w:bCs/>
          <w:sz w:val="32"/>
          <w:szCs w:val="32"/>
        </w:rPr>
      </w:pPr>
      <w:r>
        <w:rPr>
          <w:rFonts w:ascii="仿宋_GB2312" w:eastAsia="仿宋_GB2312" w:hAnsi="仿宋_GB2312" w:cs="仿宋_GB2312" w:hint="eastAsia"/>
          <w:b/>
          <w:bCs/>
          <w:sz w:val="32"/>
          <w:szCs w:val="32"/>
        </w:rPr>
        <w:t>第一节 一般要求</w:t>
      </w:r>
    </w:p>
    <w:p w:rsidR="00F230A6" w:rsidRDefault="00F230A6" w:rsidP="00F230A6">
      <w:pPr>
        <w:widowControl/>
        <w:spacing w:line="560" w:lineRule="exact"/>
        <w:ind w:firstLineChars="200" w:firstLine="640"/>
        <w:rPr>
          <w:rFonts w:ascii="仿宋_GB2312" w:eastAsia="仿宋_GB2312" w:hAnsi="仿宋_GB2312" w:hint="eastAsia"/>
          <w:kern w:val="0"/>
          <w:sz w:val="32"/>
          <w:szCs w:val="32"/>
        </w:rPr>
      </w:pPr>
      <w:r>
        <w:rPr>
          <w:rFonts w:ascii="黑体" w:eastAsia="黑体" w:hAnsi="黑体" w:cs="仿宋_GB2312" w:hint="eastAsia"/>
          <w:sz w:val="32"/>
          <w:szCs w:val="32"/>
        </w:rPr>
        <w:t>第二十二条</w:t>
      </w:r>
      <w:r>
        <w:rPr>
          <w:rFonts w:ascii="仿宋_GB2312" w:eastAsia="仿宋_GB2312" w:hAnsi="仿宋_GB2312" w:cs="仿宋_GB2312" w:hint="eastAsia"/>
          <w:sz w:val="32"/>
          <w:szCs w:val="32"/>
        </w:rPr>
        <w:t xml:space="preserve">  幼儿园设施设备应坚持安全性、教育性、适宜性、操作性原则，</w:t>
      </w:r>
      <w:r>
        <w:rPr>
          <w:rFonts w:ascii="仿宋_GB2312" w:eastAsia="仿宋_GB2312" w:hAnsi="仿宋_GB2312" w:cs="仿宋_GB2312" w:hint="eastAsia"/>
          <w:kern w:val="0"/>
          <w:sz w:val="32"/>
          <w:szCs w:val="32"/>
        </w:rPr>
        <w:t>兼顾设备的功能、特点、更新周期和利用效率等因素配备。</w:t>
      </w:r>
    </w:p>
    <w:p w:rsidR="00F230A6" w:rsidRDefault="00F230A6" w:rsidP="00F230A6">
      <w:pPr>
        <w:widowControl/>
        <w:spacing w:line="560" w:lineRule="exact"/>
        <w:ind w:firstLineChars="200" w:firstLine="640"/>
        <w:rPr>
          <w:rFonts w:ascii="仿宋_GB2312" w:eastAsia="仿宋_GB2312" w:hAnsi="仿宋_GB2312" w:hint="eastAsia"/>
          <w:sz w:val="32"/>
          <w:szCs w:val="32"/>
        </w:rPr>
      </w:pPr>
      <w:r>
        <w:rPr>
          <w:rFonts w:ascii="仿宋_GB2312" w:eastAsia="仿宋_GB2312" w:hAnsi="仿宋_GB2312" w:cs="仿宋_GB2312" w:hint="eastAsia"/>
          <w:sz w:val="32"/>
          <w:szCs w:val="32"/>
        </w:rPr>
        <w:t>（一）玩教具应</w:t>
      </w:r>
      <w:r>
        <w:rPr>
          <w:rFonts w:ascii="仿宋_GB2312" w:eastAsia="仿宋_GB2312" w:hAnsi="仿宋_GB2312" w:cs="仿宋_GB2312" w:hint="eastAsia"/>
          <w:kern w:val="0"/>
          <w:sz w:val="32"/>
          <w:szCs w:val="32"/>
        </w:rPr>
        <w:t>坚持确保安全环保卫生，满足幼儿游戏活动需要，适合幼儿发展水平，富有教育价值，经济适用、</w:t>
      </w:r>
      <w:r>
        <w:rPr>
          <w:rFonts w:ascii="仿宋_GB2312" w:eastAsia="仿宋_GB2312" w:hAnsi="仿宋_GB2312" w:cs="仿宋_GB2312" w:hint="eastAsia"/>
          <w:sz w:val="32"/>
          <w:szCs w:val="32"/>
        </w:rPr>
        <w:t>耐用</w:t>
      </w:r>
      <w:r>
        <w:rPr>
          <w:rFonts w:ascii="仿宋_GB2312" w:eastAsia="仿宋_GB2312" w:hAnsi="仿宋_GB2312" w:cs="仿宋_GB2312" w:hint="eastAsia"/>
          <w:kern w:val="0"/>
          <w:sz w:val="32"/>
          <w:szCs w:val="32"/>
        </w:rPr>
        <w:t>的原则。提倡</w:t>
      </w:r>
      <w:r>
        <w:rPr>
          <w:rFonts w:ascii="仿宋_GB2312" w:eastAsia="仿宋_GB2312" w:hAnsi="仿宋_GB2312" w:cs="仿宋_GB2312" w:hint="eastAsia"/>
          <w:sz w:val="32"/>
          <w:szCs w:val="32"/>
        </w:rPr>
        <w:t>幼儿园因地制宜，就地取材，自制玩教具。幼儿园不接受生产企业的试用产品。</w:t>
      </w:r>
    </w:p>
    <w:p w:rsidR="00F230A6" w:rsidRDefault="00F230A6" w:rsidP="00F230A6">
      <w:pPr>
        <w:widowControl/>
        <w:spacing w:line="560" w:lineRule="exact"/>
        <w:ind w:firstLineChars="200" w:firstLine="640"/>
        <w:rPr>
          <w:rFonts w:ascii="仿宋_GB2312" w:eastAsia="仿宋_GB2312" w:hAnsi="仿宋_GB2312" w:hint="eastAsia"/>
          <w:sz w:val="32"/>
          <w:szCs w:val="32"/>
        </w:rPr>
      </w:pPr>
      <w:r>
        <w:rPr>
          <w:rFonts w:ascii="仿宋_GB2312" w:eastAsia="仿宋_GB2312" w:hAnsi="仿宋_GB2312" w:cs="仿宋_GB2312" w:hint="eastAsia"/>
          <w:sz w:val="32"/>
          <w:szCs w:val="32"/>
        </w:rPr>
        <w:t>（二）除符合上述要求外，还必须符合国家有关规范、标准和规定。</w:t>
      </w:r>
    </w:p>
    <w:p w:rsidR="00F230A6" w:rsidRDefault="00F230A6" w:rsidP="00F230A6">
      <w:pPr>
        <w:widowControl/>
        <w:spacing w:line="560" w:lineRule="exact"/>
        <w:jc w:val="center"/>
        <w:rPr>
          <w:rFonts w:ascii="仿宋_GB2312" w:eastAsia="仿宋_GB2312" w:hAnsi="仿宋_GB2312" w:hint="eastAsia"/>
          <w:b/>
          <w:bCs/>
          <w:sz w:val="32"/>
          <w:szCs w:val="32"/>
        </w:rPr>
      </w:pPr>
      <w:r>
        <w:rPr>
          <w:rFonts w:ascii="仿宋_GB2312" w:eastAsia="仿宋_GB2312" w:hAnsi="仿宋_GB2312" w:cs="仿宋_GB2312" w:hint="eastAsia"/>
          <w:b/>
          <w:bCs/>
          <w:sz w:val="32"/>
          <w:szCs w:val="32"/>
        </w:rPr>
        <w:t>第二节 幼儿生活及教育活动设施设备</w:t>
      </w:r>
    </w:p>
    <w:p w:rsidR="00F230A6" w:rsidRDefault="00F230A6" w:rsidP="00F230A6">
      <w:pPr>
        <w:spacing w:line="560" w:lineRule="exact"/>
        <w:ind w:firstLineChars="200" w:firstLine="640"/>
        <w:rPr>
          <w:rFonts w:ascii="仿宋_GB2312" w:eastAsia="仿宋_GB2312" w:hAnsi="仿宋_GB2312" w:hint="eastAsia"/>
          <w:sz w:val="32"/>
          <w:szCs w:val="32"/>
        </w:rPr>
      </w:pPr>
      <w:r>
        <w:rPr>
          <w:rFonts w:ascii="黑体" w:eastAsia="黑体" w:hAnsi="黑体" w:cs="仿宋_GB2312" w:hint="eastAsia"/>
          <w:sz w:val="32"/>
          <w:szCs w:val="32"/>
        </w:rPr>
        <w:t>第二十三条</w:t>
      </w:r>
      <w:r>
        <w:rPr>
          <w:rFonts w:ascii="仿宋_GB2312" w:eastAsia="仿宋_GB2312" w:hAnsi="仿宋_GB2312" w:cs="仿宋_GB2312" w:hint="eastAsia"/>
          <w:sz w:val="32"/>
          <w:szCs w:val="32"/>
        </w:rPr>
        <w:t xml:space="preserve">  幼儿生活及教育活动设施设备主要包括教育教学设备、玩教具及游戏健身器材、图书、办公用品、生活设备等。配备标准</w:t>
      </w:r>
      <w:r>
        <w:rPr>
          <w:rFonts w:ascii="仿宋_GB2312" w:eastAsia="仿宋_GB2312" w:hAnsi="仿宋_GB2312" w:cs="仿宋_GB2312" w:hint="eastAsia"/>
          <w:kern w:val="0"/>
          <w:sz w:val="32"/>
          <w:szCs w:val="32"/>
        </w:rPr>
        <w:t>见</w:t>
      </w:r>
      <w:r>
        <w:rPr>
          <w:rFonts w:ascii="仿宋_GB2312" w:eastAsia="仿宋_GB2312" w:hAnsi="仿宋_GB2312" w:cs="仿宋_GB2312" w:hint="eastAsia"/>
          <w:sz w:val="32"/>
          <w:szCs w:val="32"/>
        </w:rPr>
        <w:t>附录</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《山东省幼儿园设施设备配备目录</w:t>
      </w:r>
      <w:r>
        <w:rPr>
          <w:rFonts w:ascii="仿宋_GB2312" w:eastAsia="仿宋_GB2312" w:hAnsi="仿宋_GB2312" w:cs="仿宋_GB2312" w:hint="eastAsia"/>
          <w:kern w:val="0"/>
          <w:sz w:val="32"/>
          <w:szCs w:val="32"/>
        </w:rPr>
        <w:t>》</w:t>
      </w:r>
      <w:r>
        <w:rPr>
          <w:rFonts w:ascii="仿宋_GB2312" w:eastAsia="仿宋_GB2312" w:hAnsi="仿宋_GB2312" w:cs="仿宋_GB2312" w:hint="eastAsia"/>
          <w:sz w:val="32"/>
          <w:szCs w:val="32"/>
        </w:rPr>
        <w:t>。其中选配的</w:t>
      </w:r>
      <w:r>
        <w:rPr>
          <w:rFonts w:ascii="仿宋_GB2312" w:eastAsia="仿宋_GB2312" w:hAnsi="仿宋_GB2312" w:cs="仿宋_GB2312" w:hint="eastAsia"/>
          <w:kern w:val="0"/>
          <w:sz w:val="32"/>
          <w:szCs w:val="32"/>
        </w:rPr>
        <w:t>玩教具和器材供有条件的幼儿园选用。</w:t>
      </w:r>
    </w:p>
    <w:p w:rsidR="00F230A6" w:rsidRDefault="00F230A6" w:rsidP="00F230A6">
      <w:pPr>
        <w:widowControl/>
        <w:spacing w:line="560" w:lineRule="exact"/>
        <w:ind w:firstLine="640"/>
        <w:rPr>
          <w:rFonts w:ascii="仿宋_GB2312" w:eastAsia="仿宋_GB2312" w:hAnsi="仿宋" w:cs="仿宋_GB2312" w:hint="eastAsia"/>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kern w:val="0"/>
          <w:sz w:val="32"/>
          <w:szCs w:val="32"/>
        </w:rPr>
        <w:t>室外设施设备。</w:t>
      </w:r>
      <w:r>
        <w:rPr>
          <w:rFonts w:ascii="仿宋_GB2312" w:eastAsia="仿宋_GB2312" w:hAnsi="仿宋_GB2312" w:cs="仿宋_GB2312" w:hint="eastAsia"/>
          <w:sz w:val="32"/>
          <w:szCs w:val="32"/>
        </w:rPr>
        <w:t>幼儿园室外大中型运动器械应固定安装在软质地面上，稳固</w:t>
      </w:r>
      <w:r>
        <w:rPr>
          <w:rFonts w:ascii="仿宋_GB2312" w:eastAsia="仿宋_GB2312" w:hAnsi="仿宋" w:cs="仿宋_GB2312" w:hint="eastAsia"/>
          <w:sz w:val="32"/>
          <w:szCs w:val="32"/>
        </w:rPr>
        <w:t>支柱的基座不能凸出地面，下方底部及四周边缘向外延伸至少1.8m的防碰撞跌落区域。器械之间保持足够的安全距离，一般不少于3m。运动器械上的装饰物，不能遮挡教师和儿童的视线。禁止使用铸铁等金属材质的运动器械。禁止使用管道、管筒滑梯，禁止把秋千安装在大型组合运动器械中。沙池</w:t>
      </w:r>
      <w:proofErr w:type="gramStart"/>
      <w:r>
        <w:rPr>
          <w:rFonts w:ascii="仿宋_GB2312" w:eastAsia="仿宋_GB2312" w:hAnsi="仿宋" w:cs="仿宋_GB2312" w:hint="eastAsia"/>
          <w:sz w:val="32"/>
          <w:szCs w:val="32"/>
        </w:rPr>
        <w:t>蓄沙深度</w:t>
      </w:r>
      <w:proofErr w:type="gramEnd"/>
      <w:r>
        <w:rPr>
          <w:rFonts w:ascii="仿宋_GB2312" w:eastAsia="仿宋_GB2312" w:hAnsi="仿宋" w:cs="仿宋_GB2312" w:hint="eastAsia"/>
          <w:sz w:val="32"/>
          <w:szCs w:val="32"/>
        </w:rPr>
        <w:t>为0.3—0.5m，戏水池蓄水深度不超过0.3m，沙池、水池宜相邻设置，面积大小与办</w:t>
      </w:r>
      <w:proofErr w:type="gramStart"/>
      <w:r>
        <w:rPr>
          <w:rFonts w:ascii="仿宋_GB2312" w:eastAsia="仿宋_GB2312" w:hAnsi="仿宋" w:cs="仿宋_GB2312" w:hint="eastAsia"/>
          <w:sz w:val="32"/>
          <w:szCs w:val="32"/>
        </w:rPr>
        <w:t>园规</w:t>
      </w:r>
      <w:proofErr w:type="gramEnd"/>
      <w:r>
        <w:rPr>
          <w:rFonts w:ascii="仿宋_GB2312" w:eastAsia="仿宋_GB2312" w:hAnsi="仿宋" w:cs="仿宋_GB2312" w:hint="eastAsia"/>
          <w:sz w:val="32"/>
          <w:szCs w:val="32"/>
        </w:rPr>
        <w:t>模相适应，一般不宜低于50平方米，边缘应该有安全保障。室外活动场地中软质地坪面积应大于70%，应</w:t>
      </w:r>
      <w:r>
        <w:rPr>
          <w:rFonts w:ascii="仿宋_GB2312" w:eastAsia="仿宋_GB2312" w:hAnsi="仿宋_GB2312" w:cs="仿宋_GB2312" w:hint="eastAsia"/>
          <w:kern w:val="0"/>
          <w:sz w:val="32"/>
          <w:szCs w:val="32"/>
        </w:rPr>
        <w:t>具有良好的排水系统，室外</w:t>
      </w:r>
      <w:r>
        <w:rPr>
          <w:rFonts w:ascii="仿宋_GB2312" w:eastAsia="仿宋_GB2312" w:hAnsi="仿宋_GB2312" w:cs="仿宋_GB2312" w:hint="eastAsia"/>
          <w:sz w:val="32"/>
          <w:szCs w:val="32"/>
        </w:rPr>
        <w:t>应配备储物、收纳设备等。配备标准见</w:t>
      </w:r>
      <w:r>
        <w:rPr>
          <w:rFonts w:ascii="仿宋_GB2312" w:eastAsia="仿宋_GB2312" w:hAnsi="仿宋" w:cs="仿宋_GB2312" w:hint="eastAsia"/>
          <w:sz w:val="32"/>
          <w:szCs w:val="32"/>
        </w:rPr>
        <w:t>附表2。</w:t>
      </w:r>
    </w:p>
    <w:p w:rsidR="00F230A6" w:rsidRDefault="00F230A6" w:rsidP="00F230A6">
      <w:pPr>
        <w:widowControl/>
        <w:spacing w:line="560" w:lineRule="exact"/>
        <w:ind w:firstLine="640"/>
        <w:rPr>
          <w:rFonts w:ascii="仿宋_GB2312" w:eastAsia="仿宋_GB2312" w:hAnsi="仿宋_GB2312" w:hint="eastAsia"/>
          <w:kern w:val="0"/>
          <w:sz w:val="32"/>
          <w:szCs w:val="32"/>
        </w:rPr>
      </w:pPr>
      <w:r>
        <w:rPr>
          <w:rFonts w:ascii="仿宋_GB2312" w:eastAsia="仿宋_GB2312" w:hAnsi="仿宋_GB2312" w:cs="仿宋_GB2312" w:hint="eastAsia"/>
          <w:kern w:val="0"/>
          <w:sz w:val="32"/>
          <w:szCs w:val="32"/>
        </w:rPr>
        <w:t>（二）室内设施设备。幼儿园应根据各类用房的功能，按需要配备教学、游戏、生活等设施设备。</w:t>
      </w:r>
    </w:p>
    <w:p w:rsidR="00F230A6" w:rsidRDefault="00F230A6" w:rsidP="00F230A6">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1.幼儿活动室内应配备幼儿桌椅、信息化和多媒体设备、钢琴等通用设施设备。配备标准见附表1。</w:t>
      </w:r>
    </w:p>
    <w:p w:rsidR="00F230A6" w:rsidRDefault="00F230A6" w:rsidP="00F230A6">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儿童桌椅应符合《学校课桌椅功能尺寸标准》GB/T3976，具体标准见附表3。</w:t>
      </w:r>
    </w:p>
    <w:p w:rsidR="00F230A6" w:rsidRDefault="00F230A6" w:rsidP="00F230A6">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2.幼儿活动室游戏活动设施设备。配备标准见附表1。</w:t>
      </w:r>
    </w:p>
    <w:p w:rsidR="00F230A6" w:rsidRDefault="00F230A6" w:rsidP="00F230A6">
      <w:pPr>
        <w:spacing w:line="560" w:lineRule="exact"/>
        <w:ind w:firstLineChars="200" w:firstLine="640"/>
        <w:rPr>
          <w:rFonts w:ascii="仿宋_GB2312" w:eastAsia="仿宋_GB2312" w:hAnsi="仿宋_GB2312" w:hint="eastAsia"/>
          <w:kern w:val="0"/>
          <w:sz w:val="32"/>
          <w:szCs w:val="32"/>
        </w:rPr>
      </w:pPr>
      <w:r>
        <w:rPr>
          <w:rFonts w:ascii="仿宋_GB2312" w:eastAsia="仿宋_GB2312" w:hAnsi="仿宋" w:cs="仿宋_GB2312" w:hint="eastAsia"/>
          <w:sz w:val="32"/>
          <w:szCs w:val="32"/>
        </w:rPr>
        <w:t>活动</w:t>
      </w:r>
      <w:proofErr w:type="gramStart"/>
      <w:r>
        <w:rPr>
          <w:rFonts w:ascii="仿宋_GB2312" w:eastAsia="仿宋_GB2312" w:hAnsi="仿宋" w:cs="仿宋_GB2312" w:hint="eastAsia"/>
          <w:sz w:val="32"/>
          <w:szCs w:val="32"/>
        </w:rPr>
        <w:t>区设施</w:t>
      </w:r>
      <w:proofErr w:type="gramEnd"/>
      <w:r>
        <w:rPr>
          <w:rFonts w:ascii="仿宋_GB2312" w:eastAsia="仿宋_GB2312" w:hAnsi="仿宋" w:cs="仿宋_GB2312" w:hint="eastAsia"/>
          <w:sz w:val="32"/>
          <w:szCs w:val="32"/>
        </w:rPr>
        <w:t>设备。活动区设置应动静分开，每班根据需要设置角色游戏区、建构区、美工区、益智区、图书区、科</w:t>
      </w:r>
      <w:r>
        <w:rPr>
          <w:rFonts w:ascii="仿宋_GB2312" w:eastAsia="仿宋_GB2312" w:hAnsi="仿宋_GB2312" w:cs="仿宋_GB2312" w:hint="eastAsia"/>
          <w:kern w:val="0"/>
          <w:sz w:val="32"/>
          <w:szCs w:val="32"/>
        </w:rPr>
        <w:t>学区、表演区等活动区，配备必要的开放式玩具柜（架）。</w:t>
      </w:r>
    </w:p>
    <w:p w:rsidR="00F230A6" w:rsidRDefault="00F230A6" w:rsidP="00F230A6">
      <w:pPr>
        <w:spacing w:line="560" w:lineRule="exact"/>
        <w:ind w:firstLineChars="200" w:firstLine="640"/>
        <w:rPr>
          <w:rFonts w:ascii="仿宋_GB2312" w:eastAsia="仿宋_GB2312" w:hAnsi="仿宋_GB2312" w:hint="eastAsia"/>
          <w:sz w:val="32"/>
          <w:szCs w:val="32"/>
        </w:rPr>
      </w:pPr>
      <w:r>
        <w:rPr>
          <w:rFonts w:ascii="仿宋_GB2312" w:eastAsia="仿宋_GB2312" w:hAnsi="仿宋_GB2312" w:cs="仿宋_GB2312" w:hint="eastAsia"/>
          <w:kern w:val="0"/>
          <w:sz w:val="32"/>
          <w:szCs w:val="32"/>
        </w:rPr>
        <w:t>活动室应配备饮水、消毒设备。保温饮水设备应具备锁定装置。每生一杯，并有明显区分标志。</w:t>
      </w:r>
    </w:p>
    <w:p w:rsidR="00F230A6" w:rsidRDefault="00F230A6" w:rsidP="00F230A6">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3.寝室设施设备。儿童寝室应分班使用。应配备儿童单层固定床，也可根据实际情况配置叠放收藏的硬板床。儿童寝室应有避光窗帘。配备标准见附表4。</w:t>
      </w:r>
    </w:p>
    <w:p w:rsidR="00F230A6" w:rsidRDefault="00F230A6" w:rsidP="00F230A6">
      <w:pPr>
        <w:spacing w:line="560" w:lineRule="exact"/>
        <w:ind w:firstLineChars="200" w:firstLine="640"/>
        <w:rPr>
          <w:rFonts w:ascii="仿宋_GB2312" w:eastAsia="仿宋_GB2312" w:hAnsi="仿宋_GB2312" w:hint="eastAsia"/>
          <w:sz w:val="32"/>
          <w:szCs w:val="32"/>
        </w:rPr>
      </w:pPr>
      <w:r>
        <w:rPr>
          <w:rFonts w:ascii="仿宋_GB2312" w:eastAsia="仿宋_GB2312" w:hAnsi="仿宋" w:cs="仿宋_GB2312" w:hint="eastAsia"/>
          <w:sz w:val="32"/>
          <w:szCs w:val="32"/>
        </w:rPr>
        <w:t>4.卫生间设施设备。卫生间包括盥洗室和厕所。盥洗室应配备梳洗镜、洗手盆等盥洗卫生用具。厕所应采用水冲式，设置适量的儿童座便器或有隔断的沟槽式便池。提倡男女分</w:t>
      </w:r>
      <w:r>
        <w:rPr>
          <w:rFonts w:ascii="仿宋_GB2312" w:eastAsia="仿宋_GB2312" w:hAnsi="仿宋_GB2312" w:cs="仿宋_GB2312" w:hint="eastAsia"/>
          <w:kern w:val="0"/>
          <w:sz w:val="32"/>
          <w:szCs w:val="32"/>
        </w:rPr>
        <w:t>厕，蹲位间应有隔断遮挡。</w:t>
      </w:r>
    </w:p>
    <w:p w:rsidR="00F230A6" w:rsidRDefault="00F230A6" w:rsidP="00F230A6">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严禁在盥洗室安装煤气、燃气热水器。</w:t>
      </w:r>
    </w:p>
    <w:p w:rsidR="00F230A6" w:rsidRDefault="00F230A6" w:rsidP="00F230A6">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5.综合活动室设施设备。应具备供幼儿分班或者集体开展音乐、舞蹈、体育活动和大型游戏活动、亲子活动、会议、家长学校、观摩教学等综合性功能。配备标准见附表5。</w:t>
      </w:r>
    </w:p>
    <w:p w:rsidR="00F230A6" w:rsidRDefault="00F230A6" w:rsidP="00F230A6">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6.公用游戏活动用房设施设备。可根据幼儿游戏活动实际需要选配。</w:t>
      </w:r>
    </w:p>
    <w:p w:rsidR="00F230A6" w:rsidRDefault="00F230A6" w:rsidP="00F230A6">
      <w:pPr>
        <w:widowControl/>
        <w:spacing w:line="560" w:lineRule="exact"/>
        <w:ind w:firstLineChars="200" w:firstLine="640"/>
        <w:rPr>
          <w:rFonts w:ascii="仿宋_GB2312" w:eastAsia="仿宋_GB2312" w:hAnsi="仿宋" w:cs="仿宋_GB2312" w:hint="eastAsia"/>
          <w:sz w:val="32"/>
          <w:szCs w:val="32"/>
        </w:rPr>
      </w:pPr>
      <w:r>
        <w:rPr>
          <w:rFonts w:ascii="仿宋_GB2312" w:eastAsia="仿宋_GB2312" w:hAnsi="仿宋_GB2312" w:cs="仿宋_GB2312" w:hint="eastAsia"/>
          <w:kern w:val="0"/>
          <w:sz w:val="32"/>
          <w:szCs w:val="32"/>
        </w:rPr>
        <w:t>（三）图书资料。应依据保教工作和幼儿阅读需要配备图书报刊。幼儿图书应适宜幼儿阅读，包括益智类、文学类、社会</w:t>
      </w:r>
      <w:r>
        <w:rPr>
          <w:rFonts w:ascii="仿宋_GB2312" w:eastAsia="仿宋_GB2312" w:hAnsi="仿宋" w:cs="仿宋_GB2312" w:hint="eastAsia"/>
          <w:sz w:val="32"/>
          <w:szCs w:val="32"/>
        </w:rPr>
        <w:t>类、科学类及艺术类等各类图书，宜</w:t>
      </w:r>
      <w:proofErr w:type="gramStart"/>
      <w:r>
        <w:rPr>
          <w:rFonts w:ascii="仿宋_GB2312" w:eastAsia="仿宋_GB2312" w:hAnsi="仿宋" w:cs="仿宋_GB2312" w:hint="eastAsia"/>
          <w:sz w:val="32"/>
          <w:szCs w:val="32"/>
        </w:rPr>
        <w:t>以绘本为主</w:t>
      </w:r>
      <w:proofErr w:type="gramEnd"/>
      <w:r>
        <w:rPr>
          <w:rFonts w:ascii="仿宋_GB2312" w:eastAsia="仿宋_GB2312" w:hAnsi="仿宋" w:cs="仿宋_GB2312" w:hint="eastAsia"/>
          <w:sz w:val="32"/>
          <w:szCs w:val="32"/>
        </w:rPr>
        <w:t>。配备标准见附表6。</w:t>
      </w:r>
    </w:p>
    <w:p w:rsidR="00F230A6" w:rsidRDefault="00F230A6" w:rsidP="00F230A6">
      <w:pPr>
        <w:widowControl/>
        <w:spacing w:line="560" w:lineRule="exact"/>
        <w:ind w:firstLineChars="200" w:firstLine="640"/>
        <w:rPr>
          <w:rFonts w:ascii="仿宋_GB2312" w:eastAsia="仿宋_GB2312" w:hAnsi="仿宋" w:cs="仿宋_GB2312" w:hint="eastAsia"/>
          <w:sz w:val="32"/>
          <w:szCs w:val="32"/>
        </w:rPr>
      </w:pPr>
      <w:r>
        <w:rPr>
          <w:rFonts w:ascii="仿宋_GB2312" w:eastAsia="仿宋_GB2312" w:hAnsi="仿宋_GB2312" w:cs="仿宋_GB2312" w:hint="eastAsia"/>
          <w:kern w:val="0"/>
          <w:sz w:val="32"/>
          <w:szCs w:val="32"/>
        </w:rPr>
        <w:t>（四）</w:t>
      </w:r>
      <w:r>
        <w:rPr>
          <w:rFonts w:ascii="仿宋_GB2312" w:eastAsia="仿宋_GB2312" w:hAnsi="仿宋_GB2312" w:cs="仿宋_GB2312" w:hint="eastAsia"/>
          <w:sz w:val="32"/>
          <w:szCs w:val="32"/>
        </w:rPr>
        <w:t>特殊教育资源教室装备。应综合考虑随园保教残疾幼儿的数量、残疾类型和残疾程度等因素，配备基本的必要的教育教学及基本康复所需的仪器设备与图书资料，满足保教和康复训练需求。</w:t>
      </w:r>
      <w:r>
        <w:rPr>
          <w:rFonts w:ascii="仿宋_GB2312" w:eastAsia="仿宋_GB2312" w:hAnsi="仿宋" w:cs="仿宋_GB2312" w:hint="eastAsia"/>
          <w:sz w:val="32"/>
          <w:szCs w:val="32"/>
        </w:rPr>
        <w:t>有条件的可增配残疾幼儿个体学习、生活及康复辅助用品及用具。配备标准见附表10。</w:t>
      </w:r>
    </w:p>
    <w:p w:rsidR="00F230A6" w:rsidRDefault="00F230A6" w:rsidP="00F230A6">
      <w:pPr>
        <w:spacing w:line="560" w:lineRule="exact"/>
        <w:ind w:firstLineChars="200" w:firstLine="640"/>
        <w:rPr>
          <w:rFonts w:ascii="仿宋_GB2312" w:eastAsia="仿宋_GB2312" w:hAnsi="仿宋_GB2312" w:hint="eastAsia"/>
          <w:sz w:val="32"/>
          <w:szCs w:val="32"/>
        </w:rPr>
      </w:pPr>
      <w:r>
        <w:rPr>
          <w:rFonts w:ascii="黑体" w:eastAsia="黑体" w:hAnsi="黑体" w:cs="仿宋_GB2312" w:hint="eastAsia"/>
          <w:sz w:val="32"/>
          <w:szCs w:val="32"/>
        </w:rPr>
        <w:t xml:space="preserve">第二十四条  </w:t>
      </w:r>
      <w:r>
        <w:rPr>
          <w:rFonts w:ascii="仿宋_GB2312" w:eastAsia="仿宋_GB2312" w:hAnsi="仿宋_GB2312" w:cs="仿宋_GB2312" w:hint="eastAsia"/>
          <w:sz w:val="32"/>
          <w:szCs w:val="32"/>
        </w:rPr>
        <w:t>办公及生活设施设备配备应符合以下标准要求。</w:t>
      </w:r>
    </w:p>
    <w:p w:rsidR="00F230A6" w:rsidRDefault="00F230A6" w:rsidP="00F230A6">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_GB2312" w:cs="仿宋_GB2312" w:hint="eastAsia"/>
          <w:sz w:val="32"/>
          <w:szCs w:val="32"/>
        </w:rPr>
        <w:t>（一）办公设备包括办公桌椅、资料柜、储物柜、计算机、打印机、网络接口、电话、传真机等必要设备。有条件的可建立网络系统。配备</w:t>
      </w:r>
      <w:r>
        <w:rPr>
          <w:rFonts w:ascii="仿宋_GB2312" w:eastAsia="仿宋_GB2312" w:hAnsi="仿宋" w:cs="仿宋_GB2312" w:hint="eastAsia"/>
          <w:sz w:val="32"/>
          <w:szCs w:val="32"/>
        </w:rPr>
        <w:t>标准见附表7。</w:t>
      </w:r>
    </w:p>
    <w:p w:rsidR="00F230A6" w:rsidRDefault="00F230A6" w:rsidP="00F230A6">
      <w:pPr>
        <w:tabs>
          <w:tab w:val="left" w:pos="3135"/>
        </w:tabs>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（二）卫生保健设备包括必要的体检、简易外伤处理器械、常见外用药品和卫生消毒设备。配备标准见附表8。</w:t>
      </w:r>
    </w:p>
    <w:p w:rsidR="00F230A6" w:rsidRDefault="00F230A6" w:rsidP="00F230A6">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（三）生活设施设备包括卫生用具、厨房设施设备等，应符合《学校食堂与学生集体用餐卫生管理规定》（教育部、卫生部令第14号）要求。配备标准见附表9。</w:t>
      </w:r>
    </w:p>
    <w:p w:rsidR="00F230A6" w:rsidRDefault="00F230A6" w:rsidP="00F230A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 w:cs="仿宋_GB2312" w:hint="eastAsia"/>
          <w:sz w:val="32"/>
          <w:szCs w:val="32"/>
        </w:rPr>
        <w:t>（四）安全防范设备应按照《中小学幼儿园安全防范工作规范（试行）》（公治〔2015〕168号）中物防、技</w:t>
      </w:r>
      <w:proofErr w:type="gramStart"/>
      <w:r>
        <w:rPr>
          <w:rFonts w:ascii="仿宋_GB2312" w:eastAsia="仿宋_GB2312" w:hAnsi="仿宋" w:cs="仿宋_GB2312" w:hint="eastAsia"/>
          <w:sz w:val="32"/>
          <w:szCs w:val="32"/>
        </w:rPr>
        <w:t>防要求</w:t>
      </w:r>
      <w:proofErr w:type="gramEnd"/>
      <w:r>
        <w:rPr>
          <w:rFonts w:ascii="仿宋_GB2312" w:eastAsia="仿宋_GB2312" w:hAnsi="仿宋_GB2312" w:cs="仿宋_GB2312" w:hint="eastAsia"/>
          <w:sz w:val="32"/>
          <w:szCs w:val="32"/>
        </w:rPr>
        <w:t>配备。</w:t>
      </w:r>
    </w:p>
    <w:p w:rsidR="00F230A6" w:rsidRDefault="00F230A6" w:rsidP="00F230A6">
      <w:pPr>
        <w:spacing w:line="560" w:lineRule="exact"/>
        <w:rPr>
          <w:rFonts w:ascii="仿宋_GB2312" w:eastAsia="仿宋_GB2312" w:hAnsi="仿宋_GB2312" w:cs="仿宋_GB2312" w:hint="eastAsia"/>
          <w:sz w:val="32"/>
          <w:szCs w:val="32"/>
        </w:rPr>
      </w:pPr>
    </w:p>
    <w:p w:rsidR="00F230A6" w:rsidRDefault="00F230A6" w:rsidP="00F230A6">
      <w:pPr>
        <w:spacing w:line="560" w:lineRule="exact"/>
        <w:jc w:val="center"/>
        <w:rPr>
          <w:rFonts w:ascii="黑体" w:eastAsia="黑体" w:hAnsi="宋体" w:hint="eastAsia"/>
          <w:sz w:val="32"/>
          <w:szCs w:val="32"/>
        </w:rPr>
      </w:pPr>
      <w:r>
        <w:rPr>
          <w:rFonts w:ascii="黑体" w:eastAsia="黑体" w:hAnsi="宋体" w:cs="黑体" w:hint="eastAsia"/>
          <w:sz w:val="32"/>
          <w:szCs w:val="32"/>
        </w:rPr>
        <w:t>第六章  师资配备</w:t>
      </w:r>
    </w:p>
    <w:p w:rsidR="00F230A6" w:rsidRDefault="00F230A6" w:rsidP="00F230A6">
      <w:pPr>
        <w:spacing w:line="560" w:lineRule="exact"/>
        <w:ind w:firstLineChars="200" w:firstLine="640"/>
        <w:rPr>
          <w:rFonts w:ascii="仿宋_GB2312" w:eastAsia="仿宋_GB2312" w:hAnsi="仿宋_GB2312" w:hint="eastAsia"/>
          <w:sz w:val="32"/>
          <w:szCs w:val="32"/>
        </w:rPr>
      </w:pPr>
      <w:r>
        <w:rPr>
          <w:rFonts w:ascii="黑体" w:eastAsia="黑体" w:hAnsi="黑体" w:cs="仿宋_GB2312" w:hint="eastAsia"/>
          <w:sz w:val="32"/>
          <w:szCs w:val="32"/>
        </w:rPr>
        <w:t xml:space="preserve">第二十五条 </w:t>
      </w:r>
      <w:r>
        <w:rPr>
          <w:rFonts w:ascii="仿宋_GB2312" w:eastAsia="仿宋_GB2312" w:hAnsi="仿宋_GB2312" w:cs="仿宋_GB2312" w:hint="eastAsia"/>
          <w:sz w:val="32"/>
          <w:szCs w:val="32"/>
        </w:rPr>
        <w:t xml:space="preserve"> 幼儿园举办者应当按照国家和省相关规定配备园长、教师、保育员、医务人员、财会人员、安保人员等各类工作人员，并及时补充。</w:t>
      </w:r>
    </w:p>
    <w:p w:rsidR="00F230A6" w:rsidRDefault="00F230A6" w:rsidP="00F230A6">
      <w:pPr>
        <w:spacing w:line="560" w:lineRule="exact"/>
        <w:ind w:firstLineChars="200" w:firstLine="640"/>
        <w:rPr>
          <w:rFonts w:ascii="仿宋_GB2312" w:eastAsia="仿宋_GB2312" w:hAnsi="仿宋_GB2312" w:hint="eastAsia"/>
          <w:sz w:val="32"/>
          <w:szCs w:val="32"/>
        </w:rPr>
      </w:pPr>
      <w:r>
        <w:rPr>
          <w:rFonts w:ascii="仿宋_GB2312" w:eastAsia="仿宋_GB2312" w:hAnsi="仿宋_GB2312" w:cs="仿宋_GB2312" w:hint="eastAsia"/>
          <w:sz w:val="32"/>
          <w:szCs w:val="32"/>
        </w:rPr>
        <w:t>县级以上人民政府以及有关部门应当按照山东省公办幼儿园编制标准，为纳入机构编制管理范围的公办幼儿园核定教职工编制，并公开招聘配备各类幼儿教师和工作人员。</w:t>
      </w:r>
    </w:p>
    <w:p w:rsidR="00F230A6" w:rsidRDefault="00F230A6" w:rsidP="00F230A6">
      <w:pPr>
        <w:spacing w:line="560" w:lineRule="exact"/>
        <w:ind w:firstLineChars="200" w:firstLine="640"/>
        <w:rPr>
          <w:rFonts w:ascii="仿宋_GB2312" w:eastAsia="仿宋_GB2312" w:hAnsi="仿宋_GB2312" w:hint="eastAsia"/>
          <w:kern w:val="0"/>
          <w:sz w:val="32"/>
          <w:szCs w:val="32"/>
        </w:rPr>
      </w:pPr>
      <w:r>
        <w:rPr>
          <w:rFonts w:ascii="仿宋_GB2312" w:eastAsia="仿宋_GB2312" w:hAnsi="仿宋_GB2312" w:cs="仿宋_GB2312" w:hint="eastAsia"/>
          <w:sz w:val="32"/>
          <w:szCs w:val="32"/>
        </w:rPr>
        <w:t>对未纳入机构编制管理、</w:t>
      </w:r>
      <w:r>
        <w:rPr>
          <w:rFonts w:ascii="仿宋_GB2312" w:eastAsia="仿宋_GB2312" w:hAnsi="仿宋_GB2312" w:cs="仿宋_GB2312" w:hint="eastAsia"/>
          <w:kern w:val="0"/>
          <w:sz w:val="32"/>
          <w:szCs w:val="32"/>
        </w:rPr>
        <w:t>利用国有资产举办的幼儿园，参照公办幼儿园编制标准配齐教师。</w:t>
      </w:r>
    </w:p>
    <w:p w:rsidR="00F230A6" w:rsidRDefault="00F230A6" w:rsidP="00F230A6">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_GB2312" w:cs="仿宋_GB2312" w:hint="eastAsia"/>
          <w:sz w:val="32"/>
          <w:szCs w:val="32"/>
        </w:rPr>
        <w:t>民办幼儿园按照教育部幼儿园教职工配备标准，配足配齐</w:t>
      </w:r>
      <w:r>
        <w:rPr>
          <w:rFonts w:ascii="仿宋_GB2312" w:eastAsia="仿宋_GB2312" w:hAnsi="仿宋" w:cs="仿宋_GB2312" w:hint="eastAsia"/>
          <w:sz w:val="32"/>
          <w:szCs w:val="32"/>
        </w:rPr>
        <w:t>教职工。</w:t>
      </w:r>
    </w:p>
    <w:p w:rsidR="00F230A6" w:rsidRDefault="00F230A6" w:rsidP="00F230A6">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1—2个班的幼儿园，每班应配2名专任教师，有条件的可增配1名保育员。</w:t>
      </w:r>
    </w:p>
    <w:p w:rsidR="00F230A6" w:rsidRDefault="00F230A6" w:rsidP="00F230A6">
      <w:pPr>
        <w:spacing w:line="560" w:lineRule="exact"/>
        <w:ind w:firstLineChars="200" w:firstLine="640"/>
        <w:rPr>
          <w:rFonts w:ascii="仿宋_GB2312" w:eastAsia="仿宋_GB2312" w:hAnsi="仿宋" w:cs="仿宋_GB2312" w:hint="eastAsia"/>
          <w:sz w:val="32"/>
          <w:szCs w:val="32"/>
        </w:rPr>
      </w:pPr>
      <w:r>
        <w:rPr>
          <w:rFonts w:ascii="仿宋_GB2312" w:eastAsia="仿宋_GB2312" w:hAnsi="仿宋" w:cs="仿宋_GB2312" w:hint="eastAsia"/>
          <w:sz w:val="32"/>
          <w:szCs w:val="32"/>
        </w:rPr>
        <w:t>设置特殊教育资源教室的幼儿园应配备资源教师。</w:t>
      </w:r>
    </w:p>
    <w:p w:rsidR="00F230A6" w:rsidRDefault="00F230A6" w:rsidP="00F230A6">
      <w:pPr>
        <w:spacing w:line="560" w:lineRule="exact"/>
        <w:ind w:firstLineChars="200" w:firstLine="640"/>
        <w:rPr>
          <w:rFonts w:ascii="仿宋_GB2312" w:eastAsia="仿宋_GB2312" w:hAnsi="仿宋_GB2312" w:cs="仿宋_GB2312" w:hint="eastAsia"/>
          <w:sz w:val="32"/>
          <w:szCs w:val="32"/>
        </w:rPr>
      </w:pPr>
      <w:r>
        <w:rPr>
          <w:rFonts w:ascii="黑体" w:eastAsia="黑体" w:hAnsi="黑体" w:cs="仿宋_GB2312" w:hint="eastAsia"/>
          <w:sz w:val="32"/>
          <w:szCs w:val="32"/>
        </w:rPr>
        <w:t xml:space="preserve">第二十六条 </w:t>
      </w:r>
      <w:r>
        <w:rPr>
          <w:rFonts w:ascii="仿宋_GB2312" w:eastAsia="仿宋_GB2312" w:hAnsi="仿宋" w:cs="仿宋_GB2312" w:hint="eastAsia"/>
          <w:sz w:val="32"/>
          <w:szCs w:val="32"/>
        </w:rPr>
        <w:t xml:space="preserve"> 幼儿园教师应当按照国家规定取得教师资格。对已在岗不具备相应资格的人员，应当限</w:t>
      </w:r>
      <w:r>
        <w:rPr>
          <w:rFonts w:ascii="仿宋_GB2312" w:eastAsia="仿宋_GB2312" w:hAnsi="仿宋_GB2312" w:cs="仿宋_GB2312" w:hint="eastAsia"/>
          <w:sz w:val="32"/>
          <w:szCs w:val="32"/>
        </w:rPr>
        <w:t>期取得资格;限期内不能取得相应资格的人员，应当辞退或者调整岗位。</w:t>
      </w:r>
    </w:p>
    <w:p w:rsidR="00F230A6" w:rsidRDefault="00F230A6" w:rsidP="00F230A6">
      <w:pPr>
        <w:spacing w:line="560" w:lineRule="exact"/>
        <w:rPr>
          <w:rFonts w:ascii="仿宋_GB2312" w:eastAsia="仿宋_GB2312" w:hAnsi="仿宋_GB2312" w:cs="仿宋_GB2312" w:hint="eastAsia"/>
          <w:sz w:val="32"/>
          <w:szCs w:val="32"/>
        </w:rPr>
      </w:pPr>
    </w:p>
    <w:p w:rsidR="00F230A6" w:rsidRDefault="00F230A6" w:rsidP="00F230A6">
      <w:pPr>
        <w:widowControl/>
        <w:spacing w:line="560" w:lineRule="exact"/>
        <w:jc w:val="center"/>
        <w:rPr>
          <w:rFonts w:ascii="仿宋_GB2312" w:eastAsia="仿宋_GB2312" w:hAnsi="宋体" w:hint="eastAsia"/>
          <w:kern w:val="0"/>
          <w:sz w:val="32"/>
          <w:szCs w:val="32"/>
        </w:rPr>
      </w:pPr>
      <w:r>
        <w:rPr>
          <w:rFonts w:ascii="黑体" w:eastAsia="黑体" w:hAnsi="宋体" w:cs="黑体" w:hint="eastAsia"/>
          <w:sz w:val="32"/>
          <w:szCs w:val="32"/>
        </w:rPr>
        <w:t>第七章  经费保障</w:t>
      </w:r>
    </w:p>
    <w:p w:rsidR="00F230A6" w:rsidRDefault="00F230A6" w:rsidP="00F230A6">
      <w:pPr>
        <w:widowControl/>
        <w:spacing w:line="560" w:lineRule="exact"/>
        <w:ind w:firstLineChars="200" w:firstLine="640"/>
        <w:rPr>
          <w:rFonts w:ascii="仿宋_GB2312" w:eastAsia="仿宋_GB2312" w:hAnsi="仿宋_GB2312" w:hint="eastAsia"/>
          <w:kern w:val="0"/>
          <w:sz w:val="32"/>
          <w:szCs w:val="32"/>
        </w:rPr>
      </w:pPr>
      <w:r>
        <w:rPr>
          <w:rFonts w:ascii="黑体" w:eastAsia="黑体" w:hAnsi="黑体" w:cs="仿宋_GB2312" w:hint="eastAsia"/>
          <w:sz w:val="32"/>
          <w:szCs w:val="32"/>
        </w:rPr>
        <w:t xml:space="preserve">第二十七条 </w:t>
      </w:r>
      <w:r>
        <w:rPr>
          <w:rFonts w:ascii="仿宋_GB2312" w:eastAsia="仿宋_GB2312" w:hAnsi="仿宋_GB2312" w:cs="仿宋_GB2312" w:hint="eastAsia"/>
          <w:kern w:val="0"/>
          <w:sz w:val="32"/>
          <w:szCs w:val="32"/>
        </w:rPr>
        <w:t xml:space="preserve"> 幼儿园经费由举办者依法筹措，确保必备的办园资金和稳定的经费来源，确保幼儿园正常运转和园舍设施安全，确保幼儿教师工资福利待遇和社会保险费缴纳。</w:t>
      </w:r>
    </w:p>
    <w:p w:rsidR="00F230A6" w:rsidRDefault="00F230A6" w:rsidP="00F230A6">
      <w:pPr>
        <w:widowControl/>
        <w:spacing w:line="560" w:lineRule="exact"/>
        <w:ind w:firstLineChars="200" w:firstLine="640"/>
        <w:rPr>
          <w:rFonts w:ascii="仿宋_GB2312" w:eastAsia="仿宋_GB2312" w:hAnsi="仿宋_GB2312" w:hint="eastAsia"/>
          <w:kern w:val="0"/>
          <w:sz w:val="32"/>
          <w:szCs w:val="32"/>
        </w:rPr>
      </w:pPr>
      <w:r>
        <w:rPr>
          <w:rFonts w:ascii="仿宋_GB2312" w:eastAsia="仿宋_GB2312" w:hAnsi="仿宋_GB2312" w:cs="仿宋_GB2312" w:hint="eastAsia"/>
          <w:kern w:val="0"/>
          <w:sz w:val="32"/>
          <w:szCs w:val="32"/>
        </w:rPr>
        <w:t>各级政府应按照省规定及时足额拨付公办幼儿园生均公用经费和</w:t>
      </w:r>
      <w:proofErr w:type="gramStart"/>
      <w:r>
        <w:rPr>
          <w:rFonts w:ascii="仿宋_GB2312" w:eastAsia="仿宋_GB2312" w:hAnsi="仿宋_GB2312" w:cs="仿宋_GB2312" w:hint="eastAsia"/>
          <w:kern w:val="0"/>
          <w:sz w:val="32"/>
          <w:szCs w:val="32"/>
        </w:rPr>
        <w:t>普惠</w:t>
      </w:r>
      <w:proofErr w:type="gramEnd"/>
      <w:r>
        <w:rPr>
          <w:rFonts w:ascii="仿宋_GB2312" w:eastAsia="仿宋_GB2312" w:hAnsi="仿宋_GB2312" w:cs="仿宋_GB2312" w:hint="eastAsia"/>
          <w:kern w:val="0"/>
          <w:sz w:val="32"/>
          <w:szCs w:val="32"/>
        </w:rPr>
        <w:t>性民办幼儿园生均补助经费。有条件的地区可适当提高标准。</w:t>
      </w:r>
    </w:p>
    <w:p w:rsidR="00F230A6" w:rsidRDefault="00F230A6" w:rsidP="00F230A6">
      <w:pPr>
        <w:widowControl/>
        <w:spacing w:line="560" w:lineRule="exact"/>
        <w:ind w:firstLineChars="200" w:firstLine="640"/>
        <w:rPr>
          <w:rFonts w:ascii="仿宋_GB2312" w:eastAsia="仿宋_GB2312" w:hAnsi="仿宋_GB2312" w:hint="eastAsia"/>
          <w:kern w:val="0"/>
          <w:sz w:val="32"/>
          <w:szCs w:val="32"/>
        </w:rPr>
      </w:pPr>
      <w:r>
        <w:rPr>
          <w:rFonts w:ascii="仿宋_GB2312" w:eastAsia="仿宋_GB2312" w:hAnsi="仿宋_GB2312" w:cs="仿宋_GB2312" w:hint="eastAsia"/>
          <w:kern w:val="0"/>
          <w:sz w:val="32"/>
          <w:szCs w:val="32"/>
        </w:rPr>
        <w:t>幼儿园应当严格按照国家和省规定的收费政策实施收费，加强收费管理，依法实施收费公示，自觉接受有关部门和社会监督。</w:t>
      </w:r>
    </w:p>
    <w:p w:rsidR="00F230A6" w:rsidRDefault="00F230A6" w:rsidP="00F230A6">
      <w:pPr>
        <w:spacing w:line="560" w:lineRule="exact"/>
        <w:ind w:firstLineChars="200" w:firstLine="624"/>
        <w:rPr>
          <w:rFonts w:ascii="仿宋_GB2312" w:eastAsia="仿宋_GB2312" w:hAnsi="仿宋_GB2312" w:hint="eastAsia"/>
          <w:kern w:val="0"/>
          <w:sz w:val="32"/>
          <w:szCs w:val="32"/>
        </w:rPr>
      </w:pPr>
      <w:r>
        <w:rPr>
          <w:rFonts w:ascii="仿宋_GB2312" w:eastAsia="仿宋_GB2312" w:hAnsi="仿宋_GB2312" w:cs="仿宋_GB2312" w:hint="eastAsia"/>
          <w:spacing w:val="-4"/>
          <w:kern w:val="0"/>
          <w:sz w:val="32"/>
          <w:szCs w:val="32"/>
        </w:rPr>
        <w:t>落实学前教育政府助学金政策，逐步提高资助标准。对孤儿、残疾儿童、建档立</w:t>
      </w:r>
      <w:proofErr w:type="gramStart"/>
      <w:r>
        <w:rPr>
          <w:rFonts w:ascii="仿宋_GB2312" w:eastAsia="仿宋_GB2312" w:hAnsi="仿宋_GB2312" w:cs="仿宋_GB2312" w:hint="eastAsia"/>
          <w:spacing w:val="-4"/>
          <w:kern w:val="0"/>
          <w:sz w:val="32"/>
          <w:szCs w:val="32"/>
        </w:rPr>
        <w:t>卡贫困</w:t>
      </w:r>
      <w:proofErr w:type="gramEnd"/>
      <w:r>
        <w:rPr>
          <w:rFonts w:ascii="仿宋_GB2312" w:eastAsia="仿宋_GB2312" w:hAnsi="仿宋_GB2312" w:cs="仿宋_GB2312" w:hint="eastAsia"/>
          <w:spacing w:val="-4"/>
          <w:kern w:val="0"/>
          <w:sz w:val="32"/>
          <w:szCs w:val="32"/>
        </w:rPr>
        <w:t>家庭儿童、</w:t>
      </w:r>
      <w:proofErr w:type="gramStart"/>
      <w:r>
        <w:rPr>
          <w:rFonts w:ascii="仿宋_GB2312" w:eastAsia="仿宋_GB2312" w:hAnsi="仿宋_GB2312" w:cs="仿宋_GB2312" w:hint="eastAsia"/>
          <w:spacing w:val="-4"/>
          <w:kern w:val="0"/>
          <w:sz w:val="32"/>
          <w:szCs w:val="32"/>
        </w:rPr>
        <w:t>城乡低保家庭</w:t>
      </w:r>
      <w:proofErr w:type="gramEnd"/>
      <w:r>
        <w:rPr>
          <w:rFonts w:ascii="仿宋_GB2312" w:eastAsia="仿宋_GB2312" w:hAnsi="仿宋_GB2312" w:cs="仿宋_GB2312" w:hint="eastAsia"/>
          <w:spacing w:val="-4"/>
          <w:kern w:val="0"/>
          <w:sz w:val="32"/>
          <w:szCs w:val="32"/>
        </w:rPr>
        <w:t>儿童免收保教费。</w:t>
      </w:r>
    </w:p>
    <w:p w:rsidR="00F230A6" w:rsidRDefault="00F230A6" w:rsidP="00F230A6">
      <w:pPr>
        <w:widowControl/>
        <w:spacing w:line="560" w:lineRule="exact"/>
        <w:ind w:firstLineChars="200" w:firstLine="640"/>
        <w:rPr>
          <w:rFonts w:ascii="仿宋_GB2312" w:eastAsia="仿宋_GB2312" w:hAnsi="仿宋_GB2312" w:hint="eastAsia"/>
          <w:kern w:val="0"/>
          <w:sz w:val="32"/>
          <w:szCs w:val="32"/>
        </w:rPr>
      </w:pPr>
      <w:r>
        <w:rPr>
          <w:rFonts w:ascii="黑体" w:eastAsia="黑体" w:hAnsi="黑体" w:cs="仿宋_GB2312" w:hint="eastAsia"/>
          <w:sz w:val="32"/>
          <w:szCs w:val="32"/>
        </w:rPr>
        <w:t xml:space="preserve">第二十八条 </w:t>
      </w:r>
      <w:r>
        <w:rPr>
          <w:rFonts w:ascii="仿宋_GB2312" w:eastAsia="仿宋_GB2312" w:hAnsi="仿宋_GB2312" w:cs="仿宋_GB2312" w:hint="eastAsia"/>
          <w:kern w:val="0"/>
          <w:sz w:val="32"/>
          <w:szCs w:val="32"/>
        </w:rPr>
        <w:t xml:space="preserve"> 幼儿园经费应当按照规定的使用范围合理开支，坚持专款专用，不得挪作他用。应保证保育和教育的需要，有一定比例用于幼儿园发展和教师培训。</w:t>
      </w:r>
    </w:p>
    <w:p w:rsidR="00F230A6" w:rsidRDefault="00F230A6" w:rsidP="00F230A6">
      <w:pPr>
        <w:widowControl/>
        <w:spacing w:line="560" w:lineRule="exact"/>
        <w:ind w:firstLineChars="200" w:firstLine="640"/>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幼儿园应当严格执行财务制度，并接受财务和审计等有关部门的监督检查。</w:t>
      </w:r>
    </w:p>
    <w:p w:rsidR="00F230A6" w:rsidRDefault="00F230A6" w:rsidP="00F230A6">
      <w:pPr>
        <w:widowControl/>
        <w:spacing w:line="560" w:lineRule="exact"/>
        <w:rPr>
          <w:rFonts w:ascii="仿宋_GB2312" w:eastAsia="仿宋_GB2312" w:hAnsi="仿宋_GB2312" w:cs="仿宋_GB2312" w:hint="eastAsia"/>
          <w:kern w:val="0"/>
          <w:sz w:val="32"/>
          <w:szCs w:val="32"/>
        </w:rPr>
      </w:pPr>
    </w:p>
    <w:p w:rsidR="00F230A6" w:rsidRDefault="00F230A6" w:rsidP="00F230A6">
      <w:pPr>
        <w:widowControl/>
        <w:spacing w:line="560" w:lineRule="exact"/>
        <w:jc w:val="center"/>
        <w:rPr>
          <w:rFonts w:ascii="黑体" w:eastAsia="黑体" w:hAnsi="宋体" w:hint="eastAsia"/>
          <w:sz w:val="32"/>
          <w:szCs w:val="32"/>
        </w:rPr>
      </w:pPr>
      <w:r>
        <w:rPr>
          <w:rFonts w:ascii="黑体" w:eastAsia="黑体" w:hAnsi="宋体" w:cs="黑体" w:hint="eastAsia"/>
          <w:sz w:val="32"/>
          <w:szCs w:val="32"/>
        </w:rPr>
        <w:t>第八章  附则</w:t>
      </w:r>
    </w:p>
    <w:p w:rsidR="00F230A6" w:rsidRDefault="00F230A6" w:rsidP="00F230A6">
      <w:pPr>
        <w:widowControl/>
        <w:spacing w:line="560" w:lineRule="exact"/>
        <w:ind w:firstLineChars="200" w:firstLine="640"/>
        <w:rPr>
          <w:rFonts w:ascii="仿宋_GB2312" w:eastAsia="仿宋_GB2312" w:hAnsi="宋体" w:hint="eastAsia"/>
          <w:kern w:val="0"/>
          <w:sz w:val="32"/>
          <w:szCs w:val="32"/>
        </w:rPr>
      </w:pPr>
      <w:r>
        <w:rPr>
          <w:rFonts w:ascii="黑体" w:eastAsia="黑体" w:hAnsi="黑体" w:cs="仿宋_GB2312" w:hint="eastAsia"/>
          <w:sz w:val="32"/>
          <w:szCs w:val="32"/>
        </w:rPr>
        <w:t xml:space="preserve">第二十九条  </w:t>
      </w:r>
      <w:r>
        <w:rPr>
          <w:rFonts w:ascii="仿宋_GB2312" w:eastAsia="仿宋_GB2312" w:hAnsi="宋体" w:cs="仿宋_GB2312" w:hint="eastAsia"/>
          <w:kern w:val="0"/>
          <w:sz w:val="32"/>
          <w:szCs w:val="32"/>
        </w:rPr>
        <w:t>本标准由山东省教育厅负责解释。</w:t>
      </w:r>
    </w:p>
    <w:p w:rsidR="00F230A6" w:rsidRDefault="00F230A6" w:rsidP="00F230A6">
      <w:pPr>
        <w:widowControl/>
        <w:spacing w:line="560" w:lineRule="exact"/>
        <w:ind w:firstLineChars="200" w:firstLine="640"/>
        <w:rPr>
          <w:rFonts w:eastAsia="黑体" w:hint="eastAsia"/>
          <w:sz w:val="32"/>
          <w:szCs w:val="32"/>
        </w:rPr>
      </w:pPr>
      <w:r>
        <w:rPr>
          <w:rFonts w:ascii="黑体" w:eastAsia="黑体" w:hAnsi="黑体" w:cs="仿宋_GB2312" w:hint="eastAsia"/>
          <w:sz w:val="32"/>
          <w:szCs w:val="32"/>
        </w:rPr>
        <w:t>第三十条</w:t>
      </w:r>
      <w:r>
        <w:rPr>
          <w:rFonts w:ascii="仿宋_GB2312" w:eastAsia="仿宋_GB2312" w:hAnsi="宋体" w:cs="仿宋_GB2312" w:hint="eastAsia"/>
          <w:kern w:val="0"/>
          <w:sz w:val="32"/>
          <w:szCs w:val="32"/>
        </w:rPr>
        <w:t xml:space="preserve">  本标准自2018年12月1日起施行。</w:t>
      </w:r>
    </w:p>
    <w:p w:rsidR="00F230A6" w:rsidRDefault="00F230A6" w:rsidP="00F230A6">
      <w:pPr>
        <w:widowControl/>
        <w:jc w:val="left"/>
        <w:rPr>
          <w:rFonts w:eastAsia="黑体"/>
          <w:sz w:val="32"/>
          <w:szCs w:val="32"/>
        </w:rPr>
        <w:sectPr w:rsidR="00F230A6">
          <w:pgSz w:w="11906" w:h="16838"/>
          <w:pgMar w:top="2041" w:right="1106" w:bottom="1985" w:left="1531" w:header="851" w:footer="1588" w:gutter="0"/>
          <w:pgNumType w:start="1"/>
          <w:cols w:space="720"/>
          <w:docGrid w:type="lines" w:linePitch="312"/>
        </w:sectPr>
      </w:pPr>
    </w:p>
    <w:p w:rsidR="00F230A6" w:rsidRDefault="00F230A6" w:rsidP="00F230A6">
      <w:pPr>
        <w:tabs>
          <w:tab w:val="left" w:pos="3135"/>
        </w:tabs>
        <w:spacing w:line="560" w:lineRule="exact"/>
        <w:rPr>
          <w:rFonts w:eastAsia="黑体" w:cs="黑体"/>
          <w:sz w:val="32"/>
          <w:szCs w:val="32"/>
        </w:rPr>
      </w:pPr>
      <w:r>
        <w:rPr>
          <w:rFonts w:eastAsia="黑体" w:cs="黑体" w:hint="eastAsia"/>
          <w:sz w:val="32"/>
          <w:szCs w:val="32"/>
        </w:rPr>
        <w:t>附录</w:t>
      </w:r>
      <w:proofErr w:type="gramStart"/>
      <w:r>
        <w:rPr>
          <w:rFonts w:eastAsia="黑体" w:cs="黑体" w:hint="eastAsia"/>
          <w:sz w:val="32"/>
          <w:szCs w:val="32"/>
        </w:rPr>
        <w:t>一</w:t>
      </w:r>
      <w:proofErr w:type="gramEnd"/>
      <w:r>
        <w:rPr>
          <w:rFonts w:eastAsia="黑体" w:cs="黑体" w:hint="eastAsia"/>
          <w:sz w:val="32"/>
          <w:szCs w:val="32"/>
        </w:rPr>
        <w:t>：山东省幼儿园设施设备配备目录</w:t>
      </w:r>
    </w:p>
    <w:p w:rsidR="00F230A6" w:rsidRDefault="00F230A6" w:rsidP="00F230A6">
      <w:pPr>
        <w:tabs>
          <w:tab w:val="left" w:pos="3135"/>
        </w:tabs>
        <w:spacing w:line="560" w:lineRule="exact"/>
        <w:rPr>
          <w:rFonts w:eastAsia="黑体" w:cs="黑体"/>
          <w:sz w:val="32"/>
          <w:szCs w:val="32"/>
        </w:rPr>
      </w:pPr>
    </w:p>
    <w:p w:rsidR="00F230A6" w:rsidRDefault="00F230A6" w:rsidP="00F230A6">
      <w:pPr>
        <w:spacing w:line="560" w:lineRule="exact"/>
        <w:jc w:val="center"/>
        <w:rPr>
          <w:rFonts w:ascii="黑体" w:eastAsia="黑体" w:hAnsi="黑体"/>
          <w:sz w:val="28"/>
          <w:szCs w:val="28"/>
        </w:rPr>
      </w:pPr>
      <w:r>
        <w:rPr>
          <w:rFonts w:ascii="黑体" w:eastAsia="黑体" w:hAnsi="黑体" w:cs="黑体" w:hint="eastAsia"/>
          <w:sz w:val="28"/>
          <w:szCs w:val="28"/>
        </w:rPr>
        <w:t>附表1  幼儿园班级活动单元设施设备配备标准</w:t>
      </w:r>
    </w:p>
    <w:tbl>
      <w:tblPr>
        <w:tblW w:w="9645" w:type="dxa"/>
        <w:tblInd w:w="-324" w:type="dxa"/>
        <w:tblLayout w:type="fixed"/>
        <w:tblLook w:val="04A0" w:firstRow="1" w:lastRow="0" w:firstColumn="1" w:lastColumn="0" w:noHBand="0" w:noVBand="1"/>
      </w:tblPr>
      <w:tblGrid>
        <w:gridCol w:w="914"/>
        <w:gridCol w:w="22"/>
        <w:gridCol w:w="2878"/>
        <w:gridCol w:w="1798"/>
        <w:gridCol w:w="464"/>
        <w:gridCol w:w="777"/>
        <w:gridCol w:w="57"/>
        <w:gridCol w:w="276"/>
        <w:gridCol w:w="2459"/>
      </w:tblGrid>
      <w:tr w:rsidR="00F230A6" w:rsidTr="00F230A6">
        <w:trPr>
          <w:trHeight w:val="396"/>
        </w:trPr>
        <w:tc>
          <w:tcPr>
            <w:tcW w:w="9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序号</w:t>
            </w:r>
          </w:p>
        </w:tc>
        <w:tc>
          <w:tcPr>
            <w:tcW w:w="2879" w:type="dxa"/>
            <w:vMerge w:val="restart"/>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名称</w:t>
            </w:r>
          </w:p>
        </w:tc>
        <w:tc>
          <w:tcPr>
            <w:tcW w:w="3040" w:type="dxa"/>
            <w:gridSpan w:val="3"/>
            <w:tcBorders>
              <w:top w:val="single" w:sz="4" w:space="0" w:color="auto"/>
              <w:left w:val="nil"/>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配备数量</w:t>
            </w:r>
          </w:p>
        </w:tc>
        <w:tc>
          <w:tcPr>
            <w:tcW w:w="279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备注</w:t>
            </w:r>
          </w:p>
        </w:tc>
      </w:tr>
      <w:tr w:rsidR="00F230A6" w:rsidTr="00F230A6">
        <w:trPr>
          <w:trHeight w:val="333"/>
        </w:trPr>
        <w:tc>
          <w:tcPr>
            <w:tcW w:w="12549" w:type="dxa"/>
            <w:gridSpan w:val="2"/>
            <w:vMerge/>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kern w:val="0"/>
                <w:sz w:val="20"/>
                <w:szCs w:val="20"/>
              </w:rPr>
            </w:pPr>
          </w:p>
        </w:tc>
        <w:tc>
          <w:tcPr>
            <w:tcW w:w="2879" w:type="dxa"/>
            <w:vMerge/>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kern w:val="0"/>
                <w:sz w:val="20"/>
                <w:szCs w:val="20"/>
              </w:rPr>
            </w:pPr>
          </w:p>
        </w:tc>
        <w:tc>
          <w:tcPr>
            <w:tcW w:w="1799" w:type="dxa"/>
            <w:tcBorders>
              <w:top w:val="nil"/>
              <w:left w:val="nil"/>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基本配备</w:t>
            </w:r>
          </w:p>
        </w:tc>
        <w:tc>
          <w:tcPr>
            <w:tcW w:w="1241" w:type="dxa"/>
            <w:gridSpan w:val="2"/>
            <w:tcBorders>
              <w:top w:val="nil"/>
              <w:left w:val="nil"/>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选配</w:t>
            </w:r>
          </w:p>
        </w:tc>
        <w:tc>
          <w:tcPr>
            <w:tcW w:w="7989" w:type="dxa"/>
            <w:gridSpan w:val="3"/>
            <w:vMerge/>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kern w:val="0"/>
                <w:sz w:val="20"/>
                <w:szCs w:val="20"/>
              </w:rPr>
            </w:pPr>
          </w:p>
        </w:tc>
      </w:tr>
      <w:tr w:rsidR="00F230A6" w:rsidTr="00F230A6">
        <w:trPr>
          <w:trHeight w:val="493"/>
        </w:trPr>
        <w:tc>
          <w:tcPr>
            <w:tcW w:w="9648" w:type="dxa"/>
            <w:gridSpan w:val="9"/>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20" w:lineRule="exact"/>
              <w:rPr>
                <w:rFonts w:ascii="宋体" w:hint="eastAsia"/>
                <w:kern w:val="0"/>
                <w:sz w:val="20"/>
                <w:szCs w:val="20"/>
              </w:rPr>
            </w:pPr>
            <w:r>
              <w:rPr>
                <w:rFonts w:ascii="宋体" w:hAnsi="宋体" w:cs="宋体" w:hint="eastAsia"/>
                <w:kern w:val="0"/>
                <w:sz w:val="20"/>
                <w:szCs w:val="20"/>
              </w:rPr>
              <w:t>幼儿活动室</w:t>
            </w:r>
          </w:p>
        </w:tc>
      </w:tr>
      <w:tr w:rsidR="00F230A6" w:rsidTr="00F230A6">
        <w:trPr>
          <w:trHeight w:val="706"/>
        </w:trPr>
        <w:tc>
          <w:tcPr>
            <w:tcW w:w="914" w:type="dxa"/>
            <w:tcBorders>
              <w:top w:val="nil"/>
              <w:left w:val="single" w:sz="4" w:space="0" w:color="auto"/>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101</w:t>
            </w:r>
          </w:p>
        </w:tc>
        <w:tc>
          <w:tcPr>
            <w:tcW w:w="2901" w:type="dxa"/>
            <w:gridSpan w:val="2"/>
            <w:tcBorders>
              <w:top w:val="nil"/>
              <w:left w:val="nil"/>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钢琴（或电子琴、电钢琴、手风琴）</w:t>
            </w:r>
          </w:p>
        </w:tc>
        <w:tc>
          <w:tcPr>
            <w:tcW w:w="1799" w:type="dxa"/>
            <w:tcBorders>
              <w:top w:val="nil"/>
              <w:left w:val="nil"/>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1架/班</w:t>
            </w:r>
          </w:p>
        </w:tc>
        <w:tc>
          <w:tcPr>
            <w:tcW w:w="1298" w:type="dxa"/>
            <w:gridSpan w:val="3"/>
            <w:tcBorders>
              <w:top w:val="nil"/>
              <w:left w:val="nil"/>
              <w:bottom w:val="single" w:sz="4" w:space="0" w:color="auto"/>
              <w:right w:val="single" w:sz="4" w:space="0" w:color="auto"/>
            </w:tcBorders>
            <w:vAlign w:val="center"/>
          </w:tcPr>
          <w:p w:rsidR="00F230A6" w:rsidRDefault="00F230A6">
            <w:pPr>
              <w:widowControl/>
              <w:spacing w:line="320" w:lineRule="exact"/>
              <w:jc w:val="center"/>
              <w:rPr>
                <w:rFonts w:ascii="宋体" w:hint="eastAsia"/>
                <w:kern w:val="0"/>
                <w:sz w:val="20"/>
                <w:szCs w:val="20"/>
              </w:rPr>
            </w:pPr>
          </w:p>
        </w:tc>
        <w:tc>
          <w:tcPr>
            <w:tcW w:w="2736" w:type="dxa"/>
            <w:gridSpan w:val="2"/>
            <w:tcBorders>
              <w:top w:val="nil"/>
              <w:left w:val="nil"/>
              <w:bottom w:val="single" w:sz="4" w:space="0" w:color="auto"/>
              <w:right w:val="single" w:sz="4" w:space="0" w:color="auto"/>
            </w:tcBorders>
            <w:vAlign w:val="center"/>
            <w:hideMark/>
          </w:tcPr>
          <w:p w:rsidR="00F230A6" w:rsidRDefault="00F230A6">
            <w:pPr>
              <w:widowControl/>
              <w:spacing w:line="320" w:lineRule="exact"/>
              <w:jc w:val="left"/>
              <w:rPr>
                <w:rFonts w:ascii="宋体" w:hint="eastAsia"/>
                <w:kern w:val="0"/>
                <w:sz w:val="20"/>
                <w:szCs w:val="20"/>
              </w:rPr>
            </w:pPr>
            <w:r>
              <w:rPr>
                <w:rFonts w:ascii="宋体" w:hAnsi="宋体" w:cs="宋体" w:hint="eastAsia"/>
                <w:kern w:val="0"/>
                <w:sz w:val="20"/>
                <w:szCs w:val="20"/>
              </w:rPr>
              <w:t>选配其一</w:t>
            </w:r>
          </w:p>
        </w:tc>
      </w:tr>
      <w:tr w:rsidR="00F230A6" w:rsidTr="00F230A6">
        <w:trPr>
          <w:trHeight w:val="397"/>
        </w:trPr>
        <w:tc>
          <w:tcPr>
            <w:tcW w:w="914" w:type="dxa"/>
            <w:vMerge w:val="restart"/>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102</w:t>
            </w:r>
          </w:p>
        </w:tc>
        <w:tc>
          <w:tcPr>
            <w:tcW w:w="2901" w:type="dxa"/>
            <w:gridSpan w:val="2"/>
            <w:tcBorders>
              <w:top w:val="single" w:sz="4" w:space="0" w:color="auto"/>
              <w:left w:val="nil"/>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电视机、影像播放设备</w:t>
            </w:r>
          </w:p>
        </w:tc>
        <w:tc>
          <w:tcPr>
            <w:tcW w:w="1799" w:type="dxa"/>
            <w:tcBorders>
              <w:top w:val="single" w:sz="4" w:space="0" w:color="auto"/>
              <w:left w:val="nil"/>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1台/班</w:t>
            </w:r>
          </w:p>
        </w:tc>
        <w:tc>
          <w:tcPr>
            <w:tcW w:w="1298" w:type="dxa"/>
            <w:gridSpan w:val="3"/>
            <w:tcBorders>
              <w:top w:val="single" w:sz="4" w:space="0" w:color="auto"/>
              <w:left w:val="nil"/>
              <w:bottom w:val="single" w:sz="4" w:space="0" w:color="auto"/>
              <w:right w:val="single" w:sz="4" w:space="0" w:color="auto"/>
            </w:tcBorders>
            <w:vAlign w:val="center"/>
          </w:tcPr>
          <w:p w:rsidR="00F230A6" w:rsidRDefault="00F230A6">
            <w:pPr>
              <w:widowControl/>
              <w:spacing w:line="320" w:lineRule="exact"/>
              <w:jc w:val="center"/>
              <w:rPr>
                <w:rFonts w:ascii="宋体" w:hint="eastAsia"/>
                <w:kern w:val="0"/>
                <w:sz w:val="20"/>
                <w:szCs w:val="20"/>
              </w:rPr>
            </w:pPr>
          </w:p>
        </w:tc>
        <w:tc>
          <w:tcPr>
            <w:tcW w:w="2736" w:type="dxa"/>
            <w:gridSpan w:val="2"/>
            <w:vMerge w:val="restart"/>
            <w:tcBorders>
              <w:top w:val="single" w:sz="4" w:space="0" w:color="auto"/>
              <w:left w:val="nil"/>
              <w:bottom w:val="single" w:sz="4" w:space="0" w:color="auto"/>
              <w:right w:val="single" w:sz="4" w:space="0" w:color="auto"/>
            </w:tcBorders>
            <w:vAlign w:val="center"/>
            <w:hideMark/>
          </w:tcPr>
          <w:p w:rsidR="00F230A6" w:rsidRDefault="00F230A6">
            <w:pPr>
              <w:widowControl/>
              <w:spacing w:line="320" w:lineRule="exact"/>
              <w:jc w:val="left"/>
              <w:rPr>
                <w:rFonts w:ascii="宋体" w:hint="eastAsia"/>
                <w:kern w:val="0"/>
                <w:sz w:val="20"/>
                <w:szCs w:val="20"/>
              </w:rPr>
            </w:pPr>
            <w:r>
              <w:rPr>
                <w:rFonts w:ascii="宋体" w:hAnsi="宋体" w:cs="宋体" w:hint="eastAsia"/>
                <w:kern w:val="0"/>
                <w:sz w:val="20"/>
                <w:szCs w:val="20"/>
              </w:rPr>
              <w:t>二者选配其一</w:t>
            </w:r>
          </w:p>
        </w:tc>
      </w:tr>
      <w:tr w:rsidR="00F230A6" w:rsidTr="00F230A6">
        <w:trPr>
          <w:trHeight w:val="397"/>
        </w:trPr>
        <w:tc>
          <w:tcPr>
            <w:tcW w:w="9648" w:type="dxa"/>
            <w:vMerge/>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kern w:val="0"/>
                <w:sz w:val="20"/>
                <w:szCs w:val="20"/>
              </w:rPr>
            </w:pPr>
          </w:p>
        </w:tc>
        <w:tc>
          <w:tcPr>
            <w:tcW w:w="2901" w:type="dxa"/>
            <w:gridSpan w:val="2"/>
            <w:tcBorders>
              <w:top w:val="single" w:sz="4" w:space="0" w:color="auto"/>
              <w:left w:val="nil"/>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触摸一体机</w:t>
            </w:r>
          </w:p>
        </w:tc>
        <w:tc>
          <w:tcPr>
            <w:tcW w:w="1799" w:type="dxa"/>
            <w:tcBorders>
              <w:top w:val="single" w:sz="4" w:space="0" w:color="auto"/>
              <w:left w:val="nil"/>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1台/班</w:t>
            </w:r>
          </w:p>
        </w:tc>
        <w:tc>
          <w:tcPr>
            <w:tcW w:w="1298" w:type="dxa"/>
            <w:gridSpan w:val="3"/>
            <w:tcBorders>
              <w:top w:val="single" w:sz="4" w:space="0" w:color="auto"/>
              <w:left w:val="nil"/>
              <w:bottom w:val="single" w:sz="4" w:space="0" w:color="auto"/>
              <w:right w:val="single" w:sz="4" w:space="0" w:color="auto"/>
            </w:tcBorders>
            <w:vAlign w:val="center"/>
          </w:tcPr>
          <w:p w:rsidR="00F230A6" w:rsidRDefault="00F230A6">
            <w:pPr>
              <w:widowControl/>
              <w:spacing w:line="320" w:lineRule="exact"/>
              <w:jc w:val="center"/>
              <w:rPr>
                <w:rFonts w:ascii="宋体" w:hint="eastAsia"/>
                <w:kern w:val="0"/>
                <w:sz w:val="20"/>
                <w:szCs w:val="20"/>
              </w:rPr>
            </w:pPr>
          </w:p>
        </w:tc>
        <w:tc>
          <w:tcPr>
            <w:tcW w:w="5196" w:type="dxa"/>
            <w:gridSpan w:val="2"/>
            <w:vMerge/>
            <w:tcBorders>
              <w:top w:val="single" w:sz="4" w:space="0" w:color="auto"/>
              <w:left w:val="nil"/>
              <w:bottom w:val="single" w:sz="4" w:space="0" w:color="auto"/>
              <w:right w:val="single" w:sz="4" w:space="0" w:color="auto"/>
            </w:tcBorders>
            <w:vAlign w:val="center"/>
            <w:hideMark/>
          </w:tcPr>
          <w:p w:rsidR="00F230A6" w:rsidRDefault="00F230A6">
            <w:pPr>
              <w:widowControl/>
              <w:jc w:val="left"/>
              <w:rPr>
                <w:rFonts w:ascii="宋体"/>
                <w:kern w:val="0"/>
                <w:sz w:val="20"/>
                <w:szCs w:val="20"/>
              </w:rPr>
            </w:pPr>
          </w:p>
        </w:tc>
      </w:tr>
      <w:tr w:rsidR="00F230A6" w:rsidTr="00F230A6">
        <w:trPr>
          <w:trHeight w:val="397"/>
        </w:trPr>
        <w:tc>
          <w:tcPr>
            <w:tcW w:w="9648" w:type="dxa"/>
            <w:vMerge/>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kern w:val="0"/>
                <w:sz w:val="20"/>
                <w:szCs w:val="20"/>
              </w:rPr>
            </w:pPr>
          </w:p>
        </w:tc>
        <w:tc>
          <w:tcPr>
            <w:tcW w:w="2901" w:type="dxa"/>
            <w:gridSpan w:val="2"/>
            <w:tcBorders>
              <w:top w:val="single" w:sz="4" w:space="0" w:color="auto"/>
              <w:left w:val="nil"/>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视频展台（</w:t>
            </w:r>
            <w:proofErr w:type="gramStart"/>
            <w:r>
              <w:rPr>
                <w:rFonts w:ascii="宋体" w:hAnsi="宋体" w:cs="宋体" w:hint="eastAsia"/>
                <w:kern w:val="0"/>
                <w:sz w:val="20"/>
                <w:szCs w:val="20"/>
              </w:rPr>
              <w:t>高拍仪</w:t>
            </w:r>
            <w:proofErr w:type="gramEnd"/>
            <w:r>
              <w:rPr>
                <w:rFonts w:ascii="宋体" w:hAnsi="宋体" w:cs="宋体" w:hint="eastAsia"/>
                <w:kern w:val="0"/>
                <w:sz w:val="20"/>
                <w:szCs w:val="20"/>
              </w:rPr>
              <w:t>）</w:t>
            </w:r>
          </w:p>
        </w:tc>
        <w:tc>
          <w:tcPr>
            <w:tcW w:w="1799" w:type="dxa"/>
            <w:tcBorders>
              <w:top w:val="single" w:sz="4" w:space="0" w:color="auto"/>
              <w:left w:val="nil"/>
              <w:bottom w:val="single" w:sz="4" w:space="0" w:color="auto"/>
              <w:right w:val="single" w:sz="4" w:space="0" w:color="auto"/>
            </w:tcBorders>
            <w:vAlign w:val="center"/>
          </w:tcPr>
          <w:p w:rsidR="00F230A6" w:rsidRDefault="00F230A6">
            <w:pPr>
              <w:widowControl/>
              <w:spacing w:line="320" w:lineRule="exact"/>
              <w:jc w:val="center"/>
              <w:rPr>
                <w:rFonts w:ascii="宋体" w:hint="eastAsia"/>
                <w:kern w:val="0"/>
                <w:sz w:val="20"/>
                <w:szCs w:val="20"/>
              </w:rPr>
            </w:pPr>
          </w:p>
        </w:tc>
        <w:tc>
          <w:tcPr>
            <w:tcW w:w="1298" w:type="dxa"/>
            <w:gridSpan w:val="3"/>
            <w:tcBorders>
              <w:top w:val="single" w:sz="4" w:space="0" w:color="auto"/>
              <w:left w:val="nil"/>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1台/班</w:t>
            </w:r>
          </w:p>
        </w:tc>
        <w:tc>
          <w:tcPr>
            <w:tcW w:w="2736" w:type="dxa"/>
            <w:gridSpan w:val="2"/>
            <w:tcBorders>
              <w:top w:val="single" w:sz="4" w:space="0" w:color="auto"/>
              <w:left w:val="nil"/>
              <w:bottom w:val="single" w:sz="4" w:space="0" w:color="auto"/>
              <w:right w:val="single" w:sz="4" w:space="0" w:color="auto"/>
            </w:tcBorders>
            <w:vAlign w:val="center"/>
          </w:tcPr>
          <w:p w:rsidR="00F230A6" w:rsidRDefault="00F230A6">
            <w:pPr>
              <w:widowControl/>
              <w:spacing w:line="320" w:lineRule="exact"/>
              <w:jc w:val="left"/>
              <w:rPr>
                <w:rFonts w:ascii="宋体" w:hint="eastAsia"/>
                <w:kern w:val="0"/>
                <w:sz w:val="20"/>
                <w:szCs w:val="20"/>
              </w:rPr>
            </w:pPr>
          </w:p>
        </w:tc>
      </w:tr>
      <w:tr w:rsidR="00F230A6" w:rsidTr="00F230A6">
        <w:trPr>
          <w:trHeight w:val="397"/>
        </w:trPr>
        <w:tc>
          <w:tcPr>
            <w:tcW w:w="9648" w:type="dxa"/>
            <w:vMerge/>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kern w:val="0"/>
                <w:sz w:val="20"/>
                <w:szCs w:val="20"/>
              </w:rPr>
            </w:pPr>
          </w:p>
        </w:tc>
        <w:tc>
          <w:tcPr>
            <w:tcW w:w="2901" w:type="dxa"/>
            <w:gridSpan w:val="2"/>
            <w:tcBorders>
              <w:top w:val="single" w:sz="4" w:space="0" w:color="auto"/>
              <w:left w:val="nil"/>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计算机</w:t>
            </w:r>
          </w:p>
        </w:tc>
        <w:tc>
          <w:tcPr>
            <w:tcW w:w="1799" w:type="dxa"/>
            <w:tcBorders>
              <w:top w:val="single" w:sz="4" w:space="0" w:color="auto"/>
              <w:left w:val="nil"/>
              <w:bottom w:val="single" w:sz="4" w:space="0" w:color="auto"/>
              <w:right w:val="single" w:sz="4" w:space="0" w:color="auto"/>
            </w:tcBorders>
            <w:vAlign w:val="center"/>
          </w:tcPr>
          <w:p w:rsidR="00F230A6" w:rsidRDefault="00F230A6">
            <w:pPr>
              <w:widowControl/>
              <w:spacing w:line="320" w:lineRule="exact"/>
              <w:jc w:val="center"/>
              <w:rPr>
                <w:rFonts w:ascii="宋体" w:hint="eastAsia"/>
                <w:kern w:val="0"/>
                <w:sz w:val="20"/>
                <w:szCs w:val="20"/>
              </w:rPr>
            </w:pPr>
          </w:p>
        </w:tc>
        <w:tc>
          <w:tcPr>
            <w:tcW w:w="1298" w:type="dxa"/>
            <w:gridSpan w:val="3"/>
            <w:tcBorders>
              <w:top w:val="single" w:sz="4" w:space="0" w:color="auto"/>
              <w:left w:val="nil"/>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1台/班</w:t>
            </w:r>
          </w:p>
        </w:tc>
        <w:tc>
          <w:tcPr>
            <w:tcW w:w="2736" w:type="dxa"/>
            <w:gridSpan w:val="2"/>
            <w:tcBorders>
              <w:top w:val="single" w:sz="4" w:space="0" w:color="auto"/>
              <w:left w:val="nil"/>
              <w:bottom w:val="single" w:sz="4" w:space="0" w:color="auto"/>
              <w:right w:val="single" w:sz="4" w:space="0" w:color="auto"/>
            </w:tcBorders>
            <w:vAlign w:val="center"/>
          </w:tcPr>
          <w:p w:rsidR="00F230A6" w:rsidRDefault="00F230A6">
            <w:pPr>
              <w:widowControl/>
              <w:spacing w:line="320" w:lineRule="exact"/>
              <w:jc w:val="left"/>
              <w:rPr>
                <w:rFonts w:ascii="宋体" w:hint="eastAsia"/>
                <w:kern w:val="0"/>
                <w:sz w:val="20"/>
                <w:szCs w:val="20"/>
              </w:rPr>
            </w:pPr>
          </w:p>
        </w:tc>
      </w:tr>
      <w:tr w:rsidR="00F230A6" w:rsidTr="00F230A6">
        <w:trPr>
          <w:trHeight w:val="412"/>
        </w:trPr>
        <w:tc>
          <w:tcPr>
            <w:tcW w:w="914" w:type="dxa"/>
            <w:tcBorders>
              <w:top w:val="nil"/>
              <w:left w:val="single" w:sz="4" w:space="0" w:color="auto"/>
              <w:bottom w:val="single" w:sz="4" w:space="0" w:color="000000"/>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103</w:t>
            </w:r>
          </w:p>
        </w:tc>
        <w:tc>
          <w:tcPr>
            <w:tcW w:w="2901" w:type="dxa"/>
            <w:gridSpan w:val="2"/>
            <w:tcBorders>
              <w:top w:val="nil"/>
              <w:left w:val="single" w:sz="4" w:space="0" w:color="auto"/>
              <w:bottom w:val="single" w:sz="4" w:space="0" w:color="000000"/>
              <w:right w:val="single" w:sz="4" w:space="0" w:color="auto"/>
            </w:tcBorders>
            <w:vAlign w:val="center"/>
            <w:hideMark/>
          </w:tcPr>
          <w:p w:rsidR="00F230A6" w:rsidRDefault="00F230A6">
            <w:pPr>
              <w:spacing w:line="320" w:lineRule="exact"/>
              <w:jc w:val="center"/>
              <w:rPr>
                <w:rFonts w:ascii="宋体" w:hint="eastAsia"/>
                <w:kern w:val="0"/>
                <w:sz w:val="20"/>
                <w:szCs w:val="20"/>
              </w:rPr>
            </w:pPr>
            <w:r>
              <w:rPr>
                <w:rFonts w:ascii="宋体" w:hAnsi="宋体" w:cs="宋体" w:hint="eastAsia"/>
                <w:kern w:val="0"/>
                <w:sz w:val="20"/>
                <w:szCs w:val="20"/>
              </w:rPr>
              <w:t>空调</w:t>
            </w:r>
          </w:p>
        </w:tc>
        <w:tc>
          <w:tcPr>
            <w:tcW w:w="1799" w:type="dxa"/>
            <w:tcBorders>
              <w:top w:val="nil"/>
              <w:left w:val="nil"/>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1台/班</w:t>
            </w:r>
          </w:p>
        </w:tc>
        <w:tc>
          <w:tcPr>
            <w:tcW w:w="1298" w:type="dxa"/>
            <w:gridSpan w:val="3"/>
            <w:tcBorders>
              <w:top w:val="nil"/>
              <w:left w:val="nil"/>
              <w:bottom w:val="single" w:sz="4" w:space="0" w:color="auto"/>
              <w:right w:val="single" w:sz="4" w:space="0" w:color="auto"/>
            </w:tcBorders>
            <w:vAlign w:val="center"/>
          </w:tcPr>
          <w:p w:rsidR="00F230A6" w:rsidRDefault="00F230A6">
            <w:pPr>
              <w:spacing w:line="320" w:lineRule="exact"/>
              <w:jc w:val="center"/>
              <w:rPr>
                <w:rFonts w:ascii="宋体" w:hint="eastAsia"/>
                <w:kern w:val="0"/>
                <w:sz w:val="20"/>
                <w:szCs w:val="20"/>
              </w:rPr>
            </w:pPr>
          </w:p>
        </w:tc>
        <w:tc>
          <w:tcPr>
            <w:tcW w:w="2736" w:type="dxa"/>
            <w:gridSpan w:val="2"/>
            <w:tcBorders>
              <w:top w:val="nil"/>
              <w:left w:val="nil"/>
              <w:bottom w:val="single" w:sz="4" w:space="0" w:color="auto"/>
              <w:right w:val="single" w:sz="4" w:space="0" w:color="auto"/>
            </w:tcBorders>
            <w:vAlign w:val="center"/>
          </w:tcPr>
          <w:p w:rsidR="00F230A6" w:rsidRDefault="00F230A6">
            <w:pPr>
              <w:widowControl/>
              <w:spacing w:line="320" w:lineRule="exact"/>
              <w:jc w:val="left"/>
              <w:rPr>
                <w:rFonts w:ascii="宋体" w:hint="eastAsia"/>
                <w:kern w:val="0"/>
                <w:sz w:val="20"/>
                <w:szCs w:val="20"/>
              </w:rPr>
            </w:pPr>
          </w:p>
        </w:tc>
      </w:tr>
      <w:tr w:rsidR="00F230A6" w:rsidTr="00F230A6">
        <w:trPr>
          <w:trHeight w:val="499"/>
        </w:trPr>
        <w:tc>
          <w:tcPr>
            <w:tcW w:w="914" w:type="dxa"/>
            <w:tcBorders>
              <w:top w:val="nil"/>
              <w:left w:val="single" w:sz="4" w:space="0" w:color="auto"/>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104</w:t>
            </w:r>
          </w:p>
        </w:tc>
        <w:tc>
          <w:tcPr>
            <w:tcW w:w="2901" w:type="dxa"/>
            <w:gridSpan w:val="2"/>
            <w:tcBorders>
              <w:top w:val="nil"/>
              <w:left w:val="nil"/>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椅子</w:t>
            </w:r>
          </w:p>
        </w:tc>
        <w:tc>
          <w:tcPr>
            <w:tcW w:w="1799" w:type="dxa"/>
            <w:tcBorders>
              <w:top w:val="single" w:sz="4" w:space="0" w:color="auto"/>
              <w:left w:val="nil"/>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按实际幼儿数配，另加5-10把</w:t>
            </w:r>
          </w:p>
        </w:tc>
        <w:tc>
          <w:tcPr>
            <w:tcW w:w="1298" w:type="dxa"/>
            <w:gridSpan w:val="3"/>
            <w:tcBorders>
              <w:top w:val="single" w:sz="4" w:space="0" w:color="auto"/>
              <w:left w:val="nil"/>
              <w:bottom w:val="single" w:sz="4" w:space="0" w:color="auto"/>
              <w:right w:val="single" w:sz="4" w:space="0" w:color="auto"/>
            </w:tcBorders>
            <w:vAlign w:val="center"/>
          </w:tcPr>
          <w:p w:rsidR="00F230A6" w:rsidRDefault="00F230A6">
            <w:pPr>
              <w:widowControl/>
              <w:spacing w:line="320" w:lineRule="exact"/>
              <w:jc w:val="center"/>
              <w:rPr>
                <w:rFonts w:ascii="宋体" w:hint="eastAsia"/>
                <w:kern w:val="0"/>
                <w:sz w:val="20"/>
                <w:szCs w:val="20"/>
              </w:rPr>
            </w:pPr>
          </w:p>
        </w:tc>
        <w:tc>
          <w:tcPr>
            <w:tcW w:w="2736" w:type="dxa"/>
            <w:gridSpan w:val="2"/>
            <w:tcBorders>
              <w:top w:val="single" w:sz="4" w:space="0" w:color="auto"/>
              <w:left w:val="nil"/>
              <w:bottom w:val="single" w:sz="4" w:space="0" w:color="auto"/>
              <w:right w:val="single" w:sz="4" w:space="0" w:color="auto"/>
            </w:tcBorders>
            <w:vAlign w:val="center"/>
            <w:hideMark/>
          </w:tcPr>
          <w:p w:rsidR="00F230A6" w:rsidRDefault="00F230A6">
            <w:pPr>
              <w:widowControl/>
              <w:spacing w:line="320" w:lineRule="exact"/>
              <w:jc w:val="left"/>
              <w:rPr>
                <w:rFonts w:ascii="宋体" w:hint="eastAsia"/>
                <w:kern w:val="0"/>
                <w:sz w:val="20"/>
                <w:szCs w:val="20"/>
              </w:rPr>
            </w:pPr>
            <w:r>
              <w:rPr>
                <w:rFonts w:ascii="宋体" w:hAnsi="宋体" w:cs="宋体" w:hint="eastAsia"/>
                <w:kern w:val="0"/>
                <w:sz w:val="20"/>
                <w:szCs w:val="20"/>
              </w:rPr>
              <w:t>环保材质，无棱角</w:t>
            </w:r>
          </w:p>
        </w:tc>
      </w:tr>
      <w:tr w:rsidR="00F230A6" w:rsidTr="00F230A6">
        <w:trPr>
          <w:trHeight w:val="499"/>
        </w:trPr>
        <w:tc>
          <w:tcPr>
            <w:tcW w:w="914" w:type="dxa"/>
            <w:tcBorders>
              <w:top w:val="nil"/>
              <w:left w:val="single" w:sz="4" w:space="0" w:color="auto"/>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105</w:t>
            </w:r>
          </w:p>
        </w:tc>
        <w:tc>
          <w:tcPr>
            <w:tcW w:w="2901" w:type="dxa"/>
            <w:gridSpan w:val="2"/>
            <w:tcBorders>
              <w:top w:val="nil"/>
              <w:left w:val="nil"/>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桌子</w:t>
            </w:r>
          </w:p>
        </w:tc>
        <w:tc>
          <w:tcPr>
            <w:tcW w:w="1799" w:type="dxa"/>
            <w:tcBorders>
              <w:top w:val="nil"/>
              <w:left w:val="nil"/>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按实际幼儿数配，另加2-3张</w:t>
            </w:r>
          </w:p>
        </w:tc>
        <w:tc>
          <w:tcPr>
            <w:tcW w:w="1298" w:type="dxa"/>
            <w:gridSpan w:val="3"/>
            <w:tcBorders>
              <w:top w:val="nil"/>
              <w:left w:val="nil"/>
              <w:bottom w:val="single" w:sz="4" w:space="0" w:color="auto"/>
              <w:right w:val="single" w:sz="4" w:space="0" w:color="auto"/>
            </w:tcBorders>
            <w:vAlign w:val="center"/>
          </w:tcPr>
          <w:p w:rsidR="00F230A6" w:rsidRDefault="00F230A6">
            <w:pPr>
              <w:widowControl/>
              <w:spacing w:line="320" w:lineRule="exact"/>
              <w:jc w:val="center"/>
              <w:rPr>
                <w:rFonts w:ascii="宋体" w:hint="eastAsia"/>
                <w:kern w:val="0"/>
                <w:sz w:val="20"/>
                <w:szCs w:val="20"/>
              </w:rPr>
            </w:pPr>
          </w:p>
        </w:tc>
        <w:tc>
          <w:tcPr>
            <w:tcW w:w="2736" w:type="dxa"/>
            <w:gridSpan w:val="2"/>
            <w:tcBorders>
              <w:top w:val="nil"/>
              <w:left w:val="nil"/>
              <w:bottom w:val="single" w:sz="4" w:space="0" w:color="auto"/>
              <w:right w:val="single" w:sz="4" w:space="0" w:color="auto"/>
            </w:tcBorders>
            <w:vAlign w:val="center"/>
            <w:hideMark/>
          </w:tcPr>
          <w:p w:rsidR="00F230A6" w:rsidRDefault="00F230A6">
            <w:pPr>
              <w:widowControl/>
              <w:spacing w:line="320" w:lineRule="exact"/>
              <w:jc w:val="left"/>
              <w:rPr>
                <w:rFonts w:ascii="宋体" w:hint="eastAsia"/>
                <w:kern w:val="0"/>
                <w:sz w:val="20"/>
                <w:szCs w:val="20"/>
              </w:rPr>
            </w:pPr>
            <w:r>
              <w:rPr>
                <w:rFonts w:ascii="宋体" w:hAnsi="宋体" w:cs="宋体" w:hint="eastAsia"/>
                <w:kern w:val="0"/>
                <w:sz w:val="20"/>
                <w:szCs w:val="20"/>
              </w:rPr>
              <w:t>环保材质，无棱角</w:t>
            </w:r>
          </w:p>
        </w:tc>
      </w:tr>
      <w:tr w:rsidR="00F230A6" w:rsidTr="00F230A6">
        <w:trPr>
          <w:trHeight w:val="454"/>
        </w:trPr>
        <w:tc>
          <w:tcPr>
            <w:tcW w:w="914" w:type="dxa"/>
            <w:tcBorders>
              <w:top w:val="nil"/>
              <w:left w:val="single" w:sz="4" w:space="0" w:color="auto"/>
              <w:bottom w:val="single" w:sz="4" w:space="0" w:color="auto"/>
              <w:right w:val="single" w:sz="4" w:space="0" w:color="auto"/>
            </w:tcBorders>
            <w:vAlign w:val="center"/>
            <w:hideMark/>
          </w:tcPr>
          <w:p w:rsidR="00F230A6" w:rsidRDefault="00F230A6">
            <w:pPr>
              <w:widowControl/>
              <w:spacing w:line="400" w:lineRule="exact"/>
              <w:jc w:val="center"/>
              <w:rPr>
                <w:rFonts w:ascii="宋体" w:hint="eastAsia"/>
                <w:kern w:val="0"/>
                <w:sz w:val="20"/>
                <w:szCs w:val="20"/>
              </w:rPr>
            </w:pPr>
            <w:r>
              <w:rPr>
                <w:rFonts w:ascii="宋体" w:hAnsi="宋体" w:cs="宋体" w:hint="eastAsia"/>
                <w:kern w:val="0"/>
                <w:sz w:val="20"/>
                <w:szCs w:val="20"/>
              </w:rPr>
              <w:t>106</w:t>
            </w:r>
          </w:p>
        </w:tc>
        <w:tc>
          <w:tcPr>
            <w:tcW w:w="2901" w:type="dxa"/>
            <w:gridSpan w:val="2"/>
            <w:tcBorders>
              <w:top w:val="nil"/>
              <w:left w:val="nil"/>
              <w:bottom w:val="single" w:sz="4" w:space="0" w:color="auto"/>
              <w:right w:val="single" w:sz="4" w:space="0" w:color="auto"/>
            </w:tcBorders>
            <w:vAlign w:val="center"/>
            <w:hideMark/>
          </w:tcPr>
          <w:p w:rsidR="00F230A6" w:rsidRDefault="00F230A6">
            <w:pPr>
              <w:widowControl/>
              <w:spacing w:line="400" w:lineRule="exact"/>
              <w:jc w:val="center"/>
              <w:rPr>
                <w:rFonts w:ascii="宋体" w:hint="eastAsia"/>
                <w:kern w:val="0"/>
                <w:sz w:val="20"/>
                <w:szCs w:val="20"/>
              </w:rPr>
            </w:pPr>
            <w:r>
              <w:rPr>
                <w:rFonts w:ascii="宋体" w:hAnsi="宋体" w:cs="宋体" w:hint="eastAsia"/>
                <w:kern w:val="0"/>
                <w:sz w:val="20"/>
                <w:szCs w:val="20"/>
              </w:rPr>
              <w:t>儿童书架</w:t>
            </w:r>
          </w:p>
        </w:tc>
        <w:tc>
          <w:tcPr>
            <w:tcW w:w="1799" w:type="dxa"/>
            <w:tcBorders>
              <w:top w:val="nil"/>
              <w:left w:val="nil"/>
              <w:bottom w:val="single" w:sz="4" w:space="0" w:color="auto"/>
              <w:right w:val="single" w:sz="4" w:space="0" w:color="auto"/>
            </w:tcBorders>
            <w:vAlign w:val="center"/>
            <w:hideMark/>
          </w:tcPr>
          <w:p w:rsidR="00F230A6" w:rsidRDefault="00F230A6">
            <w:pPr>
              <w:widowControl/>
              <w:spacing w:line="400" w:lineRule="exact"/>
              <w:jc w:val="center"/>
              <w:rPr>
                <w:rFonts w:ascii="宋体" w:hint="eastAsia"/>
                <w:kern w:val="0"/>
                <w:sz w:val="20"/>
                <w:szCs w:val="20"/>
              </w:rPr>
            </w:pPr>
            <w:r>
              <w:rPr>
                <w:rFonts w:ascii="宋体" w:hAnsi="宋体" w:cs="宋体" w:hint="eastAsia"/>
                <w:kern w:val="0"/>
                <w:sz w:val="20"/>
                <w:szCs w:val="20"/>
              </w:rPr>
              <w:t>2-4个/班</w:t>
            </w:r>
          </w:p>
        </w:tc>
        <w:tc>
          <w:tcPr>
            <w:tcW w:w="1298" w:type="dxa"/>
            <w:gridSpan w:val="3"/>
            <w:tcBorders>
              <w:top w:val="nil"/>
              <w:left w:val="nil"/>
              <w:bottom w:val="single" w:sz="4" w:space="0" w:color="auto"/>
              <w:right w:val="single" w:sz="4" w:space="0" w:color="auto"/>
            </w:tcBorders>
            <w:vAlign w:val="center"/>
          </w:tcPr>
          <w:p w:rsidR="00F230A6" w:rsidRDefault="00F230A6">
            <w:pPr>
              <w:widowControl/>
              <w:spacing w:line="400" w:lineRule="exact"/>
              <w:jc w:val="center"/>
              <w:rPr>
                <w:rFonts w:ascii="宋体" w:hint="eastAsia"/>
                <w:kern w:val="0"/>
                <w:sz w:val="20"/>
                <w:szCs w:val="20"/>
              </w:rPr>
            </w:pPr>
          </w:p>
        </w:tc>
        <w:tc>
          <w:tcPr>
            <w:tcW w:w="2736" w:type="dxa"/>
            <w:gridSpan w:val="2"/>
            <w:tcBorders>
              <w:top w:val="nil"/>
              <w:left w:val="nil"/>
              <w:bottom w:val="single" w:sz="4" w:space="0" w:color="auto"/>
              <w:right w:val="single" w:sz="4" w:space="0" w:color="auto"/>
            </w:tcBorders>
            <w:vAlign w:val="bottom"/>
            <w:hideMark/>
          </w:tcPr>
          <w:p w:rsidR="00F230A6" w:rsidRDefault="00F230A6">
            <w:pPr>
              <w:widowControl/>
              <w:spacing w:line="400" w:lineRule="exact"/>
              <w:jc w:val="left"/>
              <w:rPr>
                <w:rFonts w:ascii="宋体" w:hint="eastAsia"/>
                <w:kern w:val="0"/>
                <w:sz w:val="20"/>
                <w:szCs w:val="20"/>
              </w:rPr>
            </w:pPr>
            <w:r>
              <w:rPr>
                <w:rFonts w:ascii="宋体" w:hAnsi="宋体" w:cs="宋体" w:hint="eastAsia"/>
                <w:kern w:val="0"/>
                <w:sz w:val="20"/>
                <w:szCs w:val="20"/>
              </w:rPr>
              <w:t>高度适合幼儿取放</w:t>
            </w:r>
          </w:p>
        </w:tc>
      </w:tr>
      <w:tr w:rsidR="00F230A6" w:rsidTr="00F230A6">
        <w:trPr>
          <w:trHeight w:val="454"/>
        </w:trPr>
        <w:tc>
          <w:tcPr>
            <w:tcW w:w="914" w:type="dxa"/>
            <w:tcBorders>
              <w:top w:val="nil"/>
              <w:left w:val="single" w:sz="4" w:space="0" w:color="auto"/>
              <w:bottom w:val="single" w:sz="4" w:space="0" w:color="auto"/>
              <w:right w:val="single" w:sz="4" w:space="0" w:color="auto"/>
            </w:tcBorders>
            <w:vAlign w:val="center"/>
            <w:hideMark/>
          </w:tcPr>
          <w:p w:rsidR="00F230A6" w:rsidRDefault="00F230A6">
            <w:pPr>
              <w:widowControl/>
              <w:spacing w:line="400" w:lineRule="exact"/>
              <w:jc w:val="center"/>
              <w:rPr>
                <w:rFonts w:ascii="宋体" w:hint="eastAsia"/>
                <w:kern w:val="0"/>
                <w:sz w:val="20"/>
                <w:szCs w:val="20"/>
              </w:rPr>
            </w:pPr>
            <w:r>
              <w:rPr>
                <w:rFonts w:ascii="宋体" w:hAnsi="宋体" w:cs="宋体" w:hint="eastAsia"/>
                <w:kern w:val="0"/>
                <w:sz w:val="20"/>
                <w:szCs w:val="20"/>
              </w:rPr>
              <w:t>107</w:t>
            </w:r>
          </w:p>
        </w:tc>
        <w:tc>
          <w:tcPr>
            <w:tcW w:w="2901" w:type="dxa"/>
            <w:gridSpan w:val="2"/>
            <w:tcBorders>
              <w:top w:val="nil"/>
              <w:left w:val="nil"/>
              <w:bottom w:val="single" w:sz="4" w:space="0" w:color="auto"/>
              <w:right w:val="single" w:sz="4" w:space="0" w:color="auto"/>
            </w:tcBorders>
            <w:vAlign w:val="center"/>
            <w:hideMark/>
          </w:tcPr>
          <w:p w:rsidR="00F230A6" w:rsidRDefault="00F230A6">
            <w:pPr>
              <w:widowControl/>
              <w:spacing w:line="400" w:lineRule="exact"/>
              <w:jc w:val="center"/>
              <w:rPr>
                <w:rFonts w:ascii="宋体" w:hint="eastAsia"/>
                <w:kern w:val="0"/>
                <w:sz w:val="20"/>
                <w:szCs w:val="20"/>
              </w:rPr>
            </w:pPr>
            <w:r>
              <w:rPr>
                <w:rFonts w:ascii="宋体" w:hAnsi="宋体" w:cs="宋体" w:hint="eastAsia"/>
                <w:kern w:val="0"/>
                <w:sz w:val="20"/>
                <w:szCs w:val="20"/>
              </w:rPr>
              <w:t>玩具柜</w:t>
            </w:r>
          </w:p>
        </w:tc>
        <w:tc>
          <w:tcPr>
            <w:tcW w:w="1799" w:type="dxa"/>
            <w:tcBorders>
              <w:top w:val="nil"/>
              <w:left w:val="nil"/>
              <w:bottom w:val="single" w:sz="4" w:space="0" w:color="auto"/>
              <w:right w:val="single" w:sz="4" w:space="0" w:color="auto"/>
            </w:tcBorders>
            <w:vAlign w:val="center"/>
            <w:hideMark/>
          </w:tcPr>
          <w:p w:rsidR="00F230A6" w:rsidRDefault="00F230A6">
            <w:pPr>
              <w:widowControl/>
              <w:spacing w:line="400" w:lineRule="exact"/>
              <w:jc w:val="center"/>
              <w:rPr>
                <w:rFonts w:ascii="宋体" w:hint="eastAsia"/>
                <w:kern w:val="0"/>
                <w:sz w:val="20"/>
                <w:szCs w:val="20"/>
              </w:rPr>
            </w:pPr>
            <w:r>
              <w:rPr>
                <w:rFonts w:ascii="宋体" w:hAnsi="宋体" w:cs="宋体" w:hint="eastAsia"/>
                <w:kern w:val="0"/>
                <w:sz w:val="20"/>
                <w:szCs w:val="20"/>
              </w:rPr>
              <w:t>6-8个/班</w:t>
            </w:r>
          </w:p>
        </w:tc>
        <w:tc>
          <w:tcPr>
            <w:tcW w:w="1298" w:type="dxa"/>
            <w:gridSpan w:val="3"/>
            <w:tcBorders>
              <w:top w:val="nil"/>
              <w:left w:val="nil"/>
              <w:bottom w:val="single" w:sz="4" w:space="0" w:color="auto"/>
              <w:right w:val="single" w:sz="4" w:space="0" w:color="auto"/>
            </w:tcBorders>
            <w:vAlign w:val="center"/>
          </w:tcPr>
          <w:p w:rsidR="00F230A6" w:rsidRDefault="00F230A6">
            <w:pPr>
              <w:widowControl/>
              <w:spacing w:line="400" w:lineRule="exact"/>
              <w:jc w:val="center"/>
              <w:rPr>
                <w:rFonts w:ascii="宋体" w:hint="eastAsia"/>
                <w:kern w:val="0"/>
                <w:sz w:val="20"/>
                <w:szCs w:val="20"/>
              </w:rPr>
            </w:pPr>
          </w:p>
        </w:tc>
        <w:tc>
          <w:tcPr>
            <w:tcW w:w="2736" w:type="dxa"/>
            <w:gridSpan w:val="2"/>
            <w:tcBorders>
              <w:top w:val="nil"/>
              <w:left w:val="nil"/>
              <w:bottom w:val="single" w:sz="4" w:space="0" w:color="auto"/>
              <w:right w:val="single" w:sz="4" w:space="0" w:color="auto"/>
            </w:tcBorders>
            <w:vAlign w:val="bottom"/>
          </w:tcPr>
          <w:p w:rsidR="00F230A6" w:rsidRDefault="00F230A6">
            <w:pPr>
              <w:widowControl/>
              <w:spacing w:line="400" w:lineRule="exact"/>
              <w:jc w:val="left"/>
              <w:rPr>
                <w:rFonts w:ascii="宋体" w:hint="eastAsia"/>
                <w:kern w:val="0"/>
                <w:sz w:val="20"/>
                <w:szCs w:val="20"/>
              </w:rPr>
            </w:pPr>
          </w:p>
        </w:tc>
      </w:tr>
      <w:tr w:rsidR="00F230A6" w:rsidTr="00F230A6">
        <w:trPr>
          <w:trHeight w:val="454"/>
        </w:trPr>
        <w:tc>
          <w:tcPr>
            <w:tcW w:w="914" w:type="dxa"/>
            <w:tcBorders>
              <w:top w:val="nil"/>
              <w:left w:val="single" w:sz="4" w:space="0" w:color="auto"/>
              <w:bottom w:val="single" w:sz="4" w:space="0" w:color="auto"/>
              <w:right w:val="single" w:sz="4" w:space="0" w:color="auto"/>
            </w:tcBorders>
            <w:vAlign w:val="center"/>
            <w:hideMark/>
          </w:tcPr>
          <w:p w:rsidR="00F230A6" w:rsidRDefault="00F230A6">
            <w:pPr>
              <w:widowControl/>
              <w:spacing w:line="400" w:lineRule="exact"/>
              <w:jc w:val="center"/>
              <w:rPr>
                <w:rFonts w:ascii="宋体" w:hint="eastAsia"/>
                <w:kern w:val="0"/>
                <w:sz w:val="20"/>
                <w:szCs w:val="20"/>
              </w:rPr>
            </w:pPr>
            <w:r>
              <w:rPr>
                <w:rFonts w:ascii="宋体" w:hAnsi="宋体" w:cs="宋体" w:hint="eastAsia"/>
                <w:kern w:val="0"/>
                <w:sz w:val="20"/>
                <w:szCs w:val="20"/>
              </w:rPr>
              <w:t>108</w:t>
            </w:r>
          </w:p>
        </w:tc>
        <w:tc>
          <w:tcPr>
            <w:tcW w:w="2901" w:type="dxa"/>
            <w:gridSpan w:val="2"/>
            <w:tcBorders>
              <w:top w:val="nil"/>
              <w:left w:val="nil"/>
              <w:bottom w:val="single" w:sz="4" w:space="0" w:color="auto"/>
              <w:right w:val="single" w:sz="4" w:space="0" w:color="auto"/>
            </w:tcBorders>
            <w:vAlign w:val="center"/>
            <w:hideMark/>
          </w:tcPr>
          <w:p w:rsidR="00F230A6" w:rsidRDefault="00F230A6">
            <w:pPr>
              <w:widowControl/>
              <w:spacing w:line="400" w:lineRule="exact"/>
              <w:jc w:val="center"/>
              <w:rPr>
                <w:rFonts w:ascii="宋体" w:hint="eastAsia"/>
                <w:kern w:val="0"/>
                <w:sz w:val="20"/>
                <w:szCs w:val="20"/>
              </w:rPr>
            </w:pPr>
            <w:r>
              <w:rPr>
                <w:rFonts w:ascii="宋体" w:hAnsi="宋体" w:cs="宋体" w:hint="eastAsia"/>
                <w:kern w:val="0"/>
                <w:sz w:val="20"/>
                <w:szCs w:val="20"/>
              </w:rPr>
              <w:t>磁性板</w:t>
            </w:r>
          </w:p>
        </w:tc>
        <w:tc>
          <w:tcPr>
            <w:tcW w:w="1799" w:type="dxa"/>
            <w:tcBorders>
              <w:top w:val="nil"/>
              <w:left w:val="nil"/>
              <w:bottom w:val="single" w:sz="4" w:space="0" w:color="auto"/>
              <w:right w:val="single" w:sz="4" w:space="0" w:color="auto"/>
            </w:tcBorders>
            <w:vAlign w:val="center"/>
            <w:hideMark/>
          </w:tcPr>
          <w:p w:rsidR="00F230A6" w:rsidRDefault="00F230A6">
            <w:pPr>
              <w:widowControl/>
              <w:spacing w:line="400" w:lineRule="exact"/>
              <w:jc w:val="center"/>
              <w:rPr>
                <w:rFonts w:ascii="宋体" w:hint="eastAsia"/>
                <w:kern w:val="0"/>
                <w:sz w:val="20"/>
                <w:szCs w:val="20"/>
              </w:rPr>
            </w:pPr>
            <w:r>
              <w:rPr>
                <w:rFonts w:ascii="宋体" w:hAnsi="宋体" w:cs="宋体" w:hint="eastAsia"/>
                <w:kern w:val="0"/>
                <w:sz w:val="20"/>
                <w:szCs w:val="20"/>
              </w:rPr>
              <w:t>1块/班</w:t>
            </w:r>
          </w:p>
        </w:tc>
        <w:tc>
          <w:tcPr>
            <w:tcW w:w="1298" w:type="dxa"/>
            <w:gridSpan w:val="3"/>
            <w:tcBorders>
              <w:top w:val="nil"/>
              <w:left w:val="nil"/>
              <w:bottom w:val="single" w:sz="4" w:space="0" w:color="auto"/>
              <w:right w:val="single" w:sz="4" w:space="0" w:color="auto"/>
            </w:tcBorders>
            <w:vAlign w:val="center"/>
          </w:tcPr>
          <w:p w:rsidR="00F230A6" w:rsidRDefault="00F230A6">
            <w:pPr>
              <w:widowControl/>
              <w:spacing w:line="400" w:lineRule="exact"/>
              <w:jc w:val="center"/>
              <w:rPr>
                <w:rFonts w:ascii="宋体" w:hint="eastAsia"/>
                <w:kern w:val="0"/>
                <w:sz w:val="20"/>
                <w:szCs w:val="20"/>
              </w:rPr>
            </w:pPr>
          </w:p>
        </w:tc>
        <w:tc>
          <w:tcPr>
            <w:tcW w:w="2736" w:type="dxa"/>
            <w:gridSpan w:val="2"/>
            <w:tcBorders>
              <w:top w:val="nil"/>
              <w:left w:val="nil"/>
              <w:bottom w:val="single" w:sz="4" w:space="0" w:color="auto"/>
              <w:right w:val="single" w:sz="4" w:space="0" w:color="auto"/>
            </w:tcBorders>
            <w:vAlign w:val="center"/>
          </w:tcPr>
          <w:p w:rsidR="00F230A6" w:rsidRDefault="00F230A6">
            <w:pPr>
              <w:widowControl/>
              <w:spacing w:line="400" w:lineRule="exact"/>
              <w:jc w:val="left"/>
              <w:rPr>
                <w:rFonts w:ascii="宋体" w:hint="eastAsia"/>
                <w:kern w:val="0"/>
                <w:sz w:val="20"/>
                <w:szCs w:val="20"/>
              </w:rPr>
            </w:pPr>
          </w:p>
        </w:tc>
      </w:tr>
      <w:tr w:rsidR="00F230A6" w:rsidTr="00F230A6">
        <w:trPr>
          <w:trHeight w:val="454"/>
        </w:trPr>
        <w:tc>
          <w:tcPr>
            <w:tcW w:w="914" w:type="dxa"/>
            <w:tcBorders>
              <w:top w:val="nil"/>
              <w:left w:val="single" w:sz="4" w:space="0" w:color="auto"/>
              <w:bottom w:val="single" w:sz="4" w:space="0" w:color="auto"/>
              <w:right w:val="single" w:sz="4" w:space="0" w:color="auto"/>
            </w:tcBorders>
            <w:vAlign w:val="center"/>
            <w:hideMark/>
          </w:tcPr>
          <w:p w:rsidR="00F230A6" w:rsidRDefault="00F230A6">
            <w:pPr>
              <w:widowControl/>
              <w:spacing w:line="400" w:lineRule="exact"/>
              <w:jc w:val="center"/>
              <w:rPr>
                <w:rFonts w:ascii="宋体" w:hint="eastAsia"/>
                <w:kern w:val="0"/>
                <w:sz w:val="20"/>
                <w:szCs w:val="20"/>
              </w:rPr>
            </w:pPr>
            <w:r>
              <w:rPr>
                <w:rFonts w:ascii="宋体" w:hAnsi="宋体" w:cs="宋体" w:hint="eastAsia"/>
                <w:kern w:val="0"/>
                <w:sz w:val="20"/>
                <w:szCs w:val="20"/>
              </w:rPr>
              <w:t>109</w:t>
            </w:r>
          </w:p>
        </w:tc>
        <w:tc>
          <w:tcPr>
            <w:tcW w:w="2901" w:type="dxa"/>
            <w:gridSpan w:val="2"/>
            <w:tcBorders>
              <w:top w:val="nil"/>
              <w:left w:val="nil"/>
              <w:bottom w:val="single" w:sz="4" w:space="0" w:color="auto"/>
              <w:right w:val="single" w:sz="4" w:space="0" w:color="auto"/>
            </w:tcBorders>
            <w:vAlign w:val="center"/>
            <w:hideMark/>
          </w:tcPr>
          <w:p w:rsidR="00F230A6" w:rsidRDefault="00F230A6">
            <w:pPr>
              <w:widowControl/>
              <w:spacing w:line="400" w:lineRule="exact"/>
              <w:jc w:val="center"/>
              <w:rPr>
                <w:rFonts w:ascii="宋体" w:hint="eastAsia"/>
                <w:kern w:val="0"/>
                <w:sz w:val="20"/>
                <w:szCs w:val="20"/>
              </w:rPr>
            </w:pPr>
            <w:r>
              <w:rPr>
                <w:rFonts w:ascii="宋体" w:hAnsi="宋体" w:cs="宋体" w:hint="eastAsia"/>
                <w:kern w:val="0"/>
                <w:sz w:val="20"/>
                <w:szCs w:val="20"/>
              </w:rPr>
              <w:t>钟表</w:t>
            </w:r>
          </w:p>
        </w:tc>
        <w:tc>
          <w:tcPr>
            <w:tcW w:w="1799" w:type="dxa"/>
            <w:tcBorders>
              <w:top w:val="nil"/>
              <w:left w:val="nil"/>
              <w:bottom w:val="single" w:sz="4" w:space="0" w:color="auto"/>
              <w:right w:val="single" w:sz="4" w:space="0" w:color="auto"/>
            </w:tcBorders>
            <w:vAlign w:val="center"/>
            <w:hideMark/>
          </w:tcPr>
          <w:p w:rsidR="00F230A6" w:rsidRDefault="00F230A6">
            <w:pPr>
              <w:widowControl/>
              <w:spacing w:line="400" w:lineRule="exact"/>
              <w:jc w:val="center"/>
              <w:rPr>
                <w:rFonts w:ascii="宋体" w:hint="eastAsia"/>
                <w:kern w:val="0"/>
                <w:sz w:val="20"/>
                <w:szCs w:val="20"/>
              </w:rPr>
            </w:pPr>
            <w:r>
              <w:rPr>
                <w:rFonts w:ascii="宋体" w:hAnsi="宋体" w:cs="宋体" w:hint="eastAsia"/>
                <w:kern w:val="0"/>
                <w:sz w:val="20"/>
                <w:szCs w:val="20"/>
              </w:rPr>
              <w:t>1个/班</w:t>
            </w:r>
          </w:p>
        </w:tc>
        <w:tc>
          <w:tcPr>
            <w:tcW w:w="1298" w:type="dxa"/>
            <w:gridSpan w:val="3"/>
            <w:tcBorders>
              <w:top w:val="nil"/>
              <w:left w:val="nil"/>
              <w:bottom w:val="single" w:sz="4" w:space="0" w:color="auto"/>
              <w:right w:val="single" w:sz="4" w:space="0" w:color="auto"/>
            </w:tcBorders>
            <w:vAlign w:val="center"/>
          </w:tcPr>
          <w:p w:rsidR="00F230A6" w:rsidRDefault="00F230A6">
            <w:pPr>
              <w:widowControl/>
              <w:spacing w:line="400" w:lineRule="exact"/>
              <w:jc w:val="center"/>
              <w:rPr>
                <w:rFonts w:ascii="宋体" w:hint="eastAsia"/>
                <w:kern w:val="0"/>
                <w:sz w:val="20"/>
                <w:szCs w:val="20"/>
              </w:rPr>
            </w:pPr>
          </w:p>
        </w:tc>
        <w:tc>
          <w:tcPr>
            <w:tcW w:w="2736" w:type="dxa"/>
            <w:gridSpan w:val="2"/>
            <w:tcBorders>
              <w:top w:val="nil"/>
              <w:left w:val="nil"/>
              <w:bottom w:val="single" w:sz="4" w:space="0" w:color="auto"/>
              <w:right w:val="single" w:sz="4" w:space="0" w:color="auto"/>
            </w:tcBorders>
            <w:vAlign w:val="center"/>
          </w:tcPr>
          <w:p w:rsidR="00F230A6" w:rsidRDefault="00F230A6">
            <w:pPr>
              <w:widowControl/>
              <w:spacing w:line="400" w:lineRule="exact"/>
              <w:jc w:val="left"/>
              <w:rPr>
                <w:rFonts w:ascii="宋体" w:hint="eastAsia"/>
                <w:kern w:val="0"/>
                <w:sz w:val="20"/>
                <w:szCs w:val="20"/>
              </w:rPr>
            </w:pPr>
          </w:p>
        </w:tc>
      </w:tr>
      <w:tr w:rsidR="00F230A6" w:rsidTr="00F230A6">
        <w:trPr>
          <w:trHeight w:val="454"/>
        </w:trPr>
        <w:tc>
          <w:tcPr>
            <w:tcW w:w="914" w:type="dxa"/>
            <w:tcBorders>
              <w:top w:val="nil"/>
              <w:left w:val="single" w:sz="4" w:space="0" w:color="auto"/>
              <w:bottom w:val="single" w:sz="4" w:space="0" w:color="auto"/>
              <w:right w:val="single" w:sz="4" w:space="0" w:color="auto"/>
            </w:tcBorders>
            <w:vAlign w:val="center"/>
            <w:hideMark/>
          </w:tcPr>
          <w:p w:rsidR="00F230A6" w:rsidRDefault="00F230A6">
            <w:pPr>
              <w:widowControl/>
              <w:spacing w:line="400" w:lineRule="exact"/>
              <w:jc w:val="center"/>
              <w:rPr>
                <w:rFonts w:ascii="宋体" w:hint="eastAsia"/>
                <w:kern w:val="0"/>
                <w:sz w:val="20"/>
                <w:szCs w:val="20"/>
              </w:rPr>
            </w:pPr>
            <w:r>
              <w:rPr>
                <w:rFonts w:ascii="宋体" w:hAnsi="宋体" w:cs="宋体" w:hint="eastAsia"/>
                <w:kern w:val="0"/>
                <w:sz w:val="20"/>
                <w:szCs w:val="20"/>
              </w:rPr>
              <w:t>110</w:t>
            </w:r>
          </w:p>
        </w:tc>
        <w:tc>
          <w:tcPr>
            <w:tcW w:w="2901" w:type="dxa"/>
            <w:gridSpan w:val="2"/>
            <w:tcBorders>
              <w:top w:val="nil"/>
              <w:left w:val="nil"/>
              <w:bottom w:val="single" w:sz="4" w:space="0" w:color="auto"/>
              <w:right w:val="single" w:sz="4" w:space="0" w:color="auto"/>
            </w:tcBorders>
            <w:vAlign w:val="center"/>
            <w:hideMark/>
          </w:tcPr>
          <w:p w:rsidR="00F230A6" w:rsidRDefault="00F230A6">
            <w:pPr>
              <w:widowControl/>
              <w:spacing w:line="400" w:lineRule="exact"/>
              <w:jc w:val="center"/>
              <w:rPr>
                <w:rFonts w:ascii="宋体" w:hint="eastAsia"/>
                <w:kern w:val="0"/>
                <w:sz w:val="20"/>
                <w:szCs w:val="20"/>
              </w:rPr>
            </w:pPr>
            <w:r>
              <w:rPr>
                <w:rFonts w:ascii="宋体" w:hAnsi="宋体" w:cs="宋体" w:hint="eastAsia"/>
                <w:kern w:val="0"/>
                <w:sz w:val="20"/>
                <w:szCs w:val="20"/>
              </w:rPr>
              <w:t>消毒柜</w:t>
            </w:r>
          </w:p>
        </w:tc>
        <w:tc>
          <w:tcPr>
            <w:tcW w:w="1799" w:type="dxa"/>
            <w:tcBorders>
              <w:top w:val="nil"/>
              <w:left w:val="nil"/>
              <w:bottom w:val="single" w:sz="4" w:space="0" w:color="auto"/>
              <w:right w:val="single" w:sz="4" w:space="0" w:color="auto"/>
            </w:tcBorders>
            <w:vAlign w:val="center"/>
            <w:hideMark/>
          </w:tcPr>
          <w:p w:rsidR="00F230A6" w:rsidRDefault="00F230A6">
            <w:pPr>
              <w:widowControl/>
              <w:spacing w:line="400" w:lineRule="exact"/>
              <w:jc w:val="center"/>
              <w:rPr>
                <w:rFonts w:ascii="宋体" w:hint="eastAsia"/>
                <w:kern w:val="0"/>
                <w:sz w:val="20"/>
                <w:szCs w:val="20"/>
              </w:rPr>
            </w:pPr>
            <w:r>
              <w:rPr>
                <w:rFonts w:ascii="宋体" w:hAnsi="宋体" w:cs="宋体" w:hint="eastAsia"/>
                <w:kern w:val="0"/>
                <w:sz w:val="20"/>
                <w:szCs w:val="20"/>
              </w:rPr>
              <w:t>1台/班</w:t>
            </w:r>
          </w:p>
        </w:tc>
        <w:tc>
          <w:tcPr>
            <w:tcW w:w="1298" w:type="dxa"/>
            <w:gridSpan w:val="3"/>
            <w:tcBorders>
              <w:top w:val="nil"/>
              <w:left w:val="nil"/>
              <w:bottom w:val="single" w:sz="4" w:space="0" w:color="auto"/>
              <w:right w:val="single" w:sz="4" w:space="0" w:color="auto"/>
            </w:tcBorders>
            <w:vAlign w:val="center"/>
          </w:tcPr>
          <w:p w:rsidR="00F230A6" w:rsidRDefault="00F230A6">
            <w:pPr>
              <w:widowControl/>
              <w:spacing w:line="400" w:lineRule="exact"/>
              <w:jc w:val="center"/>
              <w:rPr>
                <w:rFonts w:ascii="宋体" w:hint="eastAsia"/>
                <w:kern w:val="0"/>
                <w:sz w:val="20"/>
                <w:szCs w:val="20"/>
              </w:rPr>
            </w:pPr>
          </w:p>
        </w:tc>
        <w:tc>
          <w:tcPr>
            <w:tcW w:w="2736" w:type="dxa"/>
            <w:gridSpan w:val="2"/>
            <w:tcBorders>
              <w:top w:val="nil"/>
              <w:left w:val="nil"/>
              <w:bottom w:val="single" w:sz="4" w:space="0" w:color="auto"/>
              <w:right w:val="single" w:sz="4" w:space="0" w:color="auto"/>
            </w:tcBorders>
            <w:vAlign w:val="center"/>
          </w:tcPr>
          <w:p w:rsidR="00F230A6" w:rsidRDefault="00F230A6">
            <w:pPr>
              <w:widowControl/>
              <w:spacing w:line="400" w:lineRule="exact"/>
              <w:jc w:val="left"/>
              <w:rPr>
                <w:rFonts w:ascii="宋体" w:hint="eastAsia"/>
                <w:kern w:val="0"/>
                <w:sz w:val="20"/>
                <w:szCs w:val="20"/>
              </w:rPr>
            </w:pPr>
          </w:p>
        </w:tc>
      </w:tr>
      <w:tr w:rsidR="00F230A6" w:rsidTr="00F230A6">
        <w:trPr>
          <w:trHeight w:val="454"/>
        </w:trPr>
        <w:tc>
          <w:tcPr>
            <w:tcW w:w="914" w:type="dxa"/>
            <w:tcBorders>
              <w:top w:val="nil"/>
              <w:left w:val="single" w:sz="4" w:space="0" w:color="auto"/>
              <w:bottom w:val="single" w:sz="4" w:space="0" w:color="auto"/>
              <w:right w:val="single" w:sz="4" w:space="0" w:color="auto"/>
            </w:tcBorders>
            <w:vAlign w:val="center"/>
            <w:hideMark/>
          </w:tcPr>
          <w:p w:rsidR="00F230A6" w:rsidRDefault="00F230A6">
            <w:pPr>
              <w:widowControl/>
              <w:spacing w:line="400" w:lineRule="exact"/>
              <w:jc w:val="center"/>
              <w:rPr>
                <w:rFonts w:ascii="宋体" w:hint="eastAsia"/>
                <w:kern w:val="0"/>
                <w:sz w:val="20"/>
                <w:szCs w:val="20"/>
              </w:rPr>
            </w:pPr>
            <w:r>
              <w:rPr>
                <w:rFonts w:ascii="宋体" w:hAnsi="宋体" w:cs="宋体" w:hint="eastAsia"/>
                <w:kern w:val="0"/>
                <w:sz w:val="20"/>
                <w:szCs w:val="20"/>
              </w:rPr>
              <w:t>111</w:t>
            </w:r>
          </w:p>
        </w:tc>
        <w:tc>
          <w:tcPr>
            <w:tcW w:w="2901" w:type="dxa"/>
            <w:gridSpan w:val="2"/>
            <w:tcBorders>
              <w:top w:val="nil"/>
              <w:left w:val="nil"/>
              <w:bottom w:val="single" w:sz="4" w:space="0" w:color="auto"/>
              <w:right w:val="single" w:sz="4" w:space="0" w:color="auto"/>
            </w:tcBorders>
            <w:vAlign w:val="center"/>
            <w:hideMark/>
          </w:tcPr>
          <w:p w:rsidR="00F230A6" w:rsidRDefault="00F230A6">
            <w:pPr>
              <w:widowControl/>
              <w:spacing w:line="400" w:lineRule="exact"/>
              <w:jc w:val="center"/>
              <w:rPr>
                <w:rFonts w:ascii="宋体" w:hint="eastAsia"/>
                <w:kern w:val="0"/>
                <w:sz w:val="20"/>
                <w:szCs w:val="20"/>
              </w:rPr>
            </w:pPr>
            <w:r>
              <w:rPr>
                <w:rFonts w:ascii="宋体" w:hAnsi="宋体" w:cs="宋体" w:hint="eastAsia"/>
                <w:kern w:val="0"/>
                <w:sz w:val="20"/>
                <w:szCs w:val="20"/>
              </w:rPr>
              <w:t>饮水机</w:t>
            </w:r>
          </w:p>
        </w:tc>
        <w:tc>
          <w:tcPr>
            <w:tcW w:w="1799" w:type="dxa"/>
            <w:tcBorders>
              <w:top w:val="nil"/>
              <w:left w:val="nil"/>
              <w:bottom w:val="single" w:sz="4" w:space="0" w:color="auto"/>
              <w:right w:val="single" w:sz="4" w:space="0" w:color="auto"/>
            </w:tcBorders>
            <w:vAlign w:val="center"/>
            <w:hideMark/>
          </w:tcPr>
          <w:p w:rsidR="00F230A6" w:rsidRDefault="00F230A6">
            <w:pPr>
              <w:widowControl/>
              <w:spacing w:line="400" w:lineRule="exact"/>
              <w:jc w:val="center"/>
              <w:rPr>
                <w:rFonts w:ascii="宋体" w:hint="eastAsia"/>
                <w:kern w:val="0"/>
                <w:sz w:val="20"/>
                <w:szCs w:val="20"/>
              </w:rPr>
            </w:pPr>
            <w:r>
              <w:rPr>
                <w:rFonts w:ascii="宋体" w:hAnsi="宋体" w:cs="宋体" w:hint="eastAsia"/>
                <w:kern w:val="0"/>
                <w:sz w:val="20"/>
                <w:szCs w:val="20"/>
              </w:rPr>
              <w:t>1个/班</w:t>
            </w:r>
          </w:p>
        </w:tc>
        <w:tc>
          <w:tcPr>
            <w:tcW w:w="1298" w:type="dxa"/>
            <w:gridSpan w:val="3"/>
            <w:tcBorders>
              <w:top w:val="nil"/>
              <w:left w:val="nil"/>
              <w:bottom w:val="single" w:sz="4" w:space="0" w:color="auto"/>
              <w:right w:val="single" w:sz="4" w:space="0" w:color="auto"/>
            </w:tcBorders>
            <w:vAlign w:val="center"/>
          </w:tcPr>
          <w:p w:rsidR="00F230A6" w:rsidRDefault="00F230A6">
            <w:pPr>
              <w:widowControl/>
              <w:spacing w:line="400" w:lineRule="exact"/>
              <w:jc w:val="center"/>
              <w:rPr>
                <w:rFonts w:ascii="宋体" w:hint="eastAsia"/>
                <w:kern w:val="0"/>
                <w:sz w:val="20"/>
                <w:szCs w:val="20"/>
              </w:rPr>
            </w:pPr>
          </w:p>
        </w:tc>
        <w:tc>
          <w:tcPr>
            <w:tcW w:w="2736" w:type="dxa"/>
            <w:gridSpan w:val="2"/>
            <w:tcBorders>
              <w:top w:val="nil"/>
              <w:left w:val="nil"/>
              <w:bottom w:val="single" w:sz="4" w:space="0" w:color="auto"/>
              <w:right w:val="single" w:sz="4" w:space="0" w:color="auto"/>
            </w:tcBorders>
            <w:vAlign w:val="center"/>
          </w:tcPr>
          <w:p w:rsidR="00F230A6" w:rsidRDefault="00F230A6">
            <w:pPr>
              <w:widowControl/>
              <w:spacing w:line="400" w:lineRule="exact"/>
              <w:jc w:val="left"/>
              <w:rPr>
                <w:rFonts w:ascii="宋体" w:hint="eastAsia"/>
                <w:kern w:val="0"/>
                <w:sz w:val="20"/>
                <w:szCs w:val="20"/>
              </w:rPr>
            </w:pPr>
          </w:p>
        </w:tc>
      </w:tr>
      <w:tr w:rsidR="00F230A6" w:rsidTr="00F230A6">
        <w:trPr>
          <w:trHeight w:val="454"/>
        </w:trPr>
        <w:tc>
          <w:tcPr>
            <w:tcW w:w="914" w:type="dxa"/>
            <w:tcBorders>
              <w:top w:val="nil"/>
              <w:left w:val="single" w:sz="4" w:space="0" w:color="auto"/>
              <w:bottom w:val="single" w:sz="4" w:space="0" w:color="auto"/>
              <w:right w:val="single" w:sz="4" w:space="0" w:color="auto"/>
            </w:tcBorders>
            <w:vAlign w:val="center"/>
            <w:hideMark/>
          </w:tcPr>
          <w:p w:rsidR="00F230A6" w:rsidRDefault="00F230A6">
            <w:pPr>
              <w:widowControl/>
              <w:spacing w:line="400" w:lineRule="exact"/>
              <w:jc w:val="center"/>
              <w:rPr>
                <w:rFonts w:ascii="宋体" w:hint="eastAsia"/>
                <w:kern w:val="0"/>
                <w:sz w:val="20"/>
                <w:szCs w:val="20"/>
              </w:rPr>
            </w:pPr>
            <w:r>
              <w:rPr>
                <w:rFonts w:ascii="宋体" w:hAnsi="宋体" w:cs="宋体" w:hint="eastAsia"/>
                <w:kern w:val="0"/>
                <w:sz w:val="20"/>
                <w:szCs w:val="20"/>
              </w:rPr>
              <w:t>112</w:t>
            </w:r>
          </w:p>
        </w:tc>
        <w:tc>
          <w:tcPr>
            <w:tcW w:w="2901" w:type="dxa"/>
            <w:gridSpan w:val="2"/>
            <w:tcBorders>
              <w:top w:val="nil"/>
              <w:left w:val="nil"/>
              <w:bottom w:val="single" w:sz="4" w:space="0" w:color="auto"/>
              <w:right w:val="single" w:sz="4" w:space="0" w:color="auto"/>
            </w:tcBorders>
            <w:vAlign w:val="center"/>
            <w:hideMark/>
          </w:tcPr>
          <w:p w:rsidR="00F230A6" w:rsidRDefault="00F230A6">
            <w:pPr>
              <w:widowControl/>
              <w:spacing w:line="400" w:lineRule="exact"/>
              <w:jc w:val="center"/>
              <w:rPr>
                <w:rFonts w:ascii="宋体" w:hint="eastAsia"/>
                <w:kern w:val="0"/>
                <w:sz w:val="20"/>
                <w:szCs w:val="20"/>
              </w:rPr>
            </w:pPr>
            <w:r>
              <w:rPr>
                <w:rFonts w:ascii="宋体" w:hAnsi="宋体" w:cs="宋体" w:hint="eastAsia"/>
                <w:kern w:val="0"/>
                <w:sz w:val="20"/>
                <w:szCs w:val="20"/>
              </w:rPr>
              <w:t>幼儿水杯</w:t>
            </w:r>
          </w:p>
        </w:tc>
        <w:tc>
          <w:tcPr>
            <w:tcW w:w="1799" w:type="dxa"/>
            <w:tcBorders>
              <w:top w:val="nil"/>
              <w:left w:val="nil"/>
              <w:bottom w:val="single" w:sz="4" w:space="0" w:color="auto"/>
              <w:right w:val="single" w:sz="4" w:space="0" w:color="auto"/>
            </w:tcBorders>
            <w:vAlign w:val="center"/>
            <w:hideMark/>
          </w:tcPr>
          <w:p w:rsidR="00F230A6" w:rsidRDefault="00F230A6">
            <w:pPr>
              <w:widowControl/>
              <w:spacing w:line="400" w:lineRule="exact"/>
              <w:jc w:val="center"/>
              <w:rPr>
                <w:rFonts w:ascii="宋体" w:hint="eastAsia"/>
                <w:kern w:val="0"/>
                <w:sz w:val="20"/>
                <w:szCs w:val="20"/>
              </w:rPr>
            </w:pPr>
            <w:r>
              <w:rPr>
                <w:rFonts w:ascii="宋体" w:hAnsi="宋体" w:cs="宋体" w:hint="eastAsia"/>
                <w:kern w:val="0"/>
                <w:sz w:val="20"/>
                <w:szCs w:val="20"/>
              </w:rPr>
              <w:t>1个/人</w:t>
            </w:r>
          </w:p>
        </w:tc>
        <w:tc>
          <w:tcPr>
            <w:tcW w:w="1298" w:type="dxa"/>
            <w:gridSpan w:val="3"/>
            <w:tcBorders>
              <w:top w:val="nil"/>
              <w:left w:val="nil"/>
              <w:bottom w:val="single" w:sz="4" w:space="0" w:color="auto"/>
              <w:right w:val="single" w:sz="4" w:space="0" w:color="auto"/>
            </w:tcBorders>
            <w:vAlign w:val="center"/>
          </w:tcPr>
          <w:p w:rsidR="00F230A6" w:rsidRDefault="00F230A6">
            <w:pPr>
              <w:widowControl/>
              <w:spacing w:line="400" w:lineRule="exact"/>
              <w:jc w:val="center"/>
              <w:rPr>
                <w:rFonts w:ascii="宋体" w:hint="eastAsia"/>
                <w:kern w:val="0"/>
                <w:sz w:val="20"/>
                <w:szCs w:val="20"/>
              </w:rPr>
            </w:pPr>
          </w:p>
        </w:tc>
        <w:tc>
          <w:tcPr>
            <w:tcW w:w="2736" w:type="dxa"/>
            <w:gridSpan w:val="2"/>
            <w:tcBorders>
              <w:top w:val="nil"/>
              <w:left w:val="nil"/>
              <w:bottom w:val="single" w:sz="4" w:space="0" w:color="auto"/>
              <w:right w:val="single" w:sz="4" w:space="0" w:color="auto"/>
            </w:tcBorders>
            <w:vAlign w:val="center"/>
          </w:tcPr>
          <w:p w:rsidR="00F230A6" w:rsidRDefault="00F230A6">
            <w:pPr>
              <w:widowControl/>
              <w:spacing w:line="400" w:lineRule="exact"/>
              <w:jc w:val="left"/>
              <w:rPr>
                <w:rFonts w:ascii="宋体" w:hint="eastAsia"/>
                <w:kern w:val="0"/>
                <w:sz w:val="20"/>
                <w:szCs w:val="20"/>
              </w:rPr>
            </w:pPr>
          </w:p>
        </w:tc>
      </w:tr>
      <w:tr w:rsidR="00F230A6" w:rsidTr="00F230A6">
        <w:trPr>
          <w:trHeight w:val="454"/>
        </w:trPr>
        <w:tc>
          <w:tcPr>
            <w:tcW w:w="914" w:type="dxa"/>
            <w:tcBorders>
              <w:top w:val="nil"/>
              <w:left w:val="single" w:sz="4" w:space="0" w:color="auto"/>
              <w:bottom w:val="single" w:sz="4" w:space="0" w:color="auto"/>
              <w:right w:val="single" w:sz="4" w:space="0" w:color="auto"/>
            </w:tcBorders>
            <w:vAlign w:val="center"/>
            <w:hideMark/>
          </w:tcPr>
          <w:p w:rsidR="00F230A6" w:rsidRDefault="00F230A6">
            <w:pPr>
              <w:widowControl/>
              <w:spacing w:line="400" w:lineRule="exact"/>
              <w:jc w:val="center"/>
              <w:rPr>
                <w:rFonts w:ascii="宋体" w:hint="eastAsia"/>
                <w:kern w:val="0"/>
                <w:sz w:val="20"/>
                <w:szCs w:val="20"/>
              </w:rPr>
            </w:pPr>
            <w:r>
              <w:rPr>
                <w:rFonts w:ascii="宋体" w:hAnsi="宋体" w:cs="宋体" w:hint="eastAsia"/>
                <w:kern w:val="0"/>
                <w:sz w:val="20"/>
                <w:szCs w:val="20"/>
              </w:rPr>
              <w:t>113</w:t>
            </w:r>
          </w:p>
        </w:tc>
        <w:tc>
          <w:tcPr>
            <w:tcW w:w="2901" w:type="dxa"/>
            <w:gridSpan w:val="2"/>
            <w:tcBorders>
              <w:top w:val="nil"/>
              <w:left w:val="nil"/>
              <w:bottom w:val="single" w:sz="4" w:space="0" w:color="auto"/>
              <w:right w:val="single" w:sz="4" w:space="0" w:color="auto"/>
            </w:tcBorders>
            <w:vAlign w:val="center"/>
            <w:hideMark/>
          </w:tcPr>
          <w:p w:rsidR="00F230A6" w:rsidRDefault="00F230A6">
            <w:pPr>
              <w:widowControl/>
              <w:spacing w:line="400" w:lineRule="exact"/>
              <w:jc w:val="center"/>
              <w:rPr>
                <w:rFonts w:ascii="宋体" w:hint="eastAsia"/>
                <w:kern w:val="0"/>
                <w:sz w:val="20"/>
                <w:szCs w:val="20"/>
              </w:rPr>
            </w:pPr>
            <w:r>
              <w:rPr>
                <w:rFonts w:ascii="宋体" w:hAnsi="宋体" w:cs="宋体" w:hint="eastAsia"/>
                <w:kern w:val="0"/>
                <w:sz w:val="20"/>
                <w:szCs w:val="20"/>
              </w:rPr>
              <w:t>水杯架（柜）</w:t>
            </w:r>
          </w:p>
        </w:tc>
        <w:tc>
          <w:tcPr>
            <w:tcW w:w="1799" w:type="dxa"/>
            <w:tcBorders>
              <w:top w:val="nil"/>
              <w:left w:val="nil"/>
              <w:bottom w:val="single" w:sz="4" w:space="0" w:color="auto"/>
              <w:right w:val="single" w:sz="4" w:space="0" w:color="auto"/>
            </w:tcBorders>
            <w:vAlign w:val="center"/>
            <w:hideMark/>
          </w:tcPr>
          <w:p w:rsidR="00F230A6" w:rsidRDefault="00F230A6">
            <w:pPr>
              <w:widowControl/>
              <w:spacing w:line="400" w:lineRule="exact"/>
              <w:jc w:val="center"/>
              <w:rPr>
                <w:rFonts w:ascii="宋体" w:hint="eastAsia"/>
                <w:kern w:val="0"/>
                <w:sz w:val="20"/>
                <w:szCs w:val="20"/>
              </w:rPr>
            </w:pPr>
            <w:r>
              <w:rPr>
                <w:rFonts w:ascii="宋体" w:hAnsi="宋体" w:cs="宋体" w:hint="eastAsia"/>
                <w:kern w:val="0"/>
                <w:sz w:val="20"/>
                <w:szCs w:val="20"/>
              </w:rPr>
              <w:t>1个/班</w:t>
            </w:r>
          </w:p>
        </w:tc>
        <w:tc>
          <w:tcPr>
            <w:tcW w:w="1298" w:type="dxa"/>
            <w:gridSpan w:val="3"/>
            <w:tcBorders>
              <w:top w:val="nil"/>
              <w:left w:val="nil"/>
              <w:bottom w:val="single" w:sz="4" w:space="0" w:color="auto"/>
              <w:right w:val="single" w:sz="4" w:space="0" w:color="auto"/>
            </w:tcBorders>
            <w:vAlign w:val="center"/>
          </w:tcPr>
          <w:p w:rsidR="00F230A6" w:rsidRDefault="00F230A6">
            <w:pPr>
              <w:widowControl/>
              <w:spacing w:line="400" w:lineRule="exact"/>
              <w:jc w:val="center"/>
              <w:rPr>
                <w:rFonts w:ascii="宋体" w:hint="eastAsia"/>
                <w:kern w:val="0"/>
                <w:sz w:val="20"/>
                <w:szCs w:val="20"/>
              </w:rPr>
            </w:pPr>
          </w:p>
        </w:tc>
        <w:tc>
          <w:tcPr>
            <w:tcW w:w="2736" w:type="dxa"/>
            <w:gridSpan w:val="2"/>
            <w:tcBorders>
              <w:top w:val="nil"/>
              <w:left w:val="nil"/>
              <w:bottom w:val="single" w:sz="4" w:space="0" w:color="auto"/>
              <w:right w:val="single" w:sz="4" w:space="0" w:color="auto"/>
            </w:tcBorders>
            <w:vAlign w:val="center"/>
          </w:tcPr>
          <w:p w:rsidR="00F230A6" w:rsidRDefault="00F230A6">
            <w:pPr>
              <w:widowControl/>
              <w:spacing w:line="400" w:lineRule="exact"/>
              <w:jc w:val="left"/>
              <w:rPr>
                <w:rFonts w:ascii="宋体" w:hint="eastAsia"/>
                <w:kern w:val="0"/>
                <w:sz w:val="20"/>
                <w:szCs w:val="20"/>
              </w:rPr>
            </w:pPr>
          </w:p>
        </w:tc>
      </w:tr>
      <w:tr w:rsidR="00F230A6" w:rsidTr="00F230A6">
        <w:trPr>
          <w:trHeight w:val="454"/>
        </w:trPr>
        <w:tc>
          <w:tcPr>
            <w:tcW w:w="9648" w:type="dxa"/>
            <w:gridSpan w:val="9"/>
            <w:tcBorders>
              <w:top w:val="single" w:sz="4" w:space="0" w:color="auto"/>
              <w:left w:val="single" w:sz="4" w:space="0" w:color="auto"/>
              <w:bottom w:val="single" w:sz="4" w:space="0" w:color="auto"/>
              <w:right w:val="single" w:sz="4" w:space="0" w:color="000000"/>
            </w:tcBorders>
            <w:vAlign w:val="center"/>
            <w:hideMark/>
          </w:tcPr>
          <w:p w:rsidR="00F230A6" w:rsidRDefault="00F230A6">
            <w:pPr>
              <w:widowControl/>
              <w:spacing w:line="400" w:lineRule="exact"/>
              <w:jc w:val="left"/>
              <w:rPr>
                <w:rFonts w:ascii="宋体" w:hint="eastAsia"/>
                <w:kern w:val="0"/>
                <w:sz w:val="20"/>
                <w:szCs w:val="20"/>
              </w:rPr>
            </w:pPr>
            <w:r>
              <w:rPr>
                <w:rFonts w:ascii="宋体" w:hAnsi="宋体" w:cs="宋体" w:hint="eastAsia"/>
                <w:kern w:val="0"/>
                <w:sz w:val="20"/>
                <w:szCs w:val="20"/>
              </w:rPr>
              <w:t>衣帽间（包括教师办公区）</w:t>
            </w:r>
          </w:p>
        </w:tc>
      </w:tr>
      <w:tr w:rsidR="00F230A6" w:rsidTr="00F230A6">
        <w:trPr>
          <w:trHeight w:val="454"/>
        </w:trPr>
        <w:tc>
          <w:tcPr>
            <w:tcW w:w="936" w:type="dxa"/>
            <w:gridSpan w:val="2"/>
            <w:tcBorders>
              <w:top w:val="nil"/>
              <w:left w:val="single" w:sz="4" w:space="0" w:color="auto"/>
              <w:bottom w:val="single" w:sz="4" w:space="0" w:color="auto"/>
              <w:right w:val="single" w:sz="4" w:space="0" w:color="auto"/>
            </w:tcBorders>
            <w:vAlign w:val="center"/>
            <w:hideMark/>
          </w:tcPr>
          <w:p w:rsidR="00F230A6" w:rsidRDefault="00F230A6">
            <w:pPr>
              <w:widowControl/>
              <w:spacing w:line="400" w:lineRule="exact"/>
              <w:jc w:val="center"/>
              <w:rPr>
                <w:rFonts w:ascii="宋体" w:hint="eastAsia"/>
                <w:kern w:val="0"/>
                <w:sz w:val="20"/>
                <w:szCs w:val="20"/>
              </w:rPr>
            </w:pPr>
            <w:r>
              <w:rPr>
                <w:rFonts w:ascii="宋体" w:hAnsi="宋体" w:cs="宋体" w:hint="eastAsia"/>
                <w:kern w:val="0"/>
                <w:sz w:val="20"/>
                <w:szCs w:val="20"/>
              </w:rPr>
              <w:t>114</w:t>
            </w:r>
          </w:p>
        </w:tc>
        <w:tc>
          <w:tcPr>
            <w:tcW w:w="2879" w:type="dxa"/>
            <w:tcBorders>
              <w:top w:val="nil"/>
              <w:left w:val="nil"/>
              <w:bottom w:val="single" w:sz="4" w:space="0" w:color="auto"/>
              <w:right w:val="single" w:sz="4" w:space="0" w:color="auto"/>
            </w:tcBorders>
            <w:vAlign w:val="center"/>
            <w:hideMark/>
          </w:tcPr>
          <w:p w:rsidR="00F230A6" w:rsidRDefault="00F230A6">
            <w:pPr>
              <w:widowControl/>
              <w:spacing w:line="400" w:lineRule="exact"/>
              <w:jc w:val="center"/>
              <w:rPr>
                <w:rFonts w:ascii="宋体" w:hint="eastAsia"/>
                <w:kern w:val="0"/>
                <w:sz w:val="20"/>
                <w:szCs w:val="20"/>
              </w:rPr>
            </w:pPr>
            <w:r>
              <w:rPr>
                <w:rFonts w:ascii="宋体" w:hAnsi="宋体" w:cs="宋体" w:hint="eastAsia"/>
                <w:kern w:val="0"/>
                <w:sz w:val="20"/>
                <w:szCs w:val="20"/>
              </w:rPr>
              <w:t>幼儿衣柜</w:t>
            </w:r>
          </w:p>
        </w:tc>
        <w:tc>
          <w:tcPr>
            <w:tcW w:w="1799" w:type="dxa"/>
            <w:tcBorders>
              <w:top w:val="nil"/>
              <w:left w:val="nil"/>
              <w:bottom w:val="single" w:sz="4" w:space="0" w:color="auto"/>
              <w:right w:val="single" w:sz="4" w:space="0" w:color="auto"/>
            </w:tcBorders>
            <w:vAlign w:val="center"/>
            <w:hideMark/>
          </w:tcPr>
          <w:p w:rsidR="00F230A6" w:rsidRDefault="00F230A6">
            <w:pPr>
              <w:widowControl/>
              <w:spacing w:line="400" w:lineRule="exact"/>
              <w:jc w:val="center"/>
              <w:rPr>
                <w:rFonts w:ascii="宋体" w:hint="eastAsia"/>
                <w:kern w:val="0"/>
                <w:sz w:val="20"/>
                <w:szCs w:val="20"/>
              </w:rPr>
            </w:pPr>
            <w:r>
              <w:rPr>
                <w:rFonts w:ascii="宋体" w:hAnsi="宋体" w:cs="宋体" w:hint="eastAsia"/>
                <w:kern w:val="0"/>
                <w:sz w:val="20"/>
                <w:szCs w:val="20"/>
              </w:rPr>
              <w:t>1格/人</w:t>
            </w:r>
          </w:p>
        </w:tc>
        <w:tc>
          <w:tcPr>
            <w:tcW w:w="1298" w:type="dxa"/>
            <w:gridSpan w:val="3"/>
            <w:tcBorders>
              <w:top w:val="nil"/>
              <w:left w:val="nil"/>
              <w:bottom w:val="single" w:sz="4" w:space="0" w:color="auto"/>
              <w:right w:val="single" w:sz="4" w:space="0" w:color="auto"/>
            </w:tcBorders>
            <w:vAlign w:val="center"/>
          </w:tcPr>
          <w:p w:rsidR="00F230A6" w:rsidRDefault="00F230A6">
            <w:pPr>
              <w:widowControl/>
              <w:spacing w:line="400" w:lineRule="exact"/>
              <w:jc w:val="center"/>
              <w:rPr>
                <w:rFonts w:ascii="宋体" w:hint="eastAsia"/>
                <w:kern w:val="0"/>
                <w:sz w:val="20"/>
                <w:szCs w:val="20"/>
              </w:rPr>
            </w:pPr>
          </w:p>
        </w:tc>
        <w:tc>
          <w:tcPr>
            <w:tcW w:w="2736" w:type="dxa"/>
            <w:gridSpan w:val="2"/>
            <w:tcBorders>
              <w:top w:val="nil"/>
              <w:left w:val="nil"/>
              <w:bottom w:val="single" w:sz="4" w:space="0" w:color="auto"/>
              <w:right w:val="single" w:sz="4" w:space="0" w:color="auto"/>
            </w:tcBorders>
            <w:vAlign w:val="center"/>
            <w:hideMark/>
          </w:tcPr>
          <w:p w:rsidR="00F230A6" w:rsidRDefault="00F230A6">
            <w:pPr>
              <w:widowControl/>
              <w:spacing w:line="400" w:lineRule="exact"/>
              <w:jc w:val="left"/>
              <w:rPr>
                <w:rFonts w:ascii="宋体" w:hint="eastAsia"/>
                <w:kern w:val="0"/>
                <w:sz w:val="20"/>
                <w:szCs w:val="20"/>
              </w:rPr>
            </w:pPr>
            <w:r>
              <w:rPr>
                <w:rFonts w:ascii="宋体" w:hAnsi="宋体" w:cs="宋体" w:hint="eastAsia"/>
                <w:kern w:val="0"/>
                <w:sz w:val="20"/>
                <w:szCs w:val="20"/>
              </w:rPr>
              <w:t>每格不小于0.40×0.40米</w:t>
            </w:r>
          </w:p>
        </w:tc>
      </w:tr>
      <w:tr w:rsidR="00F230A6" w:rsidTr="00F230A6">
        <w:trPr>
          <w:trHeight w:val="454"/>
        </w:trPr>
        <w:tc>
          <w:tcPr>
            <w:tcW w:w="936" w:type="dxa"/>
            <w:gridSpan w:val="2"/>
            <w:tcBorders>
              <w:top w:val="nil"/>
              <w:left w:val="single" w:sz="4" w:space="0" w:color="auto"/>
              <w:bottom w:val="single" w:sz="4" w:space="0" w:color="auto"/>
              <w:right w:val="single" w:sz="4" w:space="0" w:color="auto"/>
            </w:tcBorders>
            <w:vAlign w:val="center"/>
            <w:hideMark/>
          </w:tcPr>
          <w:p w:rsidR="00F230A6" w:rsidRDefault="00F230A6">
            <w:pPr>
              <w:widowControl/>
              <w:spacing w:line="400" w:lineRule="exact"/>
              <w:jc w:val="center"/>
              <w:rPr>
                <w:rFonts w:ascii="宋体" w:hint="eastAsia"/>
                <w:kern w:val="0"/>
                <w:sz w:val="20"/>
                <w:szCs w:val="20"/>
              </w:rPr>
            </w:pPr>
            <w:r>
              <w:rPr>
                <w:rFonts w:ascii="宋体" w:hAnsi="宋体" w:cs="宋体" w:hint="eastAsia"/>
                <w:kern w:val="0"/>
                <w:sz w:val="20"/>
                <w:szCs w:val="20"/>
              </w:rPr>
              <w:t>115</w:t>
            </w:r>
          </w:p>
        </w:tc>
        <w:tc>
          <w:tcPr>
            <w:tcW w:w="2879" w:type="dxa"/>
            <w:tcBorders>
              <w:top w:val="nil"/>
              <w:left w:val="nil"/>
              <w:bottom w:val="single" w:sz="4" w:space="0" w:color="auto"/>
              <w:right w:val="single" w:sz="4" w:space="0" w:color="auto"/>
            </w:tcBorders>
            <w:vAlign w:val="center"/>
            <w:hideMark/>
          </w:tcPr>
          <w:p w:rsidR="00F230A6" w:rsidRDefault="00F230A6">
            <w:pPr>
              <w:widowControl/>
              <w:spacing w:line="400" w:lineRule="exact"/>
              <w:jc w:val="center"/>
              <w:rPr>
                <w:rFonts w:ascii="宋体" w:hint="eastAsia"/>
                <w:kern w:val="0"/>
                <w:sz w:val="20"/>
                <w:szCs w:val="20"/>
              </w:rPr>
            </w:pPr>
            <w:r>
              <w:rPr>
                <w:rFonts w:ascii="宋体" w:hAnsi="宋体" w:cs="宋体" w:hint="eastAsia"/>
                <w:kern w:val="0"/>
                <w:sz w:val="20"/>
                <w:szCs w:val="20"/>
              </w:rPr>
              <w:t>幼儿座椅</w:t>
            </w:r>
          </w:p>
        </w:tc>
        <w:tc>
          <w:tcPr>
            <w:tcW w:w="1799" w:type="dxa"/>
            <w:tcBorders>
              <w:top w:val="nil"/>
              <w:left w:val="nil"/>
              <w:bottom w:val="single" w:sz="4" w:space="0" w:color="auto"/>
              <w:right w:val="single" w:sz="4" w:space="0" w:color="auto"/>
            </w:tcBorders>
            <w:vAlign w:val="center"/>
            <w:hideMark/>
          </w:tcPr>
          <w:p w:rsidR="00F230A6" w:rsidRDefault="00F230A6">
            <w:pPr>
              <w:widowControl/>
              <w:spacing w:line="400" w:lineRule="exact"/>
              <w:jc w:val="center"/>
              <w:rPr>
                <w:rFonts w:ascii="宋体" w:hint="eastAsia"/>
                <w:kern w:val="0"/>
                <w:sz w:val="20"/>
                <w:szCs w:val="20"/>
              </w:rPr>
            </w:pPr>
            <w:r>
              <w:rPr>
                <w:rFonts w:ascii="宋体" w:hAnsi="宋体" w:cs="宋体" w:hint="eastAsia"/>
                <w:kern w:val="0"/>
                <w:sz w:val="20"/>
                <w:szCs w:val="20"/>
              </w:rPr>
              <w:t>根据需要配备</w:t>
            </w:r>
          </w:p>
        </w:tc>
        <w:tc>
          <w:tcPr>
            <w:tcW w:w="1298" w:type="dxa"/>
            <w:gridSpan w:val="3"/>
            <w:tcBorders>
              <w:top w:val="nil"/>
              <w:left w:val="nil"/>
              <w:bottom w:val="single" w:sz="4" w:space="0" w:color="auto"/>
              <w:right w:val="single" w:sz="4" w:space="0" w:color="auto"/>
            </w:tcBorders>
            <w:vAlign w:val="center"/>
          </w:tcPr>
          <w:p w:rsidR="00F230A6" w:rsidRDefault="00F230A6">
            <w:pPr>
              <w:widowControl/>
              <w:spacing w:line="400" w:lineRule="exact"/>
              <w:jc w:val="center"/>
              <w:rPr>
                <w:rFonts w:ascii="宋体" w:hint="eastAsia"/>
                <w:kern w:val="0"/>
                <w:sz w:val="20"/>
                <w:szCs w:val="20"/>
              </w:rPr>
            </w:pPr>
          </w:p>
        </w:tc>
        <w:tc>
          <w:tcPr>
            <w:tcW w:w="2736" w:type="dxa"/>
            <w:gridSpan w:val="2"/>
            <w:tcBorders>
              <w:top w:val="nil"/>
              <w:left w:val="nil"/>
              <w:bottom w:val="single" w:sz="4" w:space="0" w:color="auto"/>
              <w:right w:val="single" w:sz="4" w:space="0" w:color="auto"/>
            </w:tcBorders>
            <w:vAlign w:val="center"/>
            <w:hideMark/>
          </w:tcPr>
          <w:p w:rsidR="00F230A6" w:rsidRDefault="00F230A6">
            <w:pPr>
              <w:widowControl/>
              <w:spacing w:line="400" w:lineRule="exact"/>
              <w:jc w:val="left"/>
              <w:rPr>
                <w:rFonts w:ascii="宋体" w:hint="eastAsia"/>
                <w:kern w:val="0"/>
                <w:sz w:val="20"/>
                <w:szCs w:val="20"/>
              </w:rPr>
            </w:pPr>
            <w:r>
              <w:rPr>
                <w:rFonts w:ascii="宋体" w:hAnsi="宋体" w:cs="宋体" w:hint="eastAsia"/>
                <w:kern w:val="0"/>
                <w:sz w:val="20"/>
                <w:szCs w:val="20"/>
              </w:rPr>
              <w:t>或自制坐凳，幼儿换鞋使用</w:t>
            </w:r>
          </w:p>
        </w:tc>
      </w:tr>
      <w:tr w:rsidR="00F230A6" w:rsidTr="00F230A6">
        <w:trPr>
          <w:trHeight w:val="454"/>
        </w:trPr>
        <w:tc>
          <w:tcPr>
            <w:tcW w:w="936" w:type="dxa"/>
            <w:gridSpan w:val="2"/>
            <w:tcBorders>
              <w:top w:val="nil"/>
              <w:left w:val="single" w:sz="4" w:space="0" w:color="auto"/>
              <w:bottom w:val="single" w:sz="4" w:space="0" w:color="auto"/>
              <w:right w:val="single" w:sz="4" w:space="0" w:color="auto"/>
            </w:tcBorders>
            <w:vAlign w:val="center"/>
            <w:hideMark/>
          </w:tcPr>
          <w:p w:rsidR="00F230A6" w:rsidRDefault="00F230A6">
            <w:pPr>
              <w:widowControl/>
              <w:spacing w:line="400" w:lineRule="exact"/>
              <w:jc w:val="center"/>
              <w:rPr>
                <w:rFonts w:ascii="宋体" w:hint="eastAsia"/>
                <w:kern w:val="0"/>
                <w:sz w:val="20"/>
                <w:szCs w:val="20"/>
              </w:rPr>
            </w:pPr>
            <w:r>
              <w:rPr>
                <w:rFonts w:ascii="宋体" w:hAnsi="宋体" w:cs="宋体" w:hint="eastAsia"/>
                <w:kern w:val="0"/>
                <w:sz w:val="20"/>
                <w:szCs w:val="20"/>
              </w:rPr>
              <w:t>116</w:t>
            </w:r>
          </w:p>
        </w:tc>
        <w:tc>
          <w:tcPr>
            <w:tcW w:w="2879" w:type="dxa"/>
            <w:tcBorders>
              <w:top w:val="nil"/>
              <w:left w:val="nil"/>
              <w:bottom w:val="single" w:sz="4" w:space="0" w:color="auto"/>
              <w:right w:val="single" w:sz="4" w:space="0" w:color="auto"/>
            </w:tcBorders>
            <w:vAlign w:val="center"/>
            <w:hideMark/>
          </w:tcPr>
          <w:p w:rsidR="00F230A6" w:rsidRDefault="00F230A6">
            <w:pPr>
              <w:widowControl/>
              <w:spacing w:line="400" w:lineRule="exact"/>
              <w:jc w:val="center"/>
              <w:rPr>
                <w:rFonts w:ascii="宋体" w:hint="eastAsia"/>
                <w:kern w:val="0"/>
                <w:sz w:val="20"/>
                <w:szCs w:val="20"/>
              </w:rPr>
            </w:pPr>
            <w:r>
              <w:rPr>
                <w:rFonts w:ascii="宋体" w:hAnsi="宋体" w:cs="宋体" w:hint="eastAsia"/>
                <w:kern w:val="0"/>
                <w:sz w:val="20"/>
                <w:szCs w:val="20"/>
              </w:rPr>
              <w:t>教师用桌椅</w:t>
            </w:r>
          </w:p>
        </w:tc>
        <w:tc>
          <w:tcPr>
            <w:tcW w:w="1799" w:type="dxa"/>
            <w:tcBorders>
              <w:top w:val="nil"/>
              <w:left w:val="nil"/>
              <w:bottom w:val="single" w:sz="4" w:space="0" w:color="auto"/>
              <w:right w:val="single" w:sz="4" w:space="0" w:color="auto"/>
            </w:tcBorders>
            <w:vAlign w:val="center"/>
            <w:hideMark/>
          </w:tcPr>
          <w:p w:rsidR="00F230A6" w:rsidRDefault="00F230A6">
            <w:pPr>
              <w:widowControl/>
              <w:spacing w:line="400" w:lineRule="exact"/>
              <w:jc w:val="center"/>
              <w:rPr>
                <w:rFonts w:ascii="宋体" w:hint="eastAsia"/>
                <w:kern w:val="0"/>
                <w:sz w:val="20"/>
                <w:szCs w:val="20"/>
              </w:rPr>
            </w:pPr>
            <w:r>
              <w:rPr>
                <w:rFonts w:ascii="宋体" w:hAnsi="宋体" w:cs="宋体" w:hint="eastAsia"/>
                <w:kern w:val="0"/>
                <w:sz w:val="20"/>
                <w:szCs w:val="20"/>
              </w:rPr>
              <w:t>1套</w:t>
            </w:r>
          </w:p>
        </w:tc>
        <w:tc>
          <w:tcPr>
            <w:tcW w:w="1298" w:type="dxa"/>
            <w:gridSpan w:val="3"/>
            <w:tcBorders>
              <w:top w:val="nil"/>
              <w:left w:val="nil"/>
              <w:bottom w:val="single" w:sz="4" w:space="0" w:color="auto"/>
              <w:right w:val="single" w:sz="4" w:space="0" w:color="auto"/>
            </w:tcBorders>
            <w:vAlign w:val="center"/>
          </w:tcPr>
          <w:p w:rsidR="00F230A6" w:rsidRDefault="00F230A6">
            <w:pPr>
              <w:widowControl/>
              <w:spacing w:line="400" w:lineRule="exact"/>
              <w:jc w:val="center"/>
              <w:rPr>
                <w:rFonts w:ascii="宋体" w:hint="eastAsia"/>
                <w:kern w:val="0"/>
                <w:sz w:val="20"/>
                <w:szCs w:val="20"/>
              </w:rPr>
            </w:pPr>
          </w:p>
        </w:tc>
        <w:tc>
          <w:tcPr>
            <w:tcW w:w="2736" w:type="dxa"/>
            <w:gridSpan w:val="2"/>
            <w:tcBorders>
              <w:top w:val="single" w:sz="4" w:space="0" w:color="auto"/>
              <w:left w:val="single" w:sz="4" w:space="0" w:color="auto"/>
              <w:bottom w:val="single" w:sz="4" w:space="0" w:color="auto"/>
              <w:right w:val="single" w:sz="4" w:space="0" w:color="auto"/>
            </w:tcBorders>
            <w:vAlign w:val="center"/>
          </w:tcPr>
          <w:p w:rsidR="00F230A6" w:rsidRDefault="00F230A6">
            <w:pPr>
              <w:widowControl/>
              <w:spacing w:line="400" w:lineRule="exact"/>
              <w:jc w:val="left"/>
              <w:rPr>
                <w:rFonts w:ascii="宋体" w:hint="eastAsia"/>
                <w:kern w:val="0"/>
                <w:sz w:val="20"/>
                <w:szCs w:val="20"/>
              </w:rPr>
            </w:pPr>
          </w:p>
        </w:tc>
      </w:tr>
      <w:tr w:rsidR="00F230A6" w:rsidTr="00F230A6">
        <w:trPr>
          <w:trHeight w:val="454"/>
        </w:trPr>
        <w:tc>
          <w:tcPr>
            <w:tcW w:w="936" w:type="dxa"/>
            <w:gridSpan w:val="2"/>
            <w:tcBorders>
              <w:top w:val="nil"/>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117</w:t>
            </w:r>
          </w:p>
        </w:tc>
        <w:tc>
          <w:tcPr>
            <w:tcW w:w="2879"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材料柜（架）</w:t>
            </w:r>
          </w:p>
        </w:tc>
        <w:tc>
          <w:tcPr>
            <w:tcW w:w="1799" w:type="dxa"/>
            <w:tcBorders>
              <w:top w:val="nil"/>
              <w:left w:val="nil"/>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1298" w:type="dxa"/>
            <w:gridSpan w:val="3"/>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1个/班</w:t>
            </w:r>
          </w:p>
        </w:tc>
        <w:tc>
          <w:tcPr>
            <w:tcW w:w="2736" w:type="dxa"/>
            <w:gridSpan w:val="2"/>
            <w:tcBorders>
              <w:top w:val="single" w:sz="4" w:space="0" w:color="auto"/>
              <w:left w:val="single" w:sz="4" w:space="0" w:color="auto"/>
              <w:bottom w:val="single" w:sz="4" w:space="0" w:color="000000"/>
              <w:right w:val="single" w:sz="4" w:space="0" w:color="auto"/>
            </w:tcBorders>
            <w:vAlign w:val="center"/>
          </w:tcPr>
          <w:p w:rsidR="00F230A6" w:rsidRDefault="00F230A6">
            <w:pPr>
              <w:widowControl/>
              <w:jc w:val="left"/>
              <w:rPr>
                <w:rFonts w:ascii="宋体" w:hint="eastAsia"/>
                <w:kern w:val="0"/>
                <w:sz w:val="20"/>
                <w:szCs w:val="20"/>
              </w:rPr>
            </w:pPr>
          </w:p>
        </w:tc>
      </w:tr>
      <w:tr w:rsidR="00F230A6" w:rsidTr="00F230A6">
        <w:trPr>
          <w:trHeight w:val="302"/>
        </w:trPr>
        <w:tc>
          <w:tcPr>
            <w:tcW w:w="9648" w:type="dxa"/>
            <w:gridSpan w:val="9"/>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幼儿寝室</w:t>
            </w:r>
          </w:p>
        </w:tc>
      </w:tr>
      <w:tr w:rsidR="00F230A6" w:rsidTr="00F230A6">
        <w:trPr>
          <w:trHeight w:val="499"/>
        </w:trPr>
        <w:tc>
          <w:tcPr>
            <w:tcW w:w="936" w:type="dxa"/>
            <w:gridSpan w:val="2"/>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118</w:t>
            </w:r>
          </w:p>
        </w:tc>
        <w:tc>
          <w:tcPr>
            <w:tcW w:w="2879" w:type="dxa"/>
            <w:tcBorders>
              <w:top w:val="single" w:sz="4" w:space="0" w:color="auto"/>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窗帘</w:t>
            </w:r>
          </w:p>
        </w:tc>
        <w:tc>
          <w:tcPr>
            <w:tcW w:w="2263" w:type="dxa"/>
            <w:gridSpan w:val="2"/>
            <w:tcBorders>
              <w:top w:val="single" w:sz="4" w:space="0" w:color="auto"/>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根据需要配备</w:t>
            </w:r>
          </w:p>
        </w:tc>
        <w:tc>
          <w:tcPr>
            <w:tcW w:w="1110" w:type="dxa"/>
            <w:gridSpan w:val="3"/>
            <w:tcBorders>
              <w:top w:val="single" w:sz="4" w:space="0" w:color="auto"/>
              <w:left w:val="nil"/>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460" w:type="dxa"/>
            <w:tcBorders>
              <w:top w:val="single" w:sz="4" w:space="0" w:color="auto"/>
              <w:left w:val="nil"/>
              <w:bottom w:val="single" w:sz="4" w:space="0" w:color="auto"/>
              <w:right w:val="single" w:sz="4" w:space="0" w:color="auto"/>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有防晒、遮阳的作用，不宜使用红色</w:t>
            </w:r>
          </w:p>
        </w:tc>
      </w:tr>
      <w:tr w:rsidR="00F230A6" w:rsidTr="00F230A6">
        <w:trPr>
          <w:trHeight w:val="537"/>
        </w:trPr>
        <w:tc>
          <w:tcPr>
            <w:tcW w:w="936" w:type="dxa"/>
            <w:gridSpan w:val="2"/>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119</w:t>
            </w:r>
          </w:p>
        </w:tc>
        <w:tc>
          <w:tcPr>
            <w:tcW w:w="2879"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幼儿床</w:t>
            </w:r>
          </w:p>
        </w:tc>
        <w:tc>
          <w:tcPr>
            <w:tcW w:w="2263" w:type="dxa"/>
            <w:gridSpan w:val="2"/>
            <w:tcBorders>
              <w:top w:val="single" w:sz="4" w:space="0" w:color="auto"/>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1张/人</w:t>
            </w:r>
          </w:p>
        </w:tc>
        <w:tc>
          <w:tcPr>
            <w:tcW w:w="1110" w:type="dxa"/>
            <w:gridSpan w:val="3"/>
            <w:tcBorders>
              <w:top w:val="single" w:sz="4" w:space="0" w:color="auto"/>
              <w:left w:val="nil"/>
              <w:bottom w:val="single" w:sz="4" w:space="0" w:color="auto"/>
              <w:right w:val="nil"/>
            </w:tcBorders>
            <w:vAlign w:val="center"/>
          </w:tcPr>
          <w:p w:rsidR="00F230A6" w:rsidRDefault="00F230A6">
            <w:pPr>
              <w:widowControl/>
              <w:jc w:val="center"/>
              <w:rPr>
                <w:rFonts w:ascii="宋体" w:hint="eastAsia"/>
                <w:kern w:val="0"/>
                <w:sz w:val="20"/>
                <w:szCs w:val="20"/>
              </w:rPr>
            </w:pPr>
          </w:p>
        </w:tc>
        <w:tc>
          <w:tcPr>
            <w:tcW w:w="2460"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left"/>
              <w:rPr>
                <w:rFonts w:ascii="宋体" w:hint="eastAsia"/>
                <w:kern w:val="0"/>
                <w:sz w:val="20"/>
                <w:szCs w:val="20"/>
              </w:rPr>
            </w:pPr>
          </w:p>
        </w:tc>
      </w:tr>
      <w:tr w:rsidR="00F230A6" w:rsidTr="00F230A6">
        <w:trPr>
          <w:trHeight w:val="570"/>
        </w:trPr>
        <w:tc>
          <w:tcPr>
            <w:tcW w:w="936" w:type="dxa"/>
            <w:gridSpan w:val="2"/>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120</w:t>
            </w:r>
          </w:p>
        </w:tc>
        <w:tc>
          <w:tcPr>
            <w:tcW w:w="2879" w:type="dxa"/>
            <w:tcBorders>
              <w:top w:val="single" w:sz="4" w:space="0" w:color="auto"/>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智能杀毒仪（臭氧）或紫外线消毒灯</w:t>
            </w:r>
          </w:p>
        </w:tc>
        <w:tc>
          <w:tcPr>
            <w:tcW w:w="2263" w:type="dxa"/>
            <w:gridSpan w:val="2"/>
            <w:tcBorders>
              <w:top w:val="single" w:sz="4" w:space="0" w:color="auto"/>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1台/班</w:t>
            </w:r>
          </w:p>
        </w:tc>
        <w:tc>
          <w:tcPr>
            <w:tcW w:w="1110" w:type="dxa"/>
            <w:gridSpan w:val="3"/>
            <w:tcBorders>
              <w:top w:val="single" w:sz="4" w:space="0" w:color="auto"/>
              <w:left w:val="nil"/>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460" w:type="dxa"/>
            <w:tcBorders>
              <w:top w:val="single" w:sz="4" w:space="0" w:color="auto"/>
              <w:left w:val="nil"/>
              <w:bottom w:val="single" w:sz="4" w:space="0" w:color="auto"/>
              <w:right w:val="single" w:sz="4" w:space="0" w:color="auto"/>
            </w:tcBorders>
            <w:vAlign w:val="center"/>
          </w:tcPr>
          <w:p w:rsidR="00F230A6" w:rsidRDefault="00F230A6">
            <w:pPr>
              <w:widowControl/>
              <w:jc w:val="left"/>
              <w:rPr>
                <w:rFonts w:ascii="宋体" w:hint="eastAsia"/>
                <w:kern w:val="0"/>
                <w:sz w:val="20"/>
                <w:szCs w:val="20"/>
              </w:rPr>
            </w:pPr>
          </w:p>
        </w:tc>
      </w:tr>
      <w:tr w:rsidR="00F230A6" w:rsidTr="00F230A6">
        <w:trPr>
          <w:trHeight w:val="499"/>
        </w:trPr>
        <w:tc>
          <w:tcPr>
            <w:tcW w:w="936" w:type="dxa"/>
            <w:gridSpan w:val="2"/>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121</w:t>
            </w:r>
          </w:p>
        </w:tc>
        <w:tc>
          <w:tcPr>
            <w:tcW w:w="2879" w:type="dxa"/>
            <w:tcBorders>
              <w:top w:val="single" w:sz="4" w:space="0" w:color="auto"/>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被褥（含褥子、被子、枕头、床单等）</w:t>
            </w:r>
          </w:p>
        </w:tc>
        <w:tc>
          <w:tcPr>
            <w:tcW w:w="2263" w:type="dxa"/>
            <w:gridSpan w:val="2"/>
            <w:tcBorders>
              <w:top w:val="single" w:sz="4" w:space="0" w:color="auto"/>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1套/人</w:t>
            </w:r>
          </w:p>
        </w:tc>
        <w:tc>
          <w:tcPr>
            <w:tcW w:w="1110" w:type="dxa"/>
            <w:gridSpan w:val="3"/>
            <w:tcBorders>
              <w:top w:val="single" w:sz="4" w:space="0" w:color="auto"/>
              <w:left w:val="nil"/>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460" w:type="dxa"/>
            <w:tcBorders>
              <w:top w:val="single" w:sz="4" w:space="0" w:color="auto"/>
              <w:left w:val="nil"/>
              <w:bottom w:val="single" w:sz="4" w:space="0" w:color="auto"/>
              <w:right w:val="single" w:sz="4" w:space="0" w:color="auto"/>
            </w:tcBorders>
            <w:vAlign w:val="center"/>
          </w:tcPr>
          <w:p w:rsidR="00F230A6" w:rsidRDefault="00F230A6">
            <w:pPr>
              <w:widowControl/>
              <w:jc w:val="left"/>
              <w:rPr>
                <w:rFonts w:ascii="宋体" w:hint="eastAsia"/>
                <w:kern w:val="0"/>
                <w:sz w:val="20"/>
                <w:szCs w:val="20"/>
              </w:rPr>
            </w:pPr>
          </w:p>
        </w:tc>
      </w:tr>
      <w:tr w:rsidR="00F230A6" w:rsidTr="00F230A6">
        <w:trPr>
          <w:trHeight w:val="499"/>
        </w:trPr>
        <w:tc>
          <w:tcPr>
            <w:tcW w:w="936" w:type="dxa"/>
            <w:gridSpan w:val="2"/>
            <w:tcBorders>
              <w:top w:val="nil"/>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122</w:t>
            </w:r>
          </w:p>
        </w:tc>
        <w:tc>
          <w:tcPr>
            <w:tcW w:w="2879"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储物柜</w:t>
            </w:r>
          </w:p>
        </w:tc>
        <w:tc>
          <w:tcPr>
            <w:tcW w:w="2263" w:type="dxa"/>
            <w:gridSpan w:val="2"/>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根据需要配备</w:t>
            </w:r>
          </w:p>
        </w:tc>
        <w:tc>
          <w:tcPr>
            <w:tcW w:w="1110" w:type="dxa"/>
            <w:gridSpan w:val="3"/>
            <w:tcBorders>
              <w:top w:val="nil"/>
              <w:left w:val="nil"/>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460" w:type="dxa"/>
            <w:tcBorders>
              <w:top w:val="nil"/>
              <w:left w:val="nil"/>
              <w:bottom w:val="single" w:sz="4" w:space="0" w:color="auto"/>
              <w:right w:val="single" w:sz="4" w:space="0" w:color="auto"/>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存放幼儿被褥等</w:t>
            </w:r>
          </w:p>
        </w:tc>
      </w:tr>
      <w:tr w:rsidR="00F230A6" w:rsidTr="00F230A6">
        <w:trPr>
          <w:trHeight w:val="540"/>
        </w:trPr>
        <w:tc>
          <w:tcPr>
            <w:tcW w:w="9648" w:type="dxa"/>
            <w:gridSpan w:val="9"/>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卫生间（包括盥洗室、厕所）</w:t>
            </w:r>
          </w:p>
        </w:tc>
      </w:tr>
      <w:tr w:rsidR="00F230A6" w:rsidTr="00F230A6">
        <w:trPr>
          <w:trHeight w:val="499"/>
        </w:trPr>
        <w:tc>
          <w:tcPr>
            <w:tcW w:w="936" w:type="dxa"/>
            <w:gridSpan w:val="2"/>
            <w:tcBorders>
              <w:top w:val="nil"/>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123</w:t>
            </w:r>
          </w:p>
        </w:tc>
        <w:tc>
          <w:tcPr>
            <w:tcW w:w="2879"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清洁用品（盆、桶、拖把等）</w:t>
            </w:r>
          </w:p>
        </w:tc>
        <w:tc>
          <w:tcPr>
            <w:tcW w:w="2263" w:type="dxa"/>
            <w:gridSpan w:val="2"/>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根据需要配备</w:t>
            </w:r>
          </w:p>
        </w:tc>
        <w:tc>
          <w:tcPr>
            <w:tcW w:w="1110" w:type="dxa"/>
            <w:gridSpan w:val="3"/>
            <w:tcBorders>
              <w:top w:val="nil"/>
              <w:left w:val="nil"/>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460" w:type="dxa"/>
            <w:tcBorders>
              <w:top w:val="nil"/>
              <w:left w:val="nil"/>
              <w:bottom w:val="single" w:sz="4" w:space="0" w:color="auto"/>
              <w:right w:val="single" w:sz="4" w:space="0" w:color="auto"/>
            </w:tcBorders>
            <w:vAlign w:val="center"/>
          </w:tcPr>
          <w:p w:rsidR="00F230A6" w:rsidRDefault="00F230A6">
            <w:pPr>
              <w:widowControl/>
              <w:jc w:val="left"/>
              <w:rPr>
                <w:rFonts w:ascii="宋体" w:hint="eastAsia"/>
                <w:kern w:val="0"/>
                <w:sz w:val="20"/>
                <w:szCs w:val="20"/>
              </w:rPr>
            </w:pPr>
          </w:p>
        </w:tc>
      </w:tr>
      <w:tr w:rsidR="00F230A6" w:rsidTr="00F230A6">
        <w:trPr>
          <w:trHeight w:val="840"/>
        </w:trPr>
        <w:tc>
          <w:tcPr>
            <w:tcW w:w="936" w:type="dxa"/>
            <w:gridSpan w:val="2"/>
            <w:tcBorders>
              <w:top w:val="nil"/>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124</w:t>
            </w:r>
          </w:p>
        </w:tc>
        <w:tc>
          <w:tcPr>
            <w:tcW w:w="2879"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幼儿毛巾架</w:t>
            </w:r>
          </w:p>
        </w:tc>
        <w:tc>
          <w:tcPr>
            <w:tcW w:w="2263" w:type="dxa"/>
            <w:gridSpan w:val="2"/>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1-2个/班</w:t>
            </w:r>
          </w:p>
        </w:tc>
        <w:tc>
          <w:tcPr>
            <w:tcW w:w="1110" w:type="dxa"/>
            <w:gridSpan w:val="3"/>
            <w:tcBorders>
              <w:top w:val="nil"/>
              <w:left w:val="nil"/>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460" w:type="dxa"/>
            <w:tcBorders>
              <w:top w:val="nil"/>
              <w:left w:val="nil"/>
              <w:bottom w:val="single" w:sz="4" w:space="0" w:color="auto"/>
              <w:right w:val="single" w:sz="4" w:space="0" w:color="auto"/>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挂钩间距10cm，两层间隔高30cm，保证毛巾之间不重叠</w:t>
            </w:r>
          </w:p>
        </w:tc>
      </w:tr>
      <w:tr w:rsidR="00F230A6" w:rsidTr="00F230A6">
        <w:trPr>
          <w:trHeight w:val="449"/>
        </w:trPr>
        <w:tc>
          <w:tcPr>
            <w:tcW w:w="936" w:type="dxa"/>
            <w:gridSpan w:val="2"/>
            <w:tcBorders>
              <w:top w:val="nil"/>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125</w:t>
            </w:r>
          </w:p>
        </w:tc>
        <w:tc>
          <w:tcPr>
            <w:tcW w:w="2879"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幼儿毛巾</w:t>
            </w:r>
          </w:p>
        </w:tc>
        <w:tc>
          <w:tcPr>
            <w:tcW w:w="2263" w:type="dxa"/>
            <w:gridSpan w:val="2"/>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1条/人</w:t>
            </w:r>
          </w:p>
        </w:tc>
        <w:tc>
          <w:tcPr>
            <w:tcW w:w="1110" w:type="dxa"/>
            <w:gridSpan w:val="3"/>
            <w:tcBorders>
              <w:top w:val="nil"/>
              <w:left w:val="nil"/>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460" w:type="dxa"/>
            <w:tcBorders>
              <w:top w:val="nil"/>
              <w:left w:val="nil"/>
              <w:bottom w:val="single" w:sz="4" w:space="0" w:color="auto"/>
              <w:right w:val="single" w:sz="4" w:space="0" w:color="auto"/>
            </w:tcBorders>
            <w:vAlign w:val="center"/>
          </w:tcPr>
          <w:p w:rsidR="00F230A6" w:rsidRDefault="00F230A6">
            <w:pPr>
              <w:widowControl/>
              <w:jc w:val="left"/>
              <w:rPr>
                <w:rFonts w:ascii="宋体" w:hint="eastAsia"/>
                <w:kern w:val="0"/>
                <w:sz w:val="20"/>
                <w:szCs w:val="20"/>
              </w:rPr>
            </w:pPr>
          </w:p>
        </w:tc>
      </w:tr>
      <w:tr w:rsidR="00F230A6" w:rsidTr="00F230A6">
        <w:trPr>
          <w:trHeight w:val="468"/>
        </w:trPr>
        <w:tc>
          <w:tcPr>
            <w:tcW w:w="936" w:type="dxa"/>
            <w:gridSpan w:val="2"/>
            <w:tcBorders>
              <w:top w:val="nil"/>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126</w:t>
            </w:r>
          </w:p>
        </w:tc>
        <w:tc>
          <w:tcPr>
            <w:tcW w:w="2879" w:type="dxa"/>
            <w:tcBorders>
              <w:top w:val="single" w:sz="4" w:space="0" w:color="auto"/>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镜子</w:t>
            </w:r>
          </w:p>
        </w:tc>
        <w:tc>
          <w:tcPr>
            <w:tcW w:w="2263" w:type="dxa"/>
            <w:gridSpan w:val="2"/>
            <w:tcBorders>
              <w:top w:val="nil"/>
              <w:left w:val="nil"/>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1110" w:type="dxa"/>
            <w:gridSpan w:val="3"/>
            <w:tcBorders>
              <w:top w:val="nil"/>
              <w:left w:val="nil"/>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460" w:type="dxa"/>
            <w:tcBorders>
              <w:top w:val="nil"/>
              <w:left w:val="nil"/>
              <w:bottom w:val="single" w:sz="4" w:space="0" w:color="auto"/>
              <w:right w:val="single" w:sz="4" w:space="0" w:color="auto"/>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安装在水池上方，尺寸与位置适宜，供幼儿整理仪表用</w:t>
            </w:r>
          </w:p>
        </w:tc>
      </w:tr>
      <w:tr w:rsidR="00F230A6" w:rsidTr="00F230A6">
        <w:trPr>
          <w:trHeight w:val="555"/>
        </w:trPr>
        <w:tc>
          <w:tcPr>
            <w:tcW w:w="936" w:type="dxa"/>
            <w:gridSpan w:val="2"/>
            <w:tcBorders>
              <w:top w:val="nil"/>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127</w:t>
            </w:r>
          </w:p>
        </w:tc>
        <w:tc>
          <w:tcPr>
            <w:tcW w:w="2879"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吊柜（架）</w:t>
            </w:r>
          </w:p>
        </w:tc>
        <w:tc>
          <w:tcPr>
            <w:tcW w:w="2263" w:type="dxa"/>
            <w:gridSpan w:val="2"/>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1-2个/班</w:t>
            </w:r>
          </w:p>
        </w:tc>
        <w:tc>
          <w:tcPr>
            <w:tcW w:w="1110" w:type="dxa"/>
            <w:gridSpan w:val="3"/>
            <w:tcBorders>
              <w:top w:val="nil"/>
              <w:left w:val="nil"/>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460" w:type="dxa"/>
            <w:tcBorders>
              <w:top w:val="nil"/>
              <w:left w:val="nil"/>
              <w:bottom w:val="single" w:sz="4" w:space="0" w:color="auto"/>
              <w:right w:val="single" w:sz="4" w:space="0" w:color="auto"/>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距地面高150cm以上，</w:t>
            </w:r>
          </w:p>
          <w:p w:rsidR="00F230A6" w:rsidRDefault="00F230A6">
            <w:pPr>
              <w:widowControl/>
              <w:jc w:val="left"/>
              <w:rPr>
                <w:rFonts w:ascii="宋体" w:hint="eastAsia"/>
                <w:kern w:val="0"/>
                <w:sz w:val="20"/>
                <w:szCs w:val="20"/>
              </w:rPr>
            </w:pPr>
            <w:r>
              <w:rPr>
                <w:rFonts w:ascii="宋体" w:hAnsi="宋体" w:cs="宋体" w:hint="eastAsia"/>
                <w:kern w:val="0"/>
                <w:sz w:val="20"/>
                <w:szCs w:val="20"/>
              </w:rPr>
              <w:t>摆放消毒液等</w:t>
            </w:r>
          </w:p>
        </w:tc>
      </w:tr>
      <w:tr w:rsidR="00F230A6" w:rsidTr="00F230A6">
        <w:trPr>
          <w:trHeight w:val="586"/>
        </w:trPr>
        <w:tc>
          <w:tcPr>
            <w:tcW w:w="936" w:type="dxa"/>
            <w:gridSpan w:val="2"/>
            <w:tcBorders>
              <w:top w:val="nil"/>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128</w:t>
            </w:r>
          </w:p>
        </w:tc>
        <w:tc>
          <w:tcPr>
            <w:tcW w:w="2879"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淋浴设备（包括电热水器或太阳能热水器、喷头等）</w:t>
            </w:r>
          </w:p>
        </w:tc>
        <w:tc>
          <w:tcPr>
            <w:tcW w:w="2263" w:type="dxa"/>
            <w:gridSpan w:val="2"/>
            <w:tcBorders>
              <w:top w:val="nil"/>
              <w:left w:val="nil"/>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1110" w:type="dxa"/>
            <w:gridSpan w:val="3"/>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1套</w:t>
            </w:r>
          </w:p>
        </w:tc>
        <w:tc>
          <w:tcPr>
            <w:tcW w:w="2460" w:type="dxa"/>
            <w:tcBorders>
              <w:top w:val="nil"/>
              <w:left w:val="nil"/>
              <w:bottom w:val="single" w:sz="4" w:space="0" w:color="auto"/>
              <w:right w:val="single" w:sz="4" w:space="0" w:color="auto"/>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热水器需有恒温装置</w:t>
            </w:r>
          </w:p>
        </w:tc>
      </w:tr>
      <w:tr w:rsidR="00F230A6" w:rsidTr="00F230A6">
        <w:trPr>
          <w:trHeight w:val="499"/>
        </w:trPr>
        <w:tc>
          <w:tcPr>
            <w:tcW w:w="936" w:type="dxa"/>
            <w:gridSpan w:val="2"/>
            <w:tcBorders>
              <w:top w:val="nil"/>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129</w:t>
            </w:r>
          </w:p>
        </w:tc>
        <w:tc>
          <w:tcPr>
            <w:tcW w:w="2879"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洗衣机</w:t>
            </w:r>
          </w:p>
        </w:tc>
        <w:tc>
          <w:tcPr>
            <w:tcW w:w="2263" w:type="dxa"/>
            <w:gridSpan w:val="2"/>
            <w:tcBorders>
              <w:top w:val="nil"/>
              <w:left w:val="nil"/>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1110" w:type="dxa"/>
            <w:gridSpan w:val="3"/>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1台</w:t>
            </w:r>
          </w:p>
        </w:tc>
        <w:tc>
          <w:tcPr>
            <w:tcW w:w="2460" w:type="dxa"/>
            <w:tcBorders>
              <w:top w:val="nil"/>
              <w:left w:val="nil"/>
              <w:bottom w:val="single" w:sz="4" w:space="0" w:color="auto"/>
              <w:right w:val="single" w:sz="4" w:space="0" w:color="auto"/>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清洗毛巾、幼儿衣物等</w:t>
            </w:r>
          </w:p>
        </w:tc>
      </w:tr>
    </w:tbl>
    <w:p w:rsidR="00F230A6" w:rsidRDefault="00F230A6" w:rsidP="00F230A6">
      <w:pPr>
        <w:tabs>
          <w:tab w:val="left" w:pos="3135"/>
        </w:tabs>
        <w:spacing w:line="300" w:lineRule="exact"/>
        <w:jc w:val="left"/>
        <w:rPr>
          <w:rFonts w:ascii="黑体" w:eastAsia="黑体" w:hAnsi="黑体" w:hint="eastAsia"/>
          <w:sz w:val="28"/>
          <w:szCs w:val="28"/>
        </w:rPr>
      </w:pPr>
      <w:r>
        <w:rPr>
          <w:rFonts w:ascii="宋体" w:hAnsi="宋体" w:cs="宋体" w:hint="eastAsia"/>
          <w:b/>
          <w:bCs/>
          <w:kern w:val="0"/>
        </w:rPr>
        <w:t>注：幼儿园班级单元内幼儿用桌椅、床等型号及尺寸见附表3、附表4。</w:t>
      </w:r>
    </w:p>
    <w:p w:rsidR="00F230A6" w:rsidRDefault="00F230A6" w:rsidP="00F230A6">
      <w:pPr>
        <w:tabs>
          <w:tab w:val="left" w:pos="3135"/>
        </w:tabs>
        <w:spacing w:line="560" w:lineRule="exact"/>
        <w:ind w:firstLineChars="100" w:firstLine="280"/>
        <w:jc w:val="center"/>
        <w:rPr>
          <w:rFonts w:eastAsia="黑体" w:hint="eastAsia"/>
          <w:sz w:val="28"/>
          <w:szCs w:val="28"/>
        </w:rPr>
      </w:pPr>
      <w:r>
        <w:rPr>
          <w:rFonts w:ascii="黑体" w:eastAsia="黑体" w:hAnsi="黑体" w:cs="黑体" w:hint="eastAsia"/>
          <w:sz w:val="28"/>
          <w:szCs w:val="28"/>
        </w:rPr>
        <w:t>附表2  幼儿园玩教具配备目录</w:t>
      </w:r>
    </w:p>
    <w:tbl>
      <w:tblPr>
        <w:tblW w:w="9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
        <w:gridCol w:w="3023"/>
        <w:gridCol w:w="2288"/>
        <w:gridCol w:w="1336"/>
        <w:gridCol w:w="2314"/>
      </w:tblGrid>
      <w:tr w:rsidR="00F230A6" w:rsidTr="00F230A6">
        <w:trPr>
          <w:trHeight w:val="352"/>
          <w:jc w:val="center"/>
        </w:trPr>
        <w:tc>
          <w:tcPr>
            <w:tcW w:w="864" w:type="dxa"/>
            <w:vMerge w:val="restart"/>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kern w:val="0"/>
                <w:sz w:val="20"/>
                <w:szCs w:val="20"/>
              </w:rPr>
            </w:pPr>
            <w:r>
              <w:rPr>
                <w:rFonts w:ascii="宋体" w:hAnsi="宋体" w:cs="宋体" w:hint="eastAsia"/>
                <w:kern w:val="0"/>
                <w:sz w:val="20"/>
                <w:szCs w:val="20"/>
              </w:rPr>
              <w:t>编号</w:t>
            </w:r>
          </w:p>
        </w:tc>
        <w:tc>
          <w:tcPr>
            <w:tcW w:w="3024" w:type="dxa"/>
            <w:vMerge w:val="restart"/>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名称</w:t>
            </w:r>
          </w:p>
        </w:tc>
        <w:tc>
          <w:tcPr>
            <w:tcW w:w="3625" w:type="dxa"/>
            <w:gridSpan w:val="2"/>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配备数量</w:t>
            </w:r>
          </w:p>
        </w:tc>
        <w:tc>
          <w:tcPr>
            <w:tcW w:w="2315" w:type="dxa"/>
            <w:vMerge w:val="restart"/>
            <w:tcBorders>
              <w:top w:val="single" w:sz="4" w:space="0" w:color="000000"/>
              <w:left w:val="single" w:sz="4" w:space="0" w:color="auto"/>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备注</w:t>
            </w:r>
          </w:p>
        </w:tc>
      </w:tr>
      <w:tr w:rsidR="00F230A6" w:rsidTr="00F230A6">
        <w:trPr>
          <w:trHeight w:val="353"/>
          <w:jc w:val="center"/>
        </w:trPr>
        <w:tc>
          <w:tcPr>
            <w:tcW w:w="864" w:type="dxa"/>
            <w:vMerge/>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left"/>
              <w:rPr>
                <w:rFonts w:ascii="宋体"/>
                <w:kern w:val="0"/>
                <w:sz w:val="20"/>
                <w:szCs w:val="20"/>
              </w:rPr>
            </w:pPr>
          </w:p>
        </w:tc>
        <w:tc>
          <w:tcPr>
            <w:tcW w:w="8964" w:type="dxa"/>
            <w:vMerge/>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left"/>
              <w:rPr>
                <w:rFonts w:ascii="宋体"/>
                <w:kern w:val="0"/>
                <w:sz w:val="20"/>
                <w:szCs w:val="20"/>
              </w:rPr>
            </w:pPr>
          </w:p>
        </w:tc>
        <w:tc>
          <w:tcPr>
            <w:tcW w:w="2289"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基本配备</w:t>
            </w:r>
          </w:p>
        </w:tc>
        <w:tc>
          <w:tcPr>
            <w:tcW w:w="1336" w:type="dxa"/>
            <w:tcBorders>
              <w:top w:val="single" w:sz="4" w:space="0" w:color="000000"/>
              <w:left w:val="single" w:sz="4" w:space="0" w:color="auto"/>
              <w:bottom w:val="single" w:sz="4" w:space="0" w:color="000000"/>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选配</w:t>
            </w:r>
          </w:p>
        </w:tc>
        <w:tc>
          <w:tcPr>
            <w:tcW w:w="2315" w:type="dxa"/>
            <w:vMerge/>
            <w:tcBorders>
              <w:top w:val="single" w:sz="4" w:space="0" w:color="000000"/>
              <w:left w:val="single" w:sz="4" w:space="0" w:color="auto"/>
              <w:bottom w:val="single" w:sz="4" w:space="0" w:color="000000"/>
              <w:right w:val="single" w:sz="4" w:space="0" w:color="000000"/>
            </w:tcBorders>
            <w:vAlign w:val="center"/>
            <w:hideMark/>
          </w:tcPr>
          <w:p w:rsidR="00F230A6" w:rsidRDefault="00F230A6">
            <w:pPr>
              <w:widowControl/>
              <w:jc w:val="left"/>
              <w:rPr>
                <w:rFonts w:ascii="宋体"/>
                <w:kern w:val="0"/>
                <w:sz w:val="20"/>
                <w:szCs w:val="20"/>
              </w:rPr>
            </w:pPr>
          </w:p>
        </w:tc>
      </w:tr>
      <w:tr w:rsidR="00F230A6" w:rsidTr="00F230A6">
        <w:trPr>
          <w:trHeight w:val="90"/>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sz w:val="20"/>
                <w:szCs w:val="20"/>
              </w:rPr>
            </w:pPr>
            <w:proofErr w:type="gramStart"/>
            <w:r>
              <w:rPr>
                <w:rFonts w:ascii="宋体" w:hAnsi="宋体" w:cs="宋体" w:hint="eastAsia"/>
                <w:sz w:val="20"/>
                <w:szCs w:val="20"/>
              </w:rPr>
              <w:t>一</w:t>
            </w:r>
            <w:proofErr w:type="gramEnd"/>
          </w:p>
        </w:tc>
        <w:tc>
          <w:tcPr>
            <w:tcW w:w="5313" w:type="dxa"/>
            <w:gridSpan w:val="2"/>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jc w:val="left"/>
              <w:rPr>
                <w:rFonts w:ascii="宋体" w:hint="eastAsia"/>
                <w:sz w:val="20"/>
                <w:szCs w:val="20"/>
              </w:rPr>
            </w:pPr>
            <w:r>
              <w:rPr>
                <w:rFonts w:ascii="宋体" w:hAnsi="宋体" w:cs="宋体" w:hint="eastAsia"/>
                <w:sz w:val="20"/>
                <w:szCs w:val="20"/>
              </w:rPr>
              <w:t>室外活动场地配备</w:t>
            </w:r>
          </w:p>
        </w:tc>
        <w:tc>
          <w:tcPr>
            <w:tcW w:w="1336" w:type="dxa"/>
            <w:tcBorders>
              <w:top w:val="single" w:sz="4" w:space="0" w:color="000000"/>
              <w:left w:val="single" w:sz="4" w:space="0" w:color="auto"/>
              <w:bottom w:val="single" w:sz="4" w:space="0" w:color="000000"/>
              <w:right w:val="single" w:sz="4" w:space="0" w:color="auto"/>
            </w:tcBorders>
            <w:vAlign w:val="center"/>
          </w:tcPr>
          <w:p w:rsidR="00F230A6" w:rsidRDefault="00F230A6">
            <w:pPr>
              <w:widowControl/>
              <w:jc w:val="center"/>
              <w:rPr>
                <w:rFonts w:ascii="宋体" w:hint="eastAsia"/>
                <w:kern w:val="0"/>
                <w:sz w:val="20"/>
                <w:szCs w:val="20"/>
              </w:rPr>
            </w:pPr>
          </w:p>
        </w:tc>
        <w:tc>
          <w:tcPr>
            <w:tcW w:w="2315" w:type="dxa"/>
            <w:tcBorders>
              <w:top w:val="single" w:sz="4" w:space="0" w:color="000000"/>
              <w:left w:val="single" w:sz="4" w:space="0" w:color="auto"/>
              <w:bottom w:val="single" w:sz="4" w:space="0" w:color="000000"/>
              <w:right w:val="single" w:sz="4" w:space="0" w:color="000000"/>
            </w:tcBorders>
            <w:vAlign w:val="center"/>
          </w:tcPr>
          <w:p w:rsidR="00F230A6" w:rsidRDefault="00F230A6">
            <w:pPr>
              <w:widowControl/>
              <w:jc w:val="left"/>
              <w:rPr>
                <w:rFonts w:ascii="宋体" w:hint="eastAsia"/>
                <w:kern w:val="0"/>
                <w:sz w:val="20"/>
                <w:szCs w:val="20"/>
              </w:rPr>
            </w:pPr>
          </w:p>
        </w:tc>
      </w:tr>
      <w:tr w:rsidR="00F230A6" w:rsidTr="00F230A6">
        <w:trPr>
          <w:trHeight w:val="1441"/>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101</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滑梯</w:t>
            </w:r>
          </w:p>
        </w:tc>
        <w:tc>
          <w:tcPr>
            <w:tcW w:w="2289"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1个/园</w:t>
            </w:r>
          </w:p>
        </w:tc>
        <w:tc>
          <w:tcPr>
            <w:tcW w:w="1336" w:type="dxa"/>
            <w:tcBorders>
              <w:top w:val="single" w:sz="4" w:space="0" w:color="000000"/>
              <w:left w:val="single" w:sz="4" w:space="0" w:color="auto"/>
              <w:bottom w:val="single" w:sz="4" w:space="0" w:color="000000"/>
              <w:right w:val="single" w:sz="4" w:space="0" w:color="auto"/>
            </w:tcBorders>
            <w:vAlign w:val="center"/>
          </w:tcPr>
          <w:p w:rsidR="00F230A6" w:rsidRDefault="00F230A6">
            <w:pPr>
              <w:widowControl/>
              <w:jc w:val="center"/>
              <w:rPr>
                <w:rFonts w:ascii="宋体" w:hint="eastAsia"/>
                <w:kern w:val="0"/>
                <w:sz w:val="20"/>
                <w:szCs w:val="20"/>
              </w:rPr>
            </w:pPr>
          </w:p>
        </w:tc>
        <w:tc>
          <w:tcPr>
            <w:tcW w:w="2315" w:type="dxa"/>
            <w:tcBorders>
              <w:top w:val="single" w:sz="4" w:space="0" w:color="000000"/>
              <w:left w:val="single" w:sz="4" w:space="0" w:color="auto"/>
              <w:bottom w:val="single" w:sz="4" w:space="0" w:color="000000"/>
              <w:right w:val="single" w:sz="4" w:space="0" w:color="000000"/>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滑道高1.8米或2米，与地夹角不大于35度，缓冲部分高0.25米，长0.45米</w:t>
            </w:r>
          </w:p>
        </w:tc>
      </w:tr>
      <w:tr w:rsidR="00F230A6" w:rsidTr="00F230A6">
        <w:trPr>
          <w:trHeight w:val="495"/>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102</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秋千</w:t>
            </w:r>
          </w:p>
        </w:tc>
        <w:tc>
          <w:tcPr>
            <w:tcW w:w="2289"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1个/园</w:t>
            </w:r>
          </w:p>
        </w:tc>
        <w:tc>
          <w:tcPr>
            <w:tcW w:w="1336" w:type="dxa"/>
            <w:tcBorders>
              <w:top w:val="single" w:sz="4" w:space="0" w:color="000000"/>
              <w:left w:val="single" w:sz="4" w:space="0" w:color="000000"/>
              <w:bottom w:val="single" w:sz="4" w:space="0" w:color="000000"/>
              <w:right w:val="single" w:sz="4" w:space="0" w:color="auto"/>
            </w:tcBorders>
            <w:vAlign w:val="center"/>
          </w:tcPr>
          <w:p w:rsidR="00F230A6" w:rsidRDefault="00F230A6">
            <w:pPr>
              <w:widowControl/>
              <w:jc w:val="center"/>
              <w:rPr>
                <w:rFonts w:ascii="宋体" w:hint="eastAsia"/>
                <w:kern w:val="0"/>
                <w:sz w:val="20"/>
                <w:szCs w:val="20"/>
              </w:rPr>
            </w:pPr>
          </w:p>
        </w:tc>
        <w:tc>
          <w:tcPr>
            <w:tcW w:w="2315" w:type="dxa"/>
            <w:tcBorders>
              <w:top w:val="single" w:sz="4" w:space="0" w:color="000000"/>
              <w:left w:val="single" w:sz="4" w:space="0" w:color="auto"/>
              <w:bottom w:val="single" w:sz="4" w:space="0" w:color="000000"/>
              <w:right w:val="single" w:sz="4" w:space="0" w:color="000000"/>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不高于1.9米</w:t>
            </w:r>
          </w:p>
        </w:tc>
      </w:tr>
      <w:tr w:rsidR="00F230A6" w:rsidTr="00F230A6">
        <w:trPr>
          <w:trHeight w:val="1414"/>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103</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压板</w:t>
            </w:r>
          </w:p>
        </w:tc>
        <w:tc>
          <w:tcPr>
            <w:tcW w:w="2289" w:type="dxa"/>
            <w:tcBorders>
              <w:top w:val="single" w:sz="4" w:space="0" w:color="000000"/>
              <w:left w:val="single" w:sz="4" w:space="0" w:color="000000"/>
              <w:bottom w:val="single" w:sz="4" w:space="0" w:color="000000"/>
              <w:right w:val="single" w:sz="4" w:space="0" w:color="000000"/>
            </w:tcBorders>
            <w:vAlign w:val="center"/>
          </w:tcPr>
          <w:p w:rsidR="00F230A6" w:rsidRDefault="00F230A6">
            <w:pPr>
              <w:widowControl/>
              <w:jc w:val="center"/>
              <w:rPr>
                <w:rFonts w:ascii="宋体" w:hint="eastAsia"/>
                <w:kern w:val="0"/>
                <w:sz w:val="20"/>
                <w:szCs w:val="20"/>
              </w:rPr>
            </w:pPr>
          </w:p>
        </w:tc>
        <w:tc>
          <w:tcPr>
            <w:tcW w:w="1336"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1-2个/园</w:t>
            </w:r>
          </w:p>
        </w:tc>
        <w:tc>
          <w:tcPr>
            <w:tcW w:w="2315" w:type="dxa"/>
            <w:tcBorders>
              <w:top w:val="single" w:sz="4" w:space="0" w:color="000000"/>
              <w:left w:val="single" w:sz="4" w:space="0" w:color="auto"/>
              <w:bottom w:val="single" w:sz="4" w:space="0" w:color="000000"/>
              <w:right w:val="single" w:sz="4" w:space="0" w:color="000000"/>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长2-2.5米，中间支柱高0.4-0.5米，距两端0.3米处设置高把手，缓冲器高0.2米</w:t>
            </w:r>
          </w:p>
        </w:tc>
      </w:tr>
      <w:tr w:rsidR="00F230A6" w:rsidTr="00F230A6">
        <w:trPr>
          <w:trHeight w:val="464"/>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104</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体操垫</w:t>
            </w:r>
          </w:p>
        </w:tc>
        <w:tc>
          <w:tcPr>
            <w:tcW w:w="2289"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满足各年龄班6-15人同时使用</w:t>
            </w:r>
          </w:p>
        </w:tc>
        <w:tc>
          <w:tcPr>
            <w:tcW w:w="1336" w:type="dxa"/>
            <w:tcBorders>
              <w:top w:val="single" w:sz="4" w:space="0" w:color="000000"/>
              <w:left w:val="single" w:sz="4" w:space="0" w:color="000000"/>
              <w:bottom w:val="single" w:sz="4" w:space="0" w:color="000000"/>
              <w:right w:val="single" w:sz="4" w:space="0" w:color="auto"/>
            </w:tcBorders>
            <w:vAlign w:val="center"/>
          </w:tcPr>
          <w:p w:rsidR="00F230A6" w:rsidRDefault="00F230A6">
            <w:pPr>
              <w:widowControl/>
              <w:jc w:val="center"/>
              <w:rPr>
                <w:rFonts w:ascii="宋体" w:hint="eastAsia"/>
                <w:kern w:val="0"/>
                <w:sz w:val="20"/>
                <w:szCs w:val="20"/>
              </w:rPr>
            </w:pPr>
          </w:p>
        </w:tc>
        <w:tc>
          <w:tcPr>
            <w:tcW w:w="2315" w:type="dxa"/>
            <w:tcBorders>
              <w:top w:val="single" w:sz="4" w:space="0" w:color="000000"/>
              <w:left w:val="single" w:sz="4" w:space="0" w:color="auto"/>
              <w:bottom w:val="single" w:sz="4" w:space="0" w:color="000000"/>
              <w:right w:val="single" w:sz="4" w:space="0" w:color="000000"/>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长2米，宽1米，厚0.1米</w:t>
            </w:r>
          </w:p>
        </w:tc>
      </w:tr>
      <w:tr w:rsidR="00F230A6" w:rsidTr="00F230A6">
        <w:trPr>
          <w:trHeight w:val="457"/>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105</w:t>
            </w:r>
          </w:p>
        </w:tc>
        <w:tc>
          <w:tcPr>
            <w:tcW w:w="3024"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投篮架</w:t>
            </w:r>
          </w:p>
        </w:tc>
        <w:tc>
          <w:tcPr>
            <w:tcW w:w="2289" w:type="dxa"/>
            <w:tcBorders>
              <w:top w:val="single" w:sz="4" w:space="0" w:color="000000"/>
              <w:left w:val="single" w:sz="4" w:space="0" w:color="auto"/>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1-6个班：2个，</w:t>
            </w:r>
          </w:p>
          <w:p w:rsidR="00F230A6" w:rsidRDefault="00F230A6">
            <w:pPr>
              <w:widowControl/>
              <w:jc w:val="center"/>
              <w:rPr>
                <w:rFonts w:ascii="宋体" w:hint="eastAsia"/>
                <w:kern w:val="0"/>
                <w:sz w:val="20"/>
                <w:szCs w:val="20"/>
              </w:rPr>
            </w:pPr>
            <w:r>
              <w:rPr>
                <w:rFonts w:ascii="宋体" w:hAnsi="宋体" w:cs="宋体" w:hint="eastAsia"/>
                <w:kern w:val="0"/>
                <w:sz w:val="20"/>
                <w:szCs w:val="20"/>
              </w:rPr>
              <w:t>9-12班：4个</w:t>
            </w:r>
          </w:p>
        </w:tc>
        <w:tc>
          <w:tcPr>
            <w:tcW w:w="1336" w:type="dxa"/>
            <w:tcBorders>
              <w:top w:val="single" w:sz="4" w:space="0" w:color="000000"/>
              <w:left w:val="single" w:sz="4" w:space="0" w:color="000000"/>
              <w:bottom w:val="single" w:sz="4" w:space="0" w:color="000000"/>
              <w:right w:val="single" w:sz="4" w:space="0" w:color="auto"/>
            </w:tcBorders>
            <w:vAlign w:val="center"/>
          </w:tcPr>
          <w:p w:rsidR="00F230A6" w:rsidRDefault="00F230A6">
            <w:pPr>
              <w:widowControl/>
              <w:jc w:val="center"/>
              <w:rPr>
                <w:rFonts w:ascii="宋体" w:hint="eastAsia"/>
                <w:kern w:val="0"/>
                <w:sz w:val="20"/>
                <w:szCs w:val="20"/>
              </w:rPr>
            </w:pPr>
          </w:p>
        </w:tc>
        <w:tc>
          <w:tcPr>
            <w:tcW w:w="2315" w:type="dxa"/>
            <w:tcBorders>
              <w:top w:val="single" w:sz="4" w:space="0" w:color="000000"/>
              <w:left w:val="single" w:sz="4" w:space="0" w:color="auto"/>
              <w:bottom w:val="single" w:sz="4" w:space="0" w:color="000000"/>
              <w:right w:val="single" w:sz="4" w:space="0" w:color="000000"/>
            </w:tcBorders>
            <w:vAlign w:val="center"/>
          </w:tcPr>
          <w:p w:rsidR="00F230A6" w:rsidRDefault="00F230A6">
            <w:pPr>
              <w:widowControl/>
              <w:jc w:val="left"/>
              <w:rPr>
                <w:rFonts w:ascii="宋体" w:hint="eastAsia"/>
                <w:kern w:val="0"/>
                <w:sz w:val="20"/>
                <w:szCs w:val="20"/>
              </w:rPr>
            </w:pPr>
          </w:p>
        </w:tc>
      </w:tr>
      <w:tr w:rsidR="00F230A6" w:rsidTr="00F230A6">
        <w:trPr>
          <w:trHeight w:val="733"/>
          <w:jc w:val="center"/>
        </w:trPr>
        <w:tc>
          <w:tcPr>
            <w:tcW w:w="864" w:type="dxa"/>
            <w:vMerge w:val="restart"/>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106</w:t>
            </w:r>
          </w:p>
        </w:tc>
        <w:tc>
          <w:tcPr>
            <w:tcW w:w="3024" w:type="dxa"/>
            <w:tcBorders>
              <w:top w:val="single" w:sz="4" w:space="0" w:color="000000"/>
              <w:left w:val="single" w:sz="4" w:space="0" w:color="000000"/>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大型积木（包括木板、凳架、梯子等）</w:t>
            </w:r>
          </w:p>
        </w:tc>
        <w:tc>
          <w:tcPr>
            <w:tcW w:w="2289" w:type="dxa"/>
            <w:tcBorders>
              <w:top w:val="single" w:sz="4" w:space="0" w:color="000000"/>
              <w:left w:val="single" w:sz="4" w:space="0" w:color="auto"/>
              <w:bottom w:val="single" w:sz="4" w:space="0" w:color="auto"/>
              <w:right w:val="single" w:sz="4" w:space="0" w:color="000000"/>
            </w:tcBorders>
            <w:vAlign w:val="center"/>
            <w:hideMark/>
          </w:tcPr>
          <w:p w:rsidR="00F230A6" w:rsidRDefault="00F230A6">
            <w:pPr>
              <w:jc w:val="center"/>
              <w:rPr>
                <w:rFonts w:ascii="宋体" w:hint="eastAsia"/>
                <w:kern w:val="0"/>
                <w:sz w:val="20"/>
                <w:szCs w:val="20"/>
              </w:rPr>
            </w:pPr>
            <w:r>
              <w:rPr>
                <w:rFonts w:ascii="宋体" w:hAnsi="宋体" w:cs="宋体" w:hint="eastAsia"/>
                <w:kern w:val="0"/>
                <w:sz w:val="20"/>
                <w:szCs w:val="20"/>
              </w:rPr>
              <w:t>1-2套/园</w:t>
            </w:r>
          </w:p>
        </w:tc>
        <w:tc>
          <w:tcPr>
            <w:tcW w:w="1336" w:type="dxa"/>
            <w:vMerge w:val="restart"/>
            <w:tcBorders>
              <w:top w:val="single" w:sz="4" w:space="0" w:color="000000"/>
              <w:left w:val="single" w:sz="4" w:space="0" w:color="000000"/>
              <w:bottom w:val="single" w:sz="4" w:space="0" w:color="000000"/>
              <w:right w:val="single" w:sz="4" w:space="0" w:color="auto"/>
            </w:tcBorders>
            <w:vAlign w:val="center"/>
          </w:tcPr>
          <w:p w:rsidR="00F230A6" w:rsidRDefault="00F230A6">
            <w:pPr>
              <w:widowControl/>
              <w:jc w:val="center"/>
              <w:rPr>
                <w:rFonts w:ascii="宋体" w:hint="eastAsia"/>
                <w:kern w:val="0"/>
                <w:sz w:val="20"/>
                <w:szCs w:val="20"/>
              </w:rPr>
            </w:pPr>
          </w:p>
        </w:tc>
        <w:tc>
          <w:tcPr>
            <w:tcW w:w="2315" w:type="dxa"/>
            <w:vMerge w:val="restart"/>
            <w:tcBorders>
              <w:top w:val="single" w:sz="4" w:space="0" w:color="000000"/>
              <w:left w:val="single" w:sz="4" w:space="0" w:color="auto"/>
              <w:bottom w:val="single" w:sz="4" w:space="0" w:color="000000"/>
              <w:right w:val="single" w:sz="4" w:space="0" w:color="000000"/>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材质密实，边缘平整，大小、重量适合幼儿搬运、组合</w:t>
            </w:r>
          </w:p>
        </w:tc>
      </w:tr>
      <w:tr w:rsidR="00F230A6" w:rsidTr="00F230A6">
        <w:trPr>
          <w:trHeight w:val="190"/>
          <w:jc w:val="center"/>
        </w:trPr>
        <w:tc>
          <w:tcPr>
            <w:tcW w:w="864" w:type="dxa"/>
            <w:vMerge/>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left"/>
              <w:rPr>
                <w:rFonts w:ascii="宋体"/>
                <w:kern w:val="0"/>
                <w:sz w:val="20"/>
                <w:szCs w:val="20"/>
              </w:rPr>
            </w:pPr>
          </w:p>
        </w:tc>
        <w:tc>
          <w:tcPr>
            <w:tcW w:w="3024" w:type="dxa"/>
            <w:tcBorders>
              <w:top w:val="single" w:sz="4" w:space="0" w:color="auto"/>
              <w:left w:val="single" w:sz="4" w:space="0" w:color="000000"/>
              <w:bottom w:val="single" w:sz="4" w:space="0" w:color="000000"/>
              <w:right w:val="single" w:sz="4" w:space="0" w:color="auto"/>
            </w:tcBorders>
            <w:vAlign w:val="center"/>
            <w:hideMark/>
          </w:tcPr>
          <w:p w:rsidR="00F230A6" w:rsidRDefault="00F230A6">
            <w:pPr>
              <w:jc w:val="center"/>
              <w:rPr>
                <w:rFonts w:ascii="宋体" w:hint="eastAsia"/>
                <w:kern w:val="0"/>
                <w:sz w:val="20"/>
                <w:szCs w:val="20"/>
              </w:rPr>
            </w:pPr>
            <w:r>
              <w:rPr>
                <w:rFonts w:ascii="宋体" w:hAnsi="宋体" w:cs="宋体" w:hint="eastAsia"/>
                <w:kern w:val="0"/>
                <w:sz w:val="20"/>
                <w:szCs w:val="20"/>
              </w:rPr>
              <w:t>中型积木（包括木板、</w:t>
            </w:r>
            <w:proofErr w:type="gramStart"/>
            <w:r>
              <w:rPr>
                <w:rFonts w:ascii="宋体" w:hAnsi="宋体" w:cs="宋体" w:hint="eastAsia"/>
                <w:kern w:val="0"/>
                <w:sz w:val="20"/>
                <w:szCs w:val="20"/>
              </w:rPr>
              <w:t>凳架等</w:t>
            </w:r>
            <w:proofErr w:type="gramEnd"/>
            <w:r>
              <w:rPr>
                <w:rFonts w:ascii="宋体" w:hAnsi="宋体" w:cs="宋体" w:hint="eastAsia"/>
                <w:kern w:val="0"/>
                <w:sz w:val="20"/>
                <w:szCs w:val="20"/>
              </w:rPr>
              <w:t>）</w:t>
            </w:r>
          </w:p>
        </w:tc>
        <w:tc>
          <w:tcPr>
            <w:tcW w:w="2289" w:type="dxa"/>
            <w:tcBorders>
              <w:top w:val="single" w:sz="4" w:space="0" w:color="auto"/>
              <w:left w:val="single" w:sz="4" w:space="0" w:color="auto"/>
              <w:bottom w:val="single" w:sz="4" w:space="0" w:color="000000"/>
              <w:right w:val="single" w:sz="4" w:space="0" w:color="000000"/>
            </w:tcBorders>
            <w:vAlign w:val="center"/>
            <w:hideMark/>
          </w:tcPr>
          <w:p w:rsidR="00F230A6" w:rsidRDefault="00F230A6">
            <w:pPr>
              <w:jc w:val="center"/>
              <w:rPr>
                <w:rFonts w:ascii="宋体" w:hint="eastAsia"/>
                <w:kern w:val="0"/>
                <w:sz w:val="20"/>
                <w:szCs w:val="20"/>
              </w:rPr>
            </w:pPr>
            <w:r>
              <w:rPr>
                <w:rFonts w:ascii="宋体" w:hAnsi="宋体" w:cs="宋体" w:hint="eastAsia"/>
                <w:kern w:val="0"/>
                <w:sz w:val="20"/>
                <w:szCs w:val="20"/>
              </w:rPr>
              <w:t>2套/1-6个班，</w:t>
            </w:r>
          </w:p>
          <w:p w:rsidR="00F230A6" w:rsidRDefault="00F230A6">
            <w:pPr>
              <w:jc w:val="center"/>
              <w:rPr>
                <w:rFonts w:ascii="宋体" w:hint="eastAsia"/>
                <w:kern w:val="0"/>
                <w:sz w:val="20"/>
                <w:szCs w:val="20"/>
              </w:rPr>
            </w:pPr>
            <w:r>
              <w:rPr>
                <w:rFonts w:ascii="宋体" w:hAnsi="宋体" w:cs="宋体" w:hint="eastAsia"/>
                <w:kern w:val="0"/>
                <w:sz w:val="20"/>
                <w:szCs w:val="20"/>
              </w:rPr>
              <w:t>4套/9-12班</w:t>
            </w:r>
          </w:p>
        </w:tc>
        <w:tc>
          <w:tcPr>
            <w:tcW w:w="1336" w:type="dxa"/>
            <w:vMerge/>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jc w:val="left"/>
              <w:rPr>
                <w:rFonts w:ascii="宋体"/>
                <w:kern w:val="0"/>
                <w:sz w:val="20"/>
                <w:szCs w:val="20"/>
              </w:rPr>
            </w:pPr>
          </w:p>
        </w:tc>
        <w:tc>
          <w:tcPr>
            <w:tcW w:w="2315" w:type="dxa"/>
            <w:vMerge/>
            <w:tcBorders>
              <w:top w:val="single" w:sz="4" w:space="0" w:color="000000"/>
              <w:left w:val="single" w:sz="4" w:space="0" w:color="auto"/>
              <w:bottom w:val="single" w:sz="4" w:space="0" w:color="000000"/>
              <w:right w:val="single" w:sz="4" w:space="0" w:color="000000"/>
            </w:tcBorders>
            <w:vAlign w:val="center"/>
            <w:hideMark/>
          </w:tcPr>
          <w:p w:rsidR="00F230A6" w:rsidRDefault="00F230A6">
            <w:pPr>
              <w:widowControl/>
              <w:jc w:val="left"/>
              <w:rPr>
                <w:rFonts w:ascii="宋体"/>
                <w:kern w:val="0"/>
                <w:sz w:val="20"/>
                <w:szCs w:val="20"/>
              </w:rPr>
            </w:pPr>
          </w:p>
        </w:tc>
      </w:tr>
      <w:tr w:rsidR="00F230A6" w:rsidTr="00F230A6">
        <w:trPr>
          <w:trHeight w:val="1250"/>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107</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平衡木（或独木桥、梅花桩）</w:t>
            </w:r>
          </w:p>
        </w:tc>
        <w:tc>
          <w:tcPr>
            <w:tcW w:w="2289"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jc w:val="center"/>
              <w:rPr>
                <w:rFonts w:ascii="宋体" w:hint="eastAsia"/>
                <w:kern w:val="0"/>
                <w:sz w:val="20"/>
                <w:szCs w:val="20"/>
              </w:rPr>
            </w:pPr>
            <w:r>
              <w:rPr>
                <w:rFonts w:ascii="宋体" w:hAnsi="宋体" w:cs="宋体" w:hint="eastAsia"/>
                <w:kern w:val="0"/>
                <w:sz w:val="20"/>
                <w:szCs w:val="20"/>
              </w:rPr>
              <w:t>平衡木或独木桥，2个/园；梅花桩，1组/园</w:t>
            </w:r>
          </w:p>
        </w:tc>
        <w:tc>
          <w:tcPr>
            <w:tcW w:w="1336" w:type="dxa"/>
            <w:tcBorders>
              <w:top w:val="single" w:sz="4" w:space="0" w:color="000000"/>
              <w:left w:val="single" w:sz="4" w:space="0" w:color="auto"/>
              <w:bottom w:val="single" w:sz="4" w:space="0" w:color="000000"/>
              <w:right w:val="single" w:sz="4" w:space="0" w:color="auto"/>
            </w:tcBorders>
            <w:vAlign w:val="center"/>
          </w:tcPr>
          <w:p w:rsidR="00F230A6" w:rsidRDefault="00F230A6">
            <w:pPr>
              <w:widowControl/>
              <w:jc w:val="center"/>
              <w:rPr>
                <w:rFonts w:ascii="宋体" w:hint="eastAsia"/>
                <w:kern w:val="0"/>
                <w:sz w:val="20"/>
                <w:szCs w:val="20"/>
              </w:rPr>
            </w:pPr>
          </w:p>
        </w:tc>
        <w:tc>
          <w:tcPr>
            <w:tcW w:w="2315" w:type="dxa"/>
            <w:tcBorders>
              <w:top w:val="single" w:sz="4" w:space="0" w:color="000000"/>
              <w:left w:val="single" w:sz="4" w:space="0" w:color="auto"/>
              <w:bottom w:val="single" w:sz="4" w:space="0" w:color="000000"/>
              <w:right w:val="single" w:sz="4" w:space="0" w:color="000000"/>
            </w:tcBorders>
            <w:vAlign w:val="center"/>
            <w:hideMark/>
          </w:tcPr>
          <w:p w:rsidR="00F230A6" w:rsidRDefault="00F230A6">
            <w:pPr>
              <w:widowControl/>
              <w:rPr>
                <w:rFonts w:ascii="宋体" w:hint="eastAsia"/>
                <w:spacing w:val="-6"/>
                <w:kern w:val="0"/>
                <w:sz w:val="20"/>
                <w:szCs w:val="20"/>
              </w:rPr>
            </w:pPr>
            <w:r>
              <w:rPr>
                <w:rFonts w:ascii="宋体" w:hAnsi="宋体" w:cs="宋体" w:hint="eastAsia"/>
                <w:spacing w:val="-6"/>
                <w:kern w:val="0"/>
                <w:sz w:val="20"/>
                <w:szCs w:val="20"/>
              </w:rPr>
              <w:t>平衡木，长2米，宽0.15-2米；梅花桩（或者树桩），直径0.15-0.20米，高0.20米</w:t>
            </w:r>
          </w:p>
        </w:tc>
      </w:tr>
      <w:tr w:rsidR="00F230A6" w:rsidTr="00F230A6">
        <w:trPr>
          <w:trHeight w:val="1005"/>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108</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球类（包括小皮球、儿童篮球、羊角球、跳跳球、儿童足球等）</w:t>
            </w:r>
          </w:p>
        </w:tc>
        <w:tc>
          <w:tcPr>
            <w:tcW w:w="2289"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小皮球，30个/园；羊角球，4-8个/园；跳跳球，3</w:t>
            </w:r>
            <w:r>
              <w:rPr>
                <w:rFonts w:ascii="宋体" w:cs="宋体" w:hint="eastAsia"/>
                <w:kern w:val="0"/>
                <w:sz w:val="20"/>
                <w:szCs w:val="20"/>
              </w:rPr>
              <w:t>0</w:t>
            </w:r>
            <w:r>
              <w:rPr>
                <w:rFonts w:ascii="宋体" w:hAnsi="宋体" w:cs="宋体" w:hint="eastAsia"/>
                <w:kern w:val="0"/>
                <w:sz w:val="20"/>
                <w:szCs w:val="20"/>
              </w:rPr>
              <w:t>个/园。</w:t>
            </w:r>
          </w:p>
        </w:tc>
        <w:tc>
          <w:tcPr>
            <w:tcW w:w="1336" w:type="dxa"/>
            <w:tcBorders>
              <w:top w:val="single" w:sz="4" w:space="0" w:color="000000"/>
              <w:left w:val="single" w:sz="4" w:space="0" w:color="auto"/>
              <w:bottom w:val="single" w:sz="4" w:space="0" w:color="000000"/>
              <w:right w:val="single" w:sz="4" w:space="0" w:color="auto"/>
            </w:tcBorders>
            <w:vAlign w:val="center"/>
            <w:hideMark/>
          </w:tcPr>
          <w:p w:rsidR="00F230A6" w:rsidRDefault="00F230A6">
            <w:pPr>
              <w:widowControl/>
              <w:jc w:val="center"/>
              <w:rPr>
                <w:rFonts w:ascii="宋体" w:hint="eastAsia"/>
                <w:kern w:val="0"/>
                <w:sz w:val="20"/>
                <w:szCs w:val="20"/>
              </w:rPr>
            </w:pPr>
            <w:r>
              <w:rPr>
                <w:rFonts w:ascii="宋体" w:cs="宋体" w:hint="eastAsia"/>
                <w:kern w:val="0"/>
                <w:sz w:val="20"/>
                <w:szCs w:val="20"/>
              </w:rPr>
              <w:t>儿童</w:t>
            </w:r>
            <w:r>
              <w:rPr>
                <w:rFonts w:ascii="宋体" w:hAnsi="宋体" w:cs="宋体" w:hint="eastAsia"/>
                <w:kern w:val="0"/>
                <w:sz w:val="20"/>
                <w:szCs w:val="20"/>
              </w:rPr>
              <w:t>篮球、儿童</w:t>
            </w:r>
            <w:r>
              <w:rPr>
                <w:rFonts w:ascii="宋体" w:cs="宋体" w:hint="eastAsia"/>
                <w:kern w:val="0"/>
                <w:sz w:val="20"/>
                <w:szCs w:val="20"/>
              </w:rPr>
              <w:t>足球根据需要</w:t>
            </w:r>
            <w:r>
              <w:rPr>
                <w:rFonts w:ascii="宋体" w:hAnsi="宋体" w:cs="宋体" w:hint="eastAsia"/>
                <w:kern w:val="0"/>
                <w:sz w:val="20"/>
                <w:szCs w:val="20"/>
              </w:rPr>
              <w:t>选配</w:t>
            </w:r>
          </w:p>
        </w:tc>
        <w:tc>
          <w:tcPr>
            <w:tcW w:w="2315" w:type="dxa"/>
            <w:tcBorders>
              <w:top w:val="single" w:sz="4" w:space="0" w:color="000000"/>
              <w:left w:val="single" w:sz="4" w:space="0" w:color="auto"/>
              <w:bottom w:val="single" w:sz="4" w:space="0" w:color="000000"/>
              <w:right w:val="single" w:sz="4" w:space="0" w:color="000000"/>
            </w:tcBorders>
            <w:vAlign w:val="center"/>
          </w:tcPr>
          <w:p w:rsidR="00F230A6" w:rsidRDefault="00F230A6">
            <w:pPr>
              <w:widowControl/>
              <w:jc w:val="left"/>
              <w:rPr>
                <w:rFonts w:ascii="宋体" w:hint="eastAsia"/>
                <w:kern w:val="0"/>
                <w:sz w:val="20"/>
                <w:szCs w:val="20"/>
              </w:rPr>
            </w:pPr>
          </w:p>
        </w:tc>
      </w:tr>
      <w:tr w:rsidR="00F230A6" w:rsidTr="00F230A6">
        <w:trPr>
          <w:trHeight w:val="889"/>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109</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小型运动器械（包括沙包、毽子、套圈等）</w:t>
            </w:r>
          </w:p>
        </w:tc>
        <w:tc>
          <w:tcPr>
            <w:tcW w:w="2289"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沙包、毽子1个/人，套圈各班幼儿人数一半</w:t>
            </w:r>
          </w:p>
        </w:tc>
        <w:tc>
          <w:tcPr>
            <w:tcW w:w="1336" w:type="dxa"/>
            <w:tcBorders>
              <w:top w:val="single" w:sz="4" w:space="0" w:color="000000"/>
              <w:left w:val="single" w:sz="4" w:space="0" w:color="auto"/>
              <w:bottom w:val="single" w:sz="4" w:space="0" w:color="000000"/>
              <w:right w:val="single" w:sz="4" w:space="0" w:color="auto"/>
            </w:tcBorders>
            <w:vAlign w:val="center"/>
          </w:tcPr>
          <w:p w:rsidR="00F230A6" w:rsidRDefault="00F230A6">
            <w:pPr>
              <w:widowControl/>
              <w:jc w:val="center"/>
              <w:rPr>
                <w:rFonts w:ascii="宋体" w:hint="eastAsia"/>
                <w:kern w:val="0"/>
                <w:sz w:val="20"/>
                <w:szCs w:val="20"/>
              </w:rPr>
            </w:pPr>
          </w:p>
        </w:tc>
        <w:tc>
          <w:tcPr>
            <w:tcW w:w="2315" w:type="dxa"/>
            <w:tcBorders>
              <w:top w:val="single" w:sz="4" w:space="0" w:color="000000"/>
              <w:left w:val="single" w:sz="4" w:space="0" w:color="auto"/>
              <w:bottom w:val="single" w:sz="4" w:space="0" w:color="000000"/>
              <w:right w:val="single" w:sz="4" w:space="0" w:color="000000"/>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沙包毽子等民间体育器材玩具可自制</w:t>
            </w:r>
          </w:p>
        </w:tc>
      </w:tr>
      <w:tr w:rsidR="00F230A6" w:rsidTr="00F230A6">
        <w:trPr>
          <w:trHeight w:val="405"/>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110</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骑行和推拉玩具（包括小三轮车、独轮车、双轮车、推拉车、滑板车、交通标识等）</w:t>
            </w:r>
          </w:p>
        </w:tc>
        <w:tc>
          <w:tcPr>
            <w:tcW w:w="2289"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满足各班6-15人同时使用</w:t>
            </w:r>
          </w:p>
        </w:tc>
        <w:tc>
          <w:tcPr>
            <w:tcW w:w="1336" w:type="dxa"/>
            <w:tcBorders>
              <w:top w:val="single" w:sz="4" w:space="0" w:color="000000"/>
              <w:left w:val="single" w:sz="4" w:space="0" w:color="auto"/>
              <w:bottom w:val="single" w:sz="4" w:space="0" w:color="000000"/>
              <w:right w:val="single" w:sz="4" w:space="0" w:color="auto"/>
            </w:tcBorders>
            <w:vAlign w:val="center"/>
          </w:tcPr>
          <w:p w:rsidR="00F230A6" w:rsidRDefault="00F230A6">
            <w:pPr>
              <w:jc w:val="center"/>
              <w:rPr>
                <w:rFonts w:ascii="宋体" w:hint="eastAsia"/>
                <w:kern w:val="0"/>
                <w:sz w:val="20"/>
                <w:szCs w:val="20"/>
              </w:rPr>
            </w:pPr>
          </w:p>
        </w:tc>
        <w:tc>
          <w:tcPr>
            <w:tcW w:w="2315" w:type="dxa"/>
            <w:tcBorders>
              <w:top w:val="single" w:sz="4" w:space="0" w:color="000000"/>
              <w:left w:val="single" w:sz="4" w:space="0" w:color="auto"/>
              <w:bottom w:val="single" w:sz="4" w:space="0" w:color="000000"/>
              <w:right w:val="single" w:sz="4" w:space="0" w:color="000000"/>
            </w:tcBorders>
            <w:vAlign w:val="center"/>
          </w:tcPr>
          <w:p w:rsidR="00F230A6" w:rsidRDefault="00F230A6">
            <w:pPr>
              <w:widowControl/>
              <w:jc w:val="left"/>
              <w:rPr>
                <w:rFonts w:ascii="宋体" w:hint="eastAsia"/>
                <w:kern w:val="0"/>
                <w:sz w:val="20"/>
                <w:szCs w:val="20"/>
              </w:rPr>
            </w:pPr>
          </w:p>
        </w:tc>
      </w:tr>
      <w:tr w:rsidR="00F230A6" w:rsidTr="00F230A6">
        <w:trPr>
          <w:trHeight w:val="490"/>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111</w:t>
            </w:r>
          </w:p>
        </w:tc>
        <w:tc>
          <w:tcPr>
            <w:tcW w:w="3024"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跳绳类（长、短等）</w:t>
            </w:r>
          </w:p>
        </w:tc>
        <w:tc>
          <w:tcPr>
            <w:tcW w:w="2289"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长绳4根/园，短绳1根/人</w:t>
            </w:r>
          </w:p>
        </w:tc>
        <w:tc>
          <w:tcPr>
            <w:tcW w:w="1336" w:type="dxa"/>
            <w:tcBorders>
              <w:top w:val="single" w:sz="4" w:space="0" w:color="000000"/>
              <w:left w:val="single" w:sz="4" w:space="0" w:color="auto"/>
              <w:bottom w:val="single" w:sz="4" w:space="0" w:color="000000"/>
              <w:right w:val="single" w:sz="4" w:space="0" w:color="auto"/>
            </w:tcBorders>
            <w:vAlign w:val="center"/>
          </w:tcPr>
          <w:p w:rsidR="00F230A6" w:rsidRDefault="00F230A6">
            <w:pPr>
              <w:jc w:val="center"/>
              <w:rPr>
                <w:rFonts w:ascii="宋体" w:hint="eastAsia"/>
                <w:kern w:val="0"/>
                <w:sz w:val="20"/>
                <w:szCs w:val="20"/>
              </w:rPr>
            </w:pPr>
          </w:p>
        </w:tc>
        <w:tc>
          <w:tcPr>
            <w:tcW w:w="2315" w:type="dxa"/>
            <w:tcBorders>
              <w:top w:val="single" w:sz="4" w:space="0" w:color="000000"/>
              <w:left w:val="single" w:sz="4" w:space="0" w:color="auto"/>
              <w:bottom w:val="single" w:sz="4" w:space="0" w:color="000000"/>
              <w:right w:val="single" w:sz="4" w:space="0" w:color="000000"/>
            </w:tcBorders>
            <w:vAlign w:val="center"/>
          </w:tcPr>
          <w:p w:rsidR="00F230A6" w:rsidRDefault="00F230A6">
            <w:pPr>
              <w:jc w:val="left"/>
              <w:rPr>
                <w:rFonts w:ascii="宋体" w:hint="eastAsia"/>
                <w:kern w:val="0"/>
                <w:sz w:val="20"/>
                <w:szCs w:val="20"/>
              </w:rPr>
            </w:pPr>
          </w:p>
        </w:tc>
      </w:tr>
      <w:tr w:rsidR="00F230A6" w:rsidTr="00F230A6">
        <w:trPr>
          <w:trHeight w:val="432"/>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112</w:t>
            </w:r>
          </w:p>
        </w:tc>
        <w:tc>
          <w:tcPr>
            <w:tcW w:w="3024"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体操器械（彩旗，彩圈，哑铃，彩棒等）</w:t>
            </w:r>
          </w:p>
        </w:tc>
        <w:tc>
          <w:tcPr>
            <w:tcW w:w="2289"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jc w:val="center"/>
              <w:rPr>
                <w:rFonts w:ascii="宋体" w:hint="eastAsia"/>
                <w:kern w:val="0"/>
                <w:sz w:val="20"/>
                <w:szCs w:val="20"/>
              </w:rPr>
            </w:pPr>
            <w:r>
              <w:rPr>
                <w:rFonts w:ascii="宋体" w:hAnsi="宋体" w:cs="宋体" w:hint="eastAsia"/>
                <w:kern w:val="0"/>
                <w:sz w:val="20"/>
                <w:szCs w:val="20"/>
              </w:rPr>
              <w:t>2-4种/园，每种数量不少于30。</w:t>
            </w:r>
          </w:p>
        </w:tc>
        <w:tc>
          <w:tcPr>
            <w:tcW w:w="1336" w:type="dxa"/>
            <w:tcBorders>
              <w:top w:val="single" w:sz="4" w:space="0" w:color="000000"/>
              <w:left w:val="single" w:sz="4" w:space="0" w:color="000000"/>
              <w:bottom w:val="single" w:sz="4" w:space="0" w:color="000000"/>
              <w:right w:val="single" w:sz="4" w:space="0" w:color="auto"/>
            </w:tcBorders>
            <w:vAlign w:val="center"/>
          </w:tcPr>
          <w:p w:rsidR="00F230A6" w:rsidRDefault="00F230A6">
            <w:pPr>
              <w:widowControl/>
              <w:jc w:val="center"/>
              <w:rPr>
                <w:rFonts w:ascii="宋体" w:hint="eastAsia"/>
                <w:kern w:val="0"/>
                <w:sz w:val="20"/>
                <w:szCs w:val="20"/>
              </w:rPr>
            </w:pPr>
          </w:p>
        </w:tc>
        <w:tc>
          <w:tcPr>
            <w:tcW w:w="2315" w:type="dxa"/>
            <w:tcBorders>
              <w:top w:val="single" w:sz="4" w:space="0" w:color="000000"/>
              <w:left w:val="single" w:sz="4" w:space="0" w:color="auto"/>
              <w:bottom w:val="single" w:sz="4" w:space="0" w:color="000000"/>
              <w:right w:val="single" w:sz="4" w:space="0" w:color="000000"/>
            </w:tcBorders>
            <w:vAlign w:val="center"/>
          </w:tcPr>
          <w:p w:rsidR="00F230A6" w:rsidRDefault="00F230A6">
            <w:pPr>
              <w:widowControl/>
              <w:jc w:val="left"/>
              <w:rPr>
                <w:rFonts w:ascii="宋体" w:hint="eastAsia"/>
                <w:kern w:val="0"/>
                <w:sz w:val="20"/>
                <w:szCs w:val="20"/>
              </w:rPr>
            </w:pPr>
          </w:p>
        </w:tc>
      </w:tr>
      <w:tr w:rsidR="00F230A6" w:rsidTr="00F230A6">
        <w:trPr>
          <w:trHeight w:val="64"/>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113</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玩沙用具（沙盘、沙漏、沙耙、沙铲、锹、棍、沙模、桶、洒水壶、筛子、动物模具、手推车等）</w:t>
            </w:r>
          </w:p>
        </w:tc>
        <w:tc>
          <w:tcPr>
            <w:tcW w:w="2289"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入池幼儿人均2-3件</w:t>
            </w:r>
          </w:p>
        </w:tc>
        <w:tc>
          <w:tcPr>
            <w:tcW w:w="1336" w:type="dxa"/>
            <w:tcBorders>
              <w:top w:val="single" w:sz="4" w:space="0" w:color="000000"/>
              <w:left w:val="single" w:sz="4" w:space="0" w:color="000000"/>
              <w:bottom w:val="single" w:sz="4" w:space="0" w:color="000000"/>
              <w:right w:val="single" w:sz="4" w:space="0" w:color="auto"/>
            </w:tcBorders>
            <w:vAlign w:val="center"/>
          </w:tcPr>
          <w:p w:rsidR="00F230A6" w:rsidRDefault="00F230A6">
            <w:pPr>
              <w:jc w:val="center"/>
              <w:rPr>
                <w:rFonts w:ascii="宋体" w:hint="eastAsia"/>
                <w:kern w:val="0"/>
                <w:sz w:val="20"/>
                <w:szCs w:val="20"/>
              </w:rPr>
            </w:pPr>
          </w:p>
        </w:tc>
        <w:tc>
          <w:tcPr>
            <w:tcW w:w="2315" w:type="dxa"/>
            <w:tcBorders>
              <w:top w:val="single" w:sz="4" w:space="0" w:color="000000"/>
              <w:left w:val="single" w:sz="4" w:space="0" w:color="auto"/>
              <w:bottom w:val="single" w:sz="4" w:space="0" w:color="000000"/>
              <w:right w:val="single" w:sz="4" w:space="0" w:color="000000"/>
            </w:tcBorders>
            <w:vAlign w:val="center"/>
            <w:hideMark/>
          </w:tcPr>
          <w:p w:rsidR="00F230A6" w:rsidRDefault="00F230A6">
            <w:pPr>
              <w:jc w:val="left"/>
              <w:rPr>
                <w:rFonts w:ascii="宋体" w:hint="eastAsia"/>
                <w:kern w:val="0"/>
                <w:sz w:val="20"/>
                <w:szCs w:val="20"/>
              </w:rPr>
            </w:pPr>
            <w:r>
              <w:rPr>
                <w:rFonts w:ascii="宋体" w:hAnsi="宋体" w:cs="宋体" w:hint="eastAsia"/>
                <w:kern w:val="0"/>
                <w:sz w:val="20"/>
                <w:szCs w:val="20"/>
              </w:rPr>
              <w:t>有条件的可配备移动式沙箱</w:t>
            </w:r>
          </w:p>
        </w:tc>
      </w:tr>
      <w:tr w:rsidR="00F230A6" w:rsidTr="00F230A6">
        <w:trPr>
          <w:trHeight w:val="449"/>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114</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玩水用具（水车、水盆、水壶、水枪、量杯、容器、各种材质的沉浮物品等）</w:t>
            </w:r>
          </w:p>
        </w:tc>
        <w:tc>
          <w:tcPr>
            <w:tcW w:w="2289"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入池幼儿人均2-3件</w:t>
            </w:r>
          </w:p>
        </w:tc>
        <w:tc>
          <w:tcPr>
            <w:tcW w:w="1336" w:type="dxa"/>
            <w:tcBorders>
              <w:top w:val="single" w:sz="4" w:space="0" w:color="000000"/>
              <w:left w:val="single" w:sz="4" w:space="0" w:color="auto"/>
              <w:bottom w:val="single" w:sz="4" w:space="0" w:color="000000"/>
              <w:right w:val="single" w:sz="4" w:space="0" w:color="auto"/>
            </w:tcBorders>
            <w:vAlign w:val="center"/>
          </w:tcPr>
          <w:p w:rsidR="00F230A6" w:rsidRDefault="00F230A6">
            <w:pPr>
              <w:jc w:val="center"/>
              <w:rPr>
                <w:rFonts w:ascii="宋体" w:hint="eastAsia"/>
                <w:kern w:val="0"/>
                <w:sz w:val="20"/>
                <w:szCs w:val="20"/>
              </w:rPr>
            </w:pPr>
          </w:p>
        </w:tc>
        <w:tc>
          <w:tcPr>
            <w:tcW w:w="2315" w:type="dxa"/>
            <w:tcBorders>
              <w:top w:val="single" w:sz="4" w:space="0" w:color="000000"/>
              <w:left w:val="single" w:sz="4" w:space="0" w:color="auto"/>
              <w:bottom w:val="single" w:sz="4" w:space="0" w:color="000000"/>
              <w:right w:val="single" w:sz="4" w:space="0" w:color="000000"/>
            </w:tcBorders>
            <w:vAlign w:val="center"/>
            <w:hideMark/>
          </w:tcPr>
          <w:p w:rsidR="00F230A6" w:rsidRDefault="00F230A6">
            <w:pPr>
              <w:jc w:val="left"/>
              <w:rPr>
                <w:rFonts w:ascii="宋体" w:hint="eastAsia"/>
                <w:kern w:val="0"/>
                <w:sz w:val="20"/>
                <w:szCs w:val="20"/>
              </w:rPr>
            </w:pPr>
            <w:r>
              <w:rPr>
                <w:rFonts w:ascii="宋体" w:hAnsi="宋体" w:cs="宋体" w:hint="eastAsia"/>
                <w:kern w:val="0"/>
                <w:sz w:val="20"/>
                <w:szCs w:val="20"/>
              </w:rPr>
              <w:t>有条件的可配手摇小抽水机</w:t>
            </w:r>
          </w:p>
        </w:tc>
      </w:tr>
      <w:tr w:rsidR="00F230A6" w:rsidTr="00F230A6">
        <w:trPr>
          <w:trHeight w:val="584"/>
          <w:jc w:val="center"/>
        </w:trPr>
        <w:tc>
          <w:tcPr>
            <w:tcW w:w="864" w:type="dxa"/>
            <w:tcBorders>
              <w:top w:val="single" w:sz="4" w:space="0" w:color="000000"/>
              <w:left w:val="single" w:sz="4" w:space="0" w:color="000000"/>
              <w:bottom w:val="single" w:sz="4" w:space="0" w:color="auto"/>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115</w:t>
            </w:r>
          </w:p>
        </w:tc>
        <w:tc>
          <w:tcPr>
            <w:tcW w:w="3024" w:type="dxa"/>
            <w:tcBorders>
              <w:top w:val="single" w:sz="4" w:space="0" w:color="000000"/>
              <w:left w:val="single" w:sz="4" w:space="0" w:color="000000"/>
              <w:bottom w:val="single" w:sz="4" w:space="0" w:color="auto"/>
              <w:right w:val="single" w:sz="4" w:space="0" w:color="000000"/>
            </w:tcBorders>
            <w:vAlign w:val="center"/>
            <w:hideMark/>
          </w:tcPr>
          <w:p w:rsidR="00F230A6" w:rsidRDefault="00F230A6">
            <w:pPr>
              <w:jc w:val="center"/>
              <w:rPr>
                <w:rFonts w:ascii="宋体" w:hint="eastAsia"/>
                <w:kern w:val="0"/>
                <w:sz w:val="20"/>
                <w:szCs w:val="20"/>
              </w:rPr>
            </w:pPr>
            <w:r>
              <w:rPr>
                <w:rFonts w:ascii="宋体" w:hAnsi="宋体" w:cs="宋体" w:hint="eastAsia"/>
                <w:kern w:val="0"/>
                <w:sz w:val="20"/>
                <w:szCs w:val="20"/>
              </w:rPr>
              <w:t>种植区工具（喷壶、小桶、儿童铁锹、小铲子等）；</w:t>
            </w:r>
          </w:p>
        </w:tc>
        <w:tc>
          <w:tcPr>
            <w:tcW w:w="2289" w:type="dxa"/>
            <w:tcBorders>
              <w:top w:val="single" w:sz="4" w:space="0" w:color="000000"/>
              <w:left w:val="single" w:sz="4" w:space="0" w:color="000000"/>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入区幼儿人均1件</w:t>
            </w:r>
          </w:p>
        </w:tc>
        <w:tc>
          <w:tcPr>
            <w:tcW w:w="1336" w:type="dxa"/>
            <w:tcBorders>
              <w:top w:val="single" w:sz="4" w:space="0" w:color="000000"/>
              <w:left w:val="single" w:sz="4" w:space="0" w:color="auto"/>
              <w:bottom w:val="single" w:sz="4" w:space="0" w:color="auto"/>
              <w:right w:val="single" w:sz="4" w:space="0" w:color="auto"/>
            </w:tcBorders>
            <w:vAlign w:val="center"/>
          </w:tcPr>
          <w:p w:rsidR="00F230A6" w:rsidRDefault="00F230A6">
            <w:pPr>
              <w:jc w:val="center"/>
              <w:rPr>
                <w:rFonts w:ascii="宋体" w:hint="eastAsia"/>
                <w:kern w:val="0"/>
                <w:sz w:val="20"/>
                <w:szCs w:val="20"/>
              </w:rPr>
            </w:pPr>
          </w:p>
        </w:tc>
        <w:tc>
          <w:tcPr>
            <w:tcW w:w="2315" w:type="dxa"/>
            <w:tcBorders>
              <w:top w:val="single" w:sz="4" w:space="0" w:color="000000"/>
              <w:left w:val="single" w:sz="4" w:space="0" w:color="auto"/>
              <w:bottom w:val="single" w:sz="4" w:space="0" w:color="auto"/>
              <w:right w:val="single" w:sz="4" w:space="0" w:color="000000"/>
            </w:tcBorders>
            <w:vAlign w:val="center"/>
          </w:tcPr>
          <w:p w:rsidR="00F230A6" w:rsidRDefault="00F230A6">
            <w:pPr>
              <w:jc w:val="left"/>
              <w:rPr>
                <w:rFonts w:ascii="宋体" w:hint="eastAsia"/>
                <w:kern w:val="0"/>
                <w:sz w:val="20"/>
                <w:szCs w:val="20"/>
              </w:rPr>
            </w:pPr>
          </w:p>
        </w:tc>
      </w:tr>
      <w:tr w:rsidR="00F230A6" w:rsidTr="00F230A6">
        <w:trPr>
          <w:trHeight w:val="340"/>
          <w:jc w:val="center"/>
        </w:trPr>
        <w:tc>
          <w:tcPr>
            <w:tcW w:w="864" w:type="dxa"/>
            <w:tcBorders>
              <w:top w:val="single" w:sz="4" w:space="0" w:color="auto"/>
              <w:left w:val="single" w:sz="4" w:space="0" w:color="000000"/>
              <w:bottom w:val="single" w:sz="4" w:space="0" w:color="000000"/>
              <w:right w:val="single" w:sz="4" w:space="0" w:color="000000"/>
            </w:tcBorders>
            <w:vAlign w:val="center"/>
            <w:hideMark/>
          </w:tcPr>
          <w:p w:rsidR="00F230A6" w:rsidRDefault="00F230A6">
            <w:pPr>
              <w:jc w:val="center"/>
              <w:rPr>
                <w:rFonts w:ascii="宋体" w:hint="eastAsia"/>
                <w:kern w:val="0"/>
                <w:sz w:val="20"/>
                <w:szCs w:val="20"/>
              </w:rPr>
            </w:pPr>
            <w:r>
              <w:rPr>
                <w:rFonts w:ascii="宋体" w:hAnsi="宋体" w:cs="宋体" w:hint="eastAsia"/>
                <w:kern w:val="0"/>
                <w:sz w:val="20"/>
                <w:szCs w:val="20"/>
              </w:rPr>
              <w:t>116</w:t>
            </w:r>
          </w:p>
        </w:tc>
        <w:tc>
          <w:tcPr>
            <w:tcW w:w="3024" w:type="dxa"/>
            <w:tcBorders>
              <w:top w:val="single" w:sz="4" w:space="0" w:color="auto"/>
              <w:left w:val="single" w:sz="4" w:space="0" w:color="000000"/>
              <w:bottom w:val="single" w:sz="4" w:space="0" w:color="000000"/>
              <w:right w:val="single" w:sz="4" w:space="0" w:color="000000"/>
            </w:tcBorders>
            <w:vAlign w:val="center"/>
            <w:hideMark/>
          </w:tcPr>
          <w:p w:rsidR="00F230A6" w:rsidRDefault="00F230A6">
            <w:pPr>
              <w:jc w:val="center"/>
              <w:rPr>
                <w:rFonts w:ascii="宋体" w:hint="eastAsia"/>
                <w:kern w:val="0"/>
                <w:sz w:val="20"/>
                <w:szCs w:val="20"/>
              </w:rPr>
            </w:pPr>
            <w:proofErr w:type="gramStart"/>
            <w:r>
              <w:rPr>
                <w:rFonts w:ascii="宋体" w:hAnsi="宋体" w:cs="宋体" w:hint="eastAsia"/>
                <w:kern w:val="0"/>
                <w:sz w:val="20"/>
                <w:szCs w:val="20"/>
              </w:rPr>
              <w:t>饲养区</w:t>
            </w:r>
            <w:proofErr w:type="gramEnd"/>
            <w:r>
              <w:rPr>
                <w:rFonts w:ascii="宋体" w:hAnsi="宋体" w:cs="宋体" w:hint="eastAsia"/>
                <w:kern w:val="0"/>
                <w:sz w:val="20"/>
                <w:szCs w:val="20"/>
              </w:rPr>
              <w:t>工具（观察盒、养殖工具等）</w:t>
            </w:r>
          </w:p>
        </w:tc>
        <w:tc>
          <w:tcPr>
            <w:tcW w:w="2289" w:type="dxa"/>
            <w:tcBorders>
              <w:top w:val="single" w:sz="4" w:space="0" w:color="auto"/>
              <w:left w:val="single" w:sz="4" w:space="0" w:color="000000"/>
              <w:bottom w:val="single" w:sz="4" w:space="0" w:color="000000"/>
              <w:right w:val="single" w:sz="4" w:space="0" w:color="auto"/>
            </w:tcBorders>
            <w:vAlign w:val="center"/>
            <w:hideMark/>
          </w:tcPr>
          <w:p w:rsidR="00F230A6" w:rsidRDefault="00F230A6">
            <w:pPr>
              <w:jc w:val="center"/>
              <w:rPr>
                <w:rFonts w:ascii="宋体" w:hint="eastAsia"/>
                <w:kern w:val="0"/>
                <w:sz w:val="20"/>
                <w:szCs w:val="20"/>
              </w:rPr>
            </w:pPr>
            <w:r>
              <w:rPr>
                <w:rFonts w:ascii="宋体" w:hAnsi="宋体" w:cs="宋体" w:hint="eastAsia"/>
                <w:kern w:val="0"/>
                <w:sz w:val="20"/>
                <w:szCs w:val="20"/>
              </w:rPr>
              <w:t>入区幼儿人均1件</w:t>
            </w:r>
          </w:p>
        </w:tc>
        <w:tc>
          <w:tcPr>
            <w:tcW w:w="1336" w:type="dxa"/>
            <w:tcBorders>
              <w:top w:val="single" w:sz="4" w:space="0" w:color="auto"/>
              <w:left w:val="single" w:sz="4" w:space="0" w:color="auto"/>
              <w:bottom w:val="single" w:sz="4" w:space="0" w:color="000000"/>
              <w:right w:val="single" w:sz="4" w:space="0" w:color="auto"/>
            </w:tcBorders>
            <w:vAlign w:val="center"/>
          </w:tcPr>
          <w:p w:rsidR="00F230A6" w:rsidRDefault="00F230A6">
            <w:pPr>
              <w:jc w:val="center"/>
              <w:rPr>
                <w:rFonts w:ascii="宋体" w:hint="eastAsia"/>
                <w:kern w:val="0"/>
                <w:sz w:val="20"/>
                <w:szCs w:val="20"/>
              </w:rPr>
            </w:pPr>
          </w:p>
        </w:tc>
        <w:tc>
          <w:tcPr>
            <w:tcW w:w="2315" w:type="dxa"/>
            <w:tcBorders>
              <w:top w:val="single" w:sz="4" w:space="0" w:color="auto"/>
              <w:left w:val="single" w:sz="4" w:space="0" w:color="auto"/>
              <w:bottom w:val="single" w:sz="4" w:space="0" w:color="000000"/>
              <w:right w:val="single" w:sz="4" w:space="0" w:color="000000"/>
            </w:tcBorders>
            <w:vAlign w:val="center"/>
          </w:tcPr>
          <w:p w:rsidR="00F230A6" w:rsidRDefault="00F230A6">
            <w:pPr>
              <w:jc w:val="left"/>
              <w:rPr>
                <w:rFonts w:ascii="宋体" w:hint="eastAsia"/>
                <w:kern w:val="0"/>
                <w:sz w:val="20"/>
                <w:szCs w:val="20"/>
              </w:rPr>
            </w:pPr>
          </w:p>
        </w:tc>
      </w:tr>
      <w:tr w:rsidR="00F230A6" w:rsidTr="00F230A6">
        <w:trPr>
          <w:trHeight w:val="232"/>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117</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跳床</w:t>
            </w:r>
          </w:p>
        </w:tc>
        <w:tc>
          <w:tcPr>
            <w:tcW w:w="2289" w:type="dxa"/>
            <w:tcBorders>
              <w:top w:val="single" w:sz="4" w:space="0" w:color="000000"/>
              <w:left w:val="single" w:sz="4" w:space="0" w:color="000000"/>
              <w:bottom w:val="single" w:sz="4" w:space="0" w:color="000000"/>
              <w:right w:val="single" w:sz="4" w:space="0" w:color="auto"/>
            </w:tcBorders>
            <w:vAlign w:val="center"/>
          </w:tcPr>
          <w:p w:rsidR="00F230A6" w:rsidRDefault="00F230A6">
            <w:pPr>
              <w:jc w:val="center"/>
              <w:rPr>
                <w:rFonts w:ascii="宋体" w:hint="eastAsia"/>
                <w:kern w:val="0"/>
                <w:sz w:val="20"/>
                <w:szCs w:val="20"/>
              </w:rPr>
            </w:pPr>
          </w:p>
        </w:tc>
        <w:tc>
          <w:tcPr>
            <w:tcW w:w="1336" w:type="dxa"/>
            <w:tcBorders>
              <w:top w:val="single" w:sz="4" w:space="0" w:color="000000"/>
              <w:left w:val="single" w:sz="4" w:space="0" w:color="auto"/>
              <w:bottom w:val="single" w:sz="4" w:space="0" w:color="000000"/>
              <w:right w:val="single" w:sz="4" w:space="0" w:color="auto"/>
            </w:tcBorders>
            <w:vAlign w:val="center"/>
            <w:hideMark/>
          </w:tcPr>
          <w:p w:rsidR="00F230A6" w:rsidRDefault="00F230A6">
            <w:pPr>
              <w:jc w:val="center"/>
              <w:rPr>
                <w:rFonts w:ascii="宋体" w:hint="eastAsia"/>
                <w:kern w:val="0"/>
                <w:sz w:val="20"/>
                <w:szCs w:val="20"/>
              </w:rPr>
            </w:pPr>
            <w:r>
              <w:rPr>
                <w:rFonts w:ascii="宋体" w:hAnsi="宋体" w:cs="宋体" w:hint="eastAsia"/>
                <w:kern w:val="0"/>
                <w:sz w:val="20"/>
                <w:szCs w:val="20"/>
              </w:rPr>
              <w:t>1个/园</w:t>
            </w:r>
          </w:p>
        </w:tc>
        <w:tc>
          <w:tcPr>
            <w:tcW w:w="2315" w:type="dxa"/>
            <w:tcBorders>
              <w:top w:val="single" w:sz="4" w:space="0" w:color="000000"/>
              <w:left w:val="single" w:sz="4" w:space="0" w:color="auto"/>
              <w:bottom w:val="single" w:sz="4" w:space="0" w:color="000000"/>
              <w:right w:val="single" w:sz="4" w:space="0" w:color="000000"/>
            </w:tcBorders>
            <w:vAlign w:val="center"/>
          </w:tcPr>
          <w:p w:rsidR="00F230A6" w:rsidRDefault="00F230A6">
            <w:pPr>
              <w:jc w:val="left"/>
              <w:rPr>
                <w:rFonts w:ascii="宋体" w:hint="eastAsia"/>
                <w:kern w:val="0"/>
                <w:sz w:val="20"/>
                <w:szCs w:val="20"/>
              </w:rPr>
            </w:pPr>
          </w:p>
        </w:tc>
      </w:tr>
      <w:tr w:rsidR="00F230A6" w:rsidTr="00F230A6">
        <w:trPr>
          <w:trHeight w:val="432"/>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118</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jc w:val="center"/>
              <w:rPr>
                <w:rFonts w:ascii="宋体" w:hint="eastAsia"/>
                <w:kern w:val="0"/>
                <w:sz w:val="20"/>
                <w:szCs w:val="20"/>
              </w:rPr>
            </w:pPr>
            <w:r>
              <w:rPr>
                <w:rFonts w:ascii="宋体" w:hAnsi="宋体" w:cs="宋体" w:hint="eastAsia"/>
                <w:kern w:val="0"/>
                <w:sz w:val="20"/>
                <w:szCs w:val="20"/>
              </w:rPr>
              <w:t>滚筒</w:t>
            </w:r>
          </w:p>
        </w:tc>
        <w:tc>
          <w:tcPr>
            <w:tcW w:w="2289" w:type="dxa"/>
            <w:tcBorders>
              <w:top w:val="single" w:sz="4" w:space="0" w:color="000000"/>
              <w:left w:val="single" w:sz="4" w:space="0" w:color="000000"/>
              <w:bottom w:val="single" w:sz="4" w:space="0" w:color="000000"/>
              <w:right w:val="single" w:sz="4" w:space="0" w:color="auto"/>
            </w:tcBorders>
            <w:vAlign w:val="center"/>
          </w:tcPr>
          <w:p w:rsidR="00F230A6" w:rsidRDefault="00F230A6">
            <w:pPr>
              <w:jc w:val="center"/>
              <w:rPr>
                <w:rFonts w:ascii="宋体" w:hint="eastAsia"/>
                <w:kern w:val="0"/>
                <w:sz w:val="20"/>
                <w:szCs w:val="20"/>
              </w:rPr>
            </w:pPr>
          </w:p>
        </w:tc>
        <w:tc>
          <w:tcPr>
            <w:tcW w:w="1336"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2-4个/园</w:t>
            </w:r>
          </w:p>
        </w:tc>
        <w:tc>
          <w:tcPr>
            <w:tcW w:w="2315" w:type="dxa"/>
            <w:tcBorders>
              <w:top w:val="single" w:sz="4" w:space="0" w:color="000000"/>
              <w:left w:val="single" w:sz="4" w:space="0" w:color="auto"/>
              <w:bottom w:val="single" w:sz="4" w:space="0" w:color="000000"/>
              <w:right w:val="single" w:sz="4" w:space="0" w:color="auto"/>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高1.2米，宽1.8米</w:t>
            </w:r>
          </w:p>
        </w:tc>
      </w:tr>
      <w:tr w:rsidR="00F230A6" w:rsidTr="00F230A6">
        <w:trPr>
          <w:trHeight w:val="481"/>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119</w:t>
            </w:r>
          </w:p>
        </w:tc>
        <w:tc>
          <w:tcPr>
            <w:tcW w:w="3024"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钻筒（直筒形、弯曲形、多通道形等）</w:t>
            </w:r>
          </w:p>
        </w:tc>
        <w:tc>
          <w:tcPr>
            <w:tcW w:w="2289" w:type="dxa"/>
            <w:tcBorders>
              <w:top w:val="single" w:sz="4" w:space="0" w:color="000000"/>
              <w:left w:val="single" w:sz="4" w:space="0" w:color="000000"/>
              <w:bottom w:val="single" w:sz="4" w:space="0" w:color="000000"/>
              <w:right w:val="single" w:sz="4" w:space="0" w:color="auto"/>
            </w:tcBorders>
            <w:vAlign w:val="center"/>
          </w:tcPr>
          <w:p w:rsidR="00F230A6" w:rsidRDefault="00F230A6">
            <w:pPr>
              <w:widowControl/>
              <w:jc w:val="center"/>
              <w:rPr>
                <w:rFonts w:ascii="宋体" w:hint="eastAsia"/>
                <w:kern w:val="0"/>
                <w:sz w:val="20"/>
                <w:szCs w:val="20"/>
              </w:rPr>
            </w:pPr>
          </w:p>
        </w:tc>
        <w:tc>
          <w:tcPr>
            <w:tcW w:w="1336" w:type="dxa"/>
            <w:tcBorders>
              <w:top w:val="single" w:sz="4" w:space="0" w:color="000000"/>
              <w:left w:val="single" w:sz="4" w:space="0" w:color="auto"/>
              <w:bottom w:val="single" w:sz="4" w:space="0" w:color="000000"/>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1-3个/园</w:t>
            </w:r>
          </w:p>
        </w:tc>
        <w:tc>
          <w:tcPr>
            <w:tcW w:w="2315" w:type="dxa"/>
            <w:tcBorders>
              <w:top w:val="single" w:sz="4" w:space="0" w:color="000000"/>
              <w:left w:val="single" w:sz="4" w:space="0" w:color="auto"/>
              <w:bottom w:val="single" w:sz="4" w:space="0" w:color="000000"/>
              <w:right w:val="single" w:sz="4" w:space="0" w:color="000000"/>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高0.7米，宽0.8米</w:t>
            </w:r>
          </w:p>
        </w:tc>
      </w:tr>
      <w:tr w:rsidR="00F230A6" w:rsidTr="00F230A6">
        <w:trPr>
          <w:trHeight w:val="333"/>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120</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攀登架（阶梯式、爬网式、攀岩式等）</w:t>
            </w:r>
          </w:p>
        </w:tc>
        <w:tc>
          <w:tcPr>
            <w:tcW w:w="2289" w:type="dxa"/>
            <w:tcBorders>
              <w:top w:val="single" w:sz="4" w:space="0" w:color="000000"/>
              <w:left w:val="single" w:sz="4" w:space="0" w:color="000000"/>
              <w:bottom w:val="single" w:sz="4" w:space="0" w:color="000000"/>
              <w:right w:val="single" w:sz="4" w:space="0" w:color="auto"/>
            </w:tcBorders>
            <w:vAlign w:val="center"/>
          </w:tcPr>
          <w:p w:rsidR="00F230A6" w:rsidRDefault="00F230A6">
            <w:pPr>
              <w:widowControl/>
              <w:jc w:val="center"/>
              <w:rPr>
                <w:rFonts w:ascii="宋体" w:hint="eastAsia"/>
                <w:kern w:val="0"/>
                <w:sz w:val="20"/>
                <w:szCs w:val="20"/>
              </w:rPr>
            </w:pPr>
          </w:p>
        </w:tc>
        <w:tc>
          <w:tcPr>
            <w:tcW w:w="1336" w:type="dxa"/>
            <w:tcBorders>
              <w:top w:val="single" w:sz="4" w:space="0" w:color="000000"/>
              <w:left w:val="single" w:sz="4" w:space="0" w:color="auto"/>
              <w:bottom w:val="single" w:sz="4" w:space="0" w:color="000000"/>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1个/园</w:t>
            </w:r>
          </w:p>
        </w:tc>
        <w:tc>
          <w:tcPr>
            <w:tcW w:w="2315" w:type="dxa"/>
            <w:tcBorders>
              <w:top w:val="single" w:sz="4" w:space="0" w:color="000000"/>
              <w:left w:val="single" w:sz="4" w:space="0" w:color="auto"/>
              <w:bottom w:val="single" w:sz="4" w:space="0" w:color="000000"/>
              <w:right w:val="single" w:sz="4" w:space="0" w:color="000000"/>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限高2米</w:t>
            </w:r>
          </w:p>
        </w:tc>
      </w:tr>
      <w:tr w:rsidR="00F230A6" w:rsidTr="00F230A6">
        <w:trPr>
          <w:trHeight w:val="282"/>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121</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proofErr w:type="gramStart"/>
            <w:r>
              <w:rPr>
                <w:rFonts w:ascii="宋体" w:hAnsi="宋体" w:cs="宋体" w:hint="eastAsia"/>
                <w:kern w:val="0"/>
                <w:sz w:val="20"/>
                <w:szCs w:val="20"/>
              </w:rPr>
              <w:t>荡船或荡桥</w:t>
            </w:r>
            <w:proofErr w:type="gramEnd"/>
          </w:p>
        </w:tc>
        <w:tc>
          <w:tcPr>
            <w:tcW w:w="2289" w:type="dxa"/>
            <w:tcBorders>
              <w:top w:val="single" w:sz="4" w:space="0" w:color="000000"/>
              <w:left w:val="single" w:sz="4" w:space="0" w:color="000000"/>
              <w:bottom w:val="single" w:sz="4" w:space="0" w:color="000000"/>
              <w:right w:val="single" w:sz="4" w:space="0" w:color="000000"/>
            </w:tcBorders>
            <w:vAlign w:val="center"/>
          </w:tcPr>
          <w:p w:rsidR="00F230A6" w:rsidRDefault="00F230A6">
            <w:pPr>
              <w:widowControl/>
              <w:jc w:val="center"/>
              <w:rPr>
                <w:rFonts w:ascii="宋体" w:hint="eastAsia"/>
                <w:kern w:val="0"/>
                <w:sz w:val="20"/>
                <w:szCs w:val="20"/>
              </w:rPr>
            </w:pPr>
          </w:p>
        </w:tc>
        <w:tc>
          <w:tcPr>
            <w:tcW w:w="1336"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1个/园</w:t>
            </w:r>
          </w:p>
        </w:tc>
        <w:tc>
          <w:tcPr>
            <w:tcW w:w="2315" w:type="dxa"/>
            <w:tcBorders>
              <w:top w:val="single" w:sz="4" w:space="0" w:color="000000"/>
              <w:left w:val="single" w:sz="4" w:space="0" w:color="auto"/>
              <w:bottom w:val="single" w:sz="4" w:space="0" w:color="000000"/>
              <w:right w:val="single" w:sz="4" w:space="0" w:color="000000"/>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2×1.7×1.6米</w:t>
            </w:r>
          </w:p>
        </w:tc>
      </w:tr>
      <w:tr w:rsidR="00F230A6" w:rsidTr="00F230A6">
        <w:trPr>
          <w:trHeight w:val="1020"/>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122</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高跷</w:t>
            </w:r>
          </w:p>
        </w:tc>
        <w:tc>
          <w:tcPr>
            <w:tcW w:w="2289" w:type="dxa"/>
            <w:tcBorders>
              <w:top w:val="single" w:sz="4" w:space="0" w:color="000000"/>
              <w:left w:val="single" w:sz="4" w:space="0" w:color="000000"/>
              <w:bottom w:val="single" w:sz="4" w:space="0" w:color="000000"/>
              <w:right w:val="single" w:sz="4" w:space="0" w:color="000000"/>
            </w:tcBorders>
            <w:vAlign w:val="center"/>
          </w:tcPr>
          <w:p w:rsidR="00F230A6" w:rsidRDefault="00F230A6">
            <w:pPr>
              <w:widowControl/>
              <w:jc w:val="center"/>
              <w:rPr>
                <w:rFonts w:ascii="宋体" w:hint="eastAsia"/>
                <w:kern w:val="0"/>
                <w:sz w:val="20"/>
                <w:szCs w:val="20"/>
              </w:rPr>
            </w:pPr>
          </w:p>
        </w:tc>
        <w:tc>
          <w:tcPr>
            <w:tcW w:w="1336"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按中、大班各班幼儿人数一半选配</w:t>
            </w:r>
          </w:p>
        </w:tc>
        <w:tc>
          <w:tcPr>
            <w:tcW w:w="2315" w:type="dxa"/>
            <w:tcBorders>
              <w:top w:val="single" w:sz="4" w:space="0" w:color="000000"/>
              <w:left w:val="single" w:sz="4" w:space="0" w:color="auto"/>
              <w:bottom w:val="single" w:sz="4" w:space="0" w:color="000000"/>
              <w:right w:val="single" w:sz="4" w:space="0" w:color="000000"/>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高0.08米，直径0.1米</w:t>
            </w:r>
          </w:p>
        </w:tc>
      </w:tr>
      <w:tr w:rsidR="00F230A6" w:rsidTr="00F230A6">
        <w:trPr>
          <w:trHeight w:val="540"/>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123</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钻圈或拱形门</w:t>
            </w:r>
          </w:p>
        </w:tc>
        <w:tc>
          <w:tcPr>
            <w:tcW w:w="2289" w:type="dxa"/>
            <w:tcBorders>
              <w:top w:val="single" w:sz="4" w:space="0" w:color="000000"/>
              <w:left w:val="single" w:sz="4" w:space="0" w:color="000000"/>
              <w:bottom w:val="single" w:sz="4" w:space="0" w:color="000000"/>
              <w:right w:val="single" w:sz="4" w:space="0" w:color="000000"/>
            </w:tcBorders>
            <w:vAlign w:val="center"/>
          </w:tcPr>
          <w:p w:rsidR="00F230A6" w:rsidRDefault="00F230A6">
            <w:pPr>
              <w:widowControl/>
              <w:jc w:val="center"/>
              <w:rPr>
                <w:rFonts w:ascii="宋体" w:hint="eastAsia"/>
                <w:kern w:val="0"/>
                <w:sz w:val="20"/>
                <w:szCs w:val="20"/>
              </w:rPr>
            </w:pPr>
          </w:p>
        </w:tc>
        <w:tc>
          <w:tcPr>
            <w:tcW w:w="1336"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4个/园</w:t>
            </w:r>
          </w:p>
        </w:tc>
        <w:tc>
          <w:tcPr>
            <w:tcW w:w="2315" w:type="dxa"/>
            <w:tcBorders>
              <w:top w:val="single" w:sz="4" w:space="0" w:color="000000"/>
              <w:left w:val="single" w:sz="4" w:space="0" w:color="auto"/>
              <w:bottom w:val="single" w:sz="4" w:space="0" w:color="000000"/>
              <w:right w:val="single" w:sz="4" w:space="0" w:color="000000"/>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直径0.5-0.6米</w:t>
            </w:r>
          </w:p>
        </w:tc>
      </w:tr>
      <w:tr w:rsidR="00F230A6" w:rsidTr="00F230A6">
        <w:trPr>
          <w:trHeight w:val="560"/>
          <w:jc w:val="center"/>
        </w:trPr>
        <w:tc>
          <w:tcPr>
            <w:tcW w:w="864" w:type="dxa"/>
            <w:tcBorders>
              <w:top w:val="single" w:sz="4" w:space="0" w:color="000000"/>
              <w:left w:val="single" w:sz="4" w:space="0" w:color="000000"/>
              <w:bottom w:val="single" w:sz="4" w:space="0" w:color="auto"/>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sz w:val="20"/>
                <w:szCs w:val="20"/>
              </w:rPr>
              <w:t>二</w:t>
            </w:r>
          </w:p>
        </w:tc>
        <w:tc>
          <w:tcPr>
            <w:tcW w:w="8964" w:type="dxa"/>
            <w:gridSpan w:val="4"/>
            <w:tcBorders>
              <w:top w:val="single" w:sz="4" w:space="0" w:color="000000"/>
              <w:left w:val="single" w:sz="4" w:space="0" w:color="000000"/>
              <w:bottom w:val="single" w:sz="4" w:space="0" w:color="auto"/>
              <w:right w:val="single" w:sz="4" w:space="0" w:color="000000"/>
            </w:tcBorders>
            <w:vAlign w:val="center"/>
            <w:hideMark/>
          </w:tcPr>
          <w:p w:rsidR="00F230A6" w:rsidRDefault="00F230A6">
            <w:pPr>
              <w:widowControl/>
              <w:jc w:val="left"/>
              <w:rPr>
                <w:rFonts w:ascii="宋体" w:hint="eastAsia"/>
                <w:kern w:val="0"/>
                <w:sz w:val="20"/>
                <w:szCs w:val="20"/>
              </w:rPr>
            </w:pPr>
            <w:r>
              <w:rPr>
                <w:rFonts w:ascii="宋体" w:hAnsi="宋体" w:cs="宋体" w:hint="eastAsia"/>
                <w:sz w:val="20"/>
                <w:szCs w:val="20"/>
              </w:rPr>
              <w:t>室内活动区配备</w:t>
            </w:r>
          </w:p>
        </w:tc>
      </w:tr>
      <w:tr w:rsidR="00F230A6" w:rsidTr="00F230A6">
        <w:trPr>
          <w:trHeight w:val="428"/>
          <w:jc w:val="center"/>
        </w:trPr>
        <w:tc>
          <w:tcPr>
            <w:tcW w:w="864" w:type="dxa"/>
            <w:tcBorders>
              <w:top w:val="single" w:sz="4" w:space="0" w:color="000000"/>
              <w:left w:val="single" w:sz="4" w:space="0" w:color="000000"/>
              <w:bottom w:val="single" w:sz="4" w:space="0" w:color="auto"/>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sz w:val="20"/>
                <w:szCs w:val="20"/>
              </w:rPr>
              <w:t>（一）</w:t>
            </w:r>
          </w:p>
        </w:tc>
        <w:tc>
          <w:tcPr>
            <w:tcW w:w="8964" w:type="dxa"/>
            <w:gridSpan w:val="4"/>
            <w:tcBorders>
              <w:top w:val="single" w:sz="4" w:space="0" w:color="000000"/>
              <w:left w:val="single" w:sz="4" w:space="0" w:color="000000"/>
              <w:bottom w:val="single" w:sz="4" w:space="0" w:color="auto"/>
              <w:right w:val="single" w:sz="4" w:space="0" w:color="000000"/>
            </w:tcBorders>
            <w:vAlign w:val="center"/>
            <w:hideMark/>
          </w:tcPr>
          <w:p w:rsidR="00F230A6" w:rsidRDefault="00F230A6">
            <w:pPr>
              <w:widowControl/>
              <w:jc w:val="left"/>
              <w:rPr>
                <w:rFonts w:ascii="宋体" w:hint="eastAsia"/>
                <w:kern w:val="0"/>
                <w:sz w:val="20"/>
                <w:szCs w:val="20"/>
              </w:rPr>
            </w:pPr>
            <w:proofErr w:type="gramStart"/>
            <w:r>
              <w:rPr>
                <w:rFonts w:ascii="宋体" w:hAnsi="宋体" w:cs="宋体" w:hint="eastAsia"/>
                <w:sz w:val="20"/>
                <w:szCs w:val="20"/>
              </w:rPr>
              <w:t>建构区</w:t>
            </w:r>
            <w:proofErr w:type="gramEnd"/>
          </w:p>
        </w:tc>
      </w:tr>
      <w:tr w:rsidR="00F230A6" w:rsidTr="00F230A6">
        <w:trPr>
          <w:trHeight w:val="676"/>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124</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接插连接玩具（包括各种片、块、管、粒等）</w:t>
            </w:r>
          </w:p>
        </w:tc>
        <w:tc>
          <w:tcPr>
            <w:tcW w:w="2289"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2套/小班、中班；3套/大班，数量上满足各班6-15人同时使用</w:t>
            </w:r>
          </w:p>
        </w:tc>
        <w:tc>
          <w:tcPr>
            <w:tcW w:w="1336" w:type="dxa"/>
            <w:tcBorders>
              <w:top w:val="single" w:sz="4" w:space="0" w:color="000000"/>
              <w:left w:val="single" w:sz="4" w:space="0" w:color="auto"/>
              <w:bottom w:val="single" w:sz="4" w:space="0" w:color="000000"/>
              <w:right w:val="single" w:sz="4" w:space="0" w:color="auto"/>
            </w:tcBorders>
            <w:vAlign w:val="center"/>
          </w:tcPr>
          <w:p w:rsidR="00F230A6" w:rsidRDefault="00F230A6">
            <w:pPr>
              <w:widowControl/>
              <w:jc w:val="center"/>
              <w:rPr>
                <w:rFonts w:ascii="宋体" w:hint="eastAsia"/>
                <w:kern w:val="0"/>
                <w:sz w:val="20"/>
                <w:szCs w:val="20"/>
              </w:rPr>
            </w:pPr>
          </w:p>
        </w:tc>
        <w:tc>
          <w:tcPr>
            <w:tcW w:w="2315" w:type="dxa"/>
            <w:tcBorders>
              <w:top w:val="single" w:sz="4" w:space="0" w:color="000000"/>
              <w:left w:val="single" w:sz="4" w:space="0" w:color="auto"/>
              <w:bottom w:val="single" w:sz="4" w:space="0" w:color="000000"/>
              <w:right w:val="single" w:sz="4" w:space="0" w:color="000000"/>
            </w:tcBorders>
            <w:vAlign w:val="center"/>
          </w:tcPr>
          <w:p w:rsidR="00F230A6" w:rsidRDefault="00F230A6">
            <w:pPr>
              <w:widowControl/>
              <w:jc w:val="left"/>
              <w:rPr>
                <w:rFonts w:ascii="宋体" w:hint="eastAsia"/>
                <w:kern w:val="0"/>
                <w:sz w:val="20"/>
                <w:szCs w:val="20"/>
              </w:rPr>
            </w:pPr>
          </w:p>
        </w:tc>
      </w:tr>
      <w:tr w:rsidR="00F230A6" w:rsidTr="00F230A6">
        <w:trPr>
          <w:trHeight w:val="730"/>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125</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spacing w:line="280" w:lineRule="exact"/>
              <w:jc w:val="center"/>
              <w:rPr>
                <w:rFonts w:ascii="宋体" w:hint="eastAsia"/>
                <w:kern w:val="0"/>
                <w:sz w:val="20"/>
                <w:szCs w:val="20"/>
              </w:rPr>
            </w:pPr>
            <w:r>
              <w:rPr>
                <w:rFonts w:ascii="宋体" w:hAnsi="宋体" w:cs="宋体" w:hint="eastAsia"/>
                <w:kern w:val="0"/>
                <w:sz w:val="20"/>
                <w:szCs w:val="20"/>
              </w:rPr>
              <w:t>螺旋连接玩具（小班以木质为主，中班以木质、塑质为主，大班可适当增加铁质）</w:t>
            </w:r>
          </w:p>
        </w:tc>
        <w:tc>
          <w:tcPr>
            <w:tcW w:w="2289"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spacing w:line="280" w:lineRule="exact"/>
              <w:jc w:val="center"/>
              <w:rPr>
                <w:rFonts w:ascii="宋体" w:hint="eastAsia"/>
                <w:kern w:val="0"/>
                <w:sz w:val="20"/>
                <w:szCs w:val="20"/>
              </w:rPr>
            </w:pPr>
            <w:r>
              <w:rPr>
                <w:rFonts w:ascii="宋体" w:hAnsi="宋体" w:cs="宋体" w:hint="eastAsia"/>
                <w:kern w:val="0"/>
                <w:sz w:val="20"/>
                <w:szCs w:val="20"/>
              </w:rPr>
              <w:t>2套/小、中班；3套/大班，数量上满足各班6-15人同时使用</w:t>
            </w:r>
          </w:p>
        </w:tc>
        <w:tc>
          <w:tcPr>
            <w:tcW w:w="1336" w:type="dxa"/>
            <w:tcBorders>
              <w:top w:val="single" w:sz="4" w:space="0" w:color="000000"/>
              <w:left w:val="single" w:sz="4" w:space="0" w:color="auto"/>
              <w:bottom w:val="single" w:sz="4" w:space="0" w:color="000000"/>
              <w:right w:val="single" w:sz="4" w:space="0" w:color="auto"/>
            </w:tcBorders>
            <w:vAlign w:val="center"/>
          </w:tcPr>
          <w:p w:rsidR="00F230A6" w:rsidRDefault="00F230A6">
            <w:pPr>
              <w:widowControl/>
              <w:spacing w:line="280" w:lineRule="exact"/>
              <w:jc w:val="center"/>
              <w:rPr>
                <w:rFonts w:ascii="宋体" w:hint="eastAsia"/>
                <w:kern w:val="0"/>
                <w:sz w:val="20"/>
                <w:szCs w:val="20"/>
              </w:rPr>
            </w:pPr>
          </w:p>
        </w:tc>
        <w:tc>
          <w:tcPr>
            <w:tcW w:w="2315" w:type="dxa"/>
            <w:tcBorders>
              <w:top w:val="single" w:sz="4" w:space="0" w:color="000000"/>
              <w:left w:val="single" w:sz="4" w:space="0" w:color="auto"/>
              <w:bottom w:val="single" w:sz="4" w:space="0" w:color="000000"/>
              <w:right w:val="single" w:sz="4" w:space="0" w:color="000000"/>
            </w:tcBorders>
            <w:vAlign w:val="center"/>
          </w:tcPr>
          <w:p w:rsidR="00F230A6" w:rsidRDefault="00F230A6">
            <w:pPr>
              <w:widowControl/>
              <w:spacing w:line="280" w:lineRule="exact"/>
              <w:jc w:val="left"/>
              <w:rPr>
                <w:rFonts w:ascii="宋体" w:hint="eastAsia"/>
                <w:kern w:val="0"/>
                <w:sz w:val="20"/>
                <w:szCs w:val="20"/>
              </w:rPr>
            </w:pPr>
          </w:p>
        </w:tc>
      </w:tr>
      <w:tr w:rsidR="00F230A6" w:rsidTr="00F230A6">
        <w:trPr>
          <w:trHeight w:val="530"/>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126</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spacing w:line="280" w:lineRule="exact"/>
              <w:jc w:val="center"/>
              <w:rPr>
                <w:rFonts w:ascii="宋体" w:hint="eastAsia"/>
                <w:kern w:val="0"/>
                <w:sz w:val="20"/>
                <w:szCs w:val="20"/>
              </w:rPr>
            </w:pPr>
            <w:proofErr w:type="gramStart"/>
            <w:r>
              <w:rPr>
                <w:rFonts w:ascii="宋体" w:hAnsi="宋体" w:cs="宋体" w:hint="eastAsia"/>
                <w:kern w:val="0"/>
                <w:sz w:val="20"/>
                <w:szCs w:val="20"/>
              </w:rPr>
              <w:t>穿编玩具</w:t>
            </w:r>
            <w:proofErr w:type="gramEnd"/>
            <w:r>
              <w:rPr>
                <w:rFonts w:ascii="宋体" w:hAnsi="宋体" w:cs="宋体" w:hint="eastAsia"/>
                <w:kern w:val="0"/>
                <w:sz w:val="20"/>
                <w:szCs w:val="20"/>
              </w:rPr>
              <w:t>（串珠、穿线等）</w:t>
            </w:r>
          </w:p>
        </w:tc>
        <w:tc>
          <w:tcPr>
            <w:tcW w:w="2289"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spacing w:line="280" w:lineRule="exact"/>
              <w:jc w:val="center"/>
              <w:rPr>
                <w:rFonts w:ascii="宋体" w:hint="eastAsia"/>
                <w:kern w:val="0"/>
                <w:sz w:val="20"/>
                <w:szCs w:val="20"/>
              </w:rPr>
            </w:pPr>
            <w:r>
              <w:rPr>
                <w:rFonts w:ascii="宋体" w:hAnsi="宋体" w:cs="宋体" w:hint="eastAsia"/>
                <w:kern w:val="0"/>
                <w:sz w:val="20"/>
                <w:szCs w:val="20"/>
              </w:rPr>
              <w:t>2套/班</w:t>
            </w:r>
          </w:p>
        </w:tc>
        <w:tc>
          <w:tcPr>
            <w:tcW w:w="1336" w:type="dxa"/>
            <w:tcBorders>
              <w:top w:val="single" w:sz="4" w:space="0" w:color="000000"/>
              <w:left w:val="single" w:sz="4" w:space="0" w:color="auto"/>
              <w:bottom w:val="single" w:sz="4" w:space="0" w:color="000000"/>
              <w:right w:val="single" w:sz="4" w:space="0" w:color="auto"/>
            </w:tcBorders>
            <w:vAlign w:val="center"/>
          </w:tcPr>
          <w:p w:rsidR="00F230A6" w:rsidRDefault="00F230A6">
            <w:pPr>
              <w:widowControl/>
              <w:spacing w:line="280" w:lineRule="exact"/>
              <w:jc w:val="center"/>
              <w:rPr>
                <w:rFonts w:ascii="宋体" w:hint="eastAsia"/>
                <w:kern w:val="0"/>
                <w:sz w:val="20"/>
                <w:szCs w:val="20"/>
              </w:rPr>
            </w:pPr>
          </w:p>
        </w:tc>
        <w:tc>
          <w:tcPr>
            <w:tcW w:w="2315" w:type="dxa"/>
            <w:tcBorders>
              <w:top w:val="single" w:sz="4" w:space="0" w:color="000000"/>
              <w:left w:val="single" w:sz="4" w:space="0" w:color="auto"/>
              <w:bottom w:val="single" w:sz="4" w:space="0" w:color="000000"/>
              <w:right w:val="single" w:sz="4" w:space="0" w:color="000000"/>
            </w:tcBorders>
            <w:vAlign w:val="center"/>
          </w:tcPr>
          <w:p w:rsidR="00F230A6" w:rsidRDefault="00F230A6">
            <w:pPr>
              <w:widowControl/>
              <w:spacing w:line="280" w:lineRule="exact"/>
              <w:jc w:val="left"/>
              <w:rPr>
                <w:rFonts w:ascii="宋体" w:hint="eastAsia"/>
                <w:kern w:val="0"/>
                <w:sz w:val="20"/>
                <w:szCs w:val="20"/>
              </w:rPr>
            </w:pPr>
          </w:p>
        </w:tc>
      </w:tr>
      <w:tr w:rsidR="00F230A6" w:rsidTr="00F230A6">
        <w:trPr>
          <w:trHeight w:val="517"/>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127</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spacing w:line="280" w:lineRule="exact"/>
              <w:jc w:val="center"/>
              <w:rPr>
                <w:rFonts w:ascii="宋体" w:hint="eastAsia"/>
                <w:kern w:val="0"/>
                <w:sz w:val="20"/>
                <w:szCs w:val="20"/>
              </w:rPr>
            </w:pPr>
            <w:r>
              <w:rPr>
                <w:rFonts w:ascii="宋体" w:hAnsi="宋体" w:cs="宋体" w:hint="eastAsia"/>
                <w:kern w:val="0"/>
                <w:sz w:val="20"/>
                <w:szCs w:val="20"/>
              </w:rPr>
              <w:t>参考资料（可供幼儿参考的图书、画册、建筑物图片、幼儿构建作品照片等）</w:t>
            </w:r>
          </w:p>
        </w:tc>
        <w:tc>
          <w:tcPr>
            <w:tcW w:w="2289"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spacing w:line="280" w:lineRule="exact"/>
              <w:jc w:val="center"/>
              <w:rPr>
                <w:rFonts w:ascii="宋体" w:hint="eastAsia"/>
                <w:kern w:val="0"/>
                <w:sz w:val="20"/>
                <w:szCs w:val="20"/>
              </w:rPr>
            </w:pPr>
            <w:r>
              <w:rPr>
                <w:rFonts w:ascii="宋体" w:hAnsi="宋体" w:cs="宋体" w:hint="eastAsia"/>
                <w:kern w:val="0"/>
                <w:sz w:val="20"/>
                <w:szCs w:val="20"/>
              </w:rPr>
              <w:t>根据需要配备</w:t>
            </w:r>
          </w:p>
        </w:tc>
        <w:tc>
          <w:tcPr>
            <w:tcW w:w="1336" w:type="dxa"/>
            <w:tcBorders>
              <w:top w:val="single" w:sz="4" w:space="0" w:color="000000"/>
              <w:left w:val="single" w:sz="4" w:space="0" w:color="auto"/>
              <w:bottom w:val="single" w:sz="4" w:space="0" w:color="000000"/>
              <w:right w:val="single" w:sz="4" w:space="0" w:color="auto"/>
            </w:tcBorders>
            <w:vAlign w:val="center"/>
          </w:tcPr>
          <w:p w:rsidR="00F230A6" w:rsidRDefault="00F230A6">
            <w:pPr>
              <w:widowControl/>
              <w:spacing w:line="280" w:lineRule="exact"/>
              <w:jc w:val="center"/>
              <w:rPr>
                <w:rFonts w:ascii="宋体" w:hint="eastAsia"/>
                <w:kern w:val="0"/>
                <w:sz w:val="20"/>
                <w:szCs w:val="20"/>
              </w:rPr>
            </w:pPr>
          </w:p>
        </w:tc>
        <w:tc>
          <w:tcPr>
            <w:tcW w:w="2315" w:type="dxa"/>
            <w:tcBorders>
              <w:top w:val="single" w:sz="4" w:space="0" w:color="000000"/>
              <w:left w:val="single" w:sz="4" w:space="0" w:color="auto"/>
              <w:bottom w:val="single" w:sz="4" w:space="0" w:color="000000"/>
              <w:right w:val="single" w:sz="4" w:space="0" w:color="000000"/>
            </w:tcBorders>
            <w:vAlign w:val="center"/>
          </w:tcPr>
          <w:p w:rsidR="00F230A6" w:rsidRDefault="00F230A6">
            <w:pPr>
              <w:widowControl/>
              <w:spacing w:line="280" w:lineRule="exact"/>
              <w:jc w:val="left"/>
              <w:rPr>
                <w:rFonts w:ascii="宋体" w:hint="eastAsia"/>
                <w:kern w:val="0"/>
                <w:sz w:val="20"/>
                <w:szCs w:val="20"/>
              </w:rPr>
            </w:pPr>
          </w:p>
        </w:tc>
      </w:tr>
      <w:tr w:rsidR="00F230A6" w:rsidTr="00F230A6">
        <w:trPr>
          <w:trHeight w:val="909"/>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128</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spacing w:line="280" w:lineRule="exact"/>
              <w:jc w:val="center"/>
              <w:rPr>
                <w:rFonts w:ascii="宋体" w:hint="eastAsia"/>
                <w:kern w:val="0"/>
                <w:sz w:val="20"/>
                <w:szCs w:val="20"/>
              </w:rPr>
            </w:pPr>
            <w:r>
              <w:rPr>
                <w:rFonts w:ascii="宋体" w:hAnsi="宋体" w:cs="宋体" w:hint="eastAsia"/>
                <w:kern w:val="0"/>
                <w:sz w:val="20"/>
                <w:szCs w:val="20"/>
              </w:rPr>
              <w:t>小型积木（有正方体、长方体、圆柱体等）</w:t>
            </w:r>
          </w:p>
        </w:tc>
        <w:tc>
          <w:tcPr>
            <w:tcW w:w="2289"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spacing w:line="280" w:lineRule="exact"/>
              <w:jc w:val="center"/>
              <w:rPr>
                <w:rFonts w:ascii="宋体" w:hint="eastAsia"/>
                <w:kern w:val="0"/>
                <w:sz w:val="20"/>
                <w:szCs w:val="20"/>
              </w:rPr>
            </w:pPr>
            <w:r>
              <w:rPr>
                <w:rFonts w:ascii="宋体" w:hAnsi="宋体" w:cs="宋体" w:hint="eastAsia"/>
                <w:kern w:val="0"/>
                <w:sz w:val="20"/>
                <w:szCs w:val="20"/>
              </w:rPr>
              <w:t>2套/班，满足各年龄班6-15人同时使用</w:t>
            </w:r>
          </w:p>
        </w:tc>
        <w:tc>
          <w:tcPr>
            <w:tcW w:w="1336" w:type="dxa"/>
            <w:tcBorders>
              <w:top w:val="single" w:sz="4" w:space="0" w:color="000000"/>
              <w:left w:val="single" w:sz="4" w:space="0" w:color="auto"/>
              <w:bottom w:val="single" w:sz="4" w:space="0" w:color="000000"/>
              <w:right w:val="single" w:sz="4" w:space="0" w:color="auto"/>
            </w:tcBorders>
            <w:vAlign w:val="center"/>
          </w:tcPr>
          <w:p w:rsidR="00F230A6" w:rsidRDefault="00F230A6">
            <w:pPr>
              <w:widowControl/>
              <w:spacing w:line="280" w:lineRule="exact"/>
              <w:jc w:val="center"/>
              <w:rPr>
                <w:rFonts w:ascii="宋体" w:hint="eastAsia"/>
                <w:kern w:val="0"/>
                <w:sz w:val="20"/>
                <w:szCs w:val="20"/>
              </w:rPr>
            </w:pPr>
          </w:p>
        </w:tc>
        <w:tc>
          <w:tcPr>
            <w:tcW w:w="2315" w:type="dxa"/>
            <w:tcBorders>
              <w:top w:val="single" w:sz="4" w:space="0" w:color="000000"/>
              <w:left w:val="single" w:sz="4" w:space="0" w:color="auto"/>
              <w:bottom w:val="single" w:sz="4" w:space="0" w:color="000000"/>
              <w:right w:val="single" w:sz="4" w:space="0" w:color="000000"/>
            </w:tcBorders>
            <w:vAlign w:val="center"/>
            <w:hideMark/>
          </w:tcPr>
          <w:p w:rsidR="00F230A6" w:rsidRDefault="00F230A6">
            <w:pPr>
              <w:widowControl/>
              <w:spacing w:line="280" w:lineRule="exact"/>
              <w:jc w:val="left"/>
              <w:rPr>
                <w:rFonts w:ascii="宋体" w:hint="eastAsia"/>
                <w:kern w:val="0"/>
                <w:sz w:val="20"/>
                <w:szCs w:val="20"/>
              </w:rPr>
            </w:pPr>
            <w:r>
              <w:rPr>
                <w:rFonts w:ascii="宋体" w:hAnsi="宋体" w:cs="宋体" w:hint="eastAsia"/>
                <w:kern w:val="0"/>
                <w:sz w:val="20"/>
                <w:szCs w:val="20"/>
              </w:rPr>
              <w:t>在长度、宽带和厚度方面变化丰富，多功能、可组合、可自制</w:t>
            </w:r>
          </w:p>
        </w:tc>
      </w:tr>
      <w:tr w:rsidR="00F230A6" w:rsidTr="00F230A6">
        <w:trPr>
          <w:trHeight w:val="530"/>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129</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spacing w:line="280" w:lineRule="exact"/>
              <w:jc w:val="center"/>
              <w:rPr>
                <w:rFonts w:ascii="宋体" w:hint="eastAsia"/>
                <w:kern w:val="0"/>
                <w:sz w:val="20"/>
                <w:szCs w:val="20"/>
              </w:rPr>
            </w:pPr>
            <w:r>
              <w:rPr>
                <w:rFonts w:ascii="宋体" w:hAnsi="宋体" w:cs="宋体" w:hint="eastAsia"/>
                <w:kern w:val="0"/>
                <w:sz w:val="20"/>
                <w:szCs w:val="20"/>
              </w:rPr>
              <w:t>建构辅助材料（人物、动植物、交通工具等模型玩具）</w:t>
            </w:r>
          </w:p>
        </w:tc>
        <w:tc>
          <w:tcPr>
            <w:tcW w:w="2289" w:type="dxa"/>
            <w:tcBorders>
              <w:top w:val="single" w:sz="4" w:space="0" w:color="000000"/>
              <w:left w:val="single" w:sz="4" w:space="0" w:color="000000"/>
              <w:bottom w:val="single" w:sz="4" w:space="0" w:color="auto"/>
              <w:right w:val="single" w:sz="4" w:space="0" w:color="auto"/>
            </w:tcBorders>
            <w:vAlign w:val="center"/>
          </w:tcPr>
          <w:p w:rsidR="00F230A6" w:rsidRDefault="00F230A6">
            <w:pPr>
              <w:widowControl/>
              <w:spacing w:line="280" w:lineRule="exact"/>
              <w:jc w:val="center"/>
              <w:rPr>
                <w:rFonts w:ascii="宋体" w:hint="eastAsia"/>
                <w:kern w:val="0"/>
                <w:sz w:val="20"/>
                <w:szCs w:val="20"/>
              </w:rPr>
            </w:pPr>
          </w:p>
        </w:tc>
        <w:tc>
          <w:tcPr>
            <w:tcW w:w="1336" w:type="dxa"/>
            <w:tcBorders>
              <w:top w:val="single" w:sz="4" w:space="0" w:color="000000"/>
              <w:left w:val="single" w:sz="4" w:space="0" w:color="auto"/>
              <w:bottom w:val="single" w:sz="4" w:space="0" w:color="000000"/>
              <w:right w:val="single" w:sz="4" w:space="0" w:color="auto"/>
            </w:tcBorders>
            <w:vAlign w:val="center"/>
            <w:hideMark/>
          </w:tcPr>
          <w:p w:rsidR="00F230A6" w:rsidRDefault="00F230A6">
            <w:pPr>
              <w:widowControl/>
              <w:spacing w:line="280" w:lineRule="exact"/>
              <w:jc w:val="center"/>
              <w:rPr>
                <w:rFonts w:ascii="宋体" w:hint="eastAsia"/>
                <w:kern w:val="0"/>
                <w:sz w:val="20"/>
                <w:szCs w:val="20"/>
              </w:rPr>
            </w:pPr>
            <w:r>
              <w:rPr>
                <w:rFonts w:ascii="宋体" w:hAnsi="宋体" w:cs="宋体" w:hint="eastAsia"/>
                <w:kern w:val="0"/>
                <w:sz w:val="20"/>
                <w:szCs w:val="20"/>
              </w:rPr>
              <w:t>根据需要配备</w:t>
            </w:r>
          </w:p>
        </w:tc>
        <w:tc>
          <w:tcPr>
            <w:tcW w:w="2315" w:type="dxa"/>
            <w:tcBorders>
              <w:top w:val="single" w:sz="4" w:space="0" w:color="000000"/>
              <w:left w:val="single" w:sz="4" w:space="0" w:color="auto"/>
              <w:bottom w:val="single" w:sz="4" w:space="0" w:color="000000"/>
              <w:right w:val="single" w:sz="4" w:space="0" w:color="000000"/>
            </w:tcBorders>
            <w:vAlign w:val="center"/>
          </w:tcPr>
          <w:p w:rsidR="00F230A6" w:rsidRDefault="00F230A6">
            <w:pPr>
              <w:widowControl/>
              <w:spacing w:line="280" w:lineRule="exact"/>
              <w:jc w:val="left"/>
              <w:rPr>
                <w:rFonts w:ascii="宋体" w:hint="eastAsia"/>
                <w:kern w:val="0"/>
                <w:sz w:val="20"/>
                <w:szCs w:val="20"/>
              </w:rPr>
            </w:pPr>
          </w:p>
        </w:tc>
      </w:tr>
      <w:tr w:rsidR="00F230A6" w:rsidTr="00F230A6">
        <w:trPr>
          <w:trHeight w:val="510"/>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sz w:val="20"/>
                <w:szCs w:val="20"/>
              </w:rPr>
            </w:pPr>
            <w:r>
              <w:rPr>
                <w:rFonts w:ascii="宋体" w:hAnsi="宋体" w:cs="宋体" w:hint="eastAsia"/>
                <w:sz w:val="20"/>
                <w:szCs w:val="20"/>
              </w:rPr>
              <w:t>（二）</w:t>
            </w:r>
          </w:p>
        </w:tc>
        <w:tc>
          <w:tcPr>
            <w:tcW w:w="8964" w:type="dxa"/>
            <w:gridSpan w:val="4"/>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spacing w:line="280" w:lineRule="exact"/>
              <w:jc w:val="left"/>
              <w:rPr>
                <w:rFonts w:ascii="宋体" w:hint="eastAsia"/>
                <w:kern w:val="0"/>
                <w:sz w:val="20"/>
                <w:szCs w:val="20"/>
              </w:rPr>
            </w:pPr>
            <w:r>
              <w:rPr>
                <w:rFonts w:ascii="宋体" w:hAnsi="宋体" w:cs="宋体" w:hint="eastAsia"/>
                <w:sz w:val="20"/>
                <w:szCs w:val="20"/>
              </w:rPr>
              <w:t>角色游戏区</w:t>
            </w:r>
          </w:p>
        </w:tc>
      </w:tr>
      <w:tr w:rsidR="00F230A6" w:rsidTr="00F230A6">
        <w:trPr>
          <w:trHeight w:val="598"/>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130</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spacing w:line="280" w:lineRule="exact"/>
              <w:jc w:val="center"/>
              <w:rPr>
                <w:rFonts w:ascii="宋体" w:hint="eastAsia"/>
                <w:kern w:val="0"/>
                <w:sz w:val="20"/>
                <w:szCs w:val="20"/>
              </w:rPr>
            </w:pPr>
            <w:r>
              <w:rPr>
                <w:rFonts w:ascii="宋体" w:hAnsi="宋体" w:cs="宋体" w:hint="eastAsia"/>
                <w:kern w:val="0"/>
                <w:sz w:val="20"/>
                <w:szCs w:val="20"/>
              </w:rPr>
              <w:t>玩偶（各类玩具娃娃、玩具动物以及玩具娃娃服饰等）</w:t>
            </w:r>
          </w:p>
        </w:tc>
        <w:tc>
          <w:tcPr>
            <w:tcW w:w="2289"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spacing w:line="280" w:lineRule="exact"/>
              <w:jc w:val="center"/>
              <w:rPr>
                <w:rFonts w:ascii="宋体" w:hint="eastAsia"/>
                <w:kern w:val="0"/>
                <w:sz w:val="20"/>
                <w:szCs w:val="20"/>
              </w:rPr>
            </w:pPr>
            <w:r>
              <w:rPr>
                <w:rFonts w:ascii="宋体" w:hAnsi="宋体" w:cs="宋体" w:hint="eastAsia"/>
                <w:kern w:val="0"/>
                <w:sz w:val="20"/>
                <w:szCs w:val="20"/>
              </w:rPr>
              <w:t>1套/班</w:t>
            </w:r>
          </w:p>
        </w:tc>
        <w:tc>
          <w:tcPr>
            <w:tcW w:w="1336" w:type="dxa"/>
            <w:tcBorders>
              <w:top w:val="single" w:sz="4" w:space="0" w:color="000000"/>
              <w:left w:val="single" w:sz="4" w:space="0" w:color="auto"/>
              <w:bottom w:val="single" w:sz="4" w:space="0" w:color="000000"/>
              <w:right w:val="single" w:sz="4" w:space="0" w:color="auto"/>
            </w:tcBorders>
            <w:vAlign w:val="center"/>
          </w:tcPr>
          <w:p w:rsidR="00F230A6" w:rsidRDefault="00F230A6">
            <w:pPr>
              <w:widowControl/>
              <w:spacing w:line="280" w:lineRule="exact"/>
              <w:jc w:val="center"/>
              <w:rPr>
                <w:rFonts w:ascii="宋体" w:hint="eastAsia"/>
                <w:kern w:val="0"/>
                <w:sz w:val="20"/>
                <w:szCs w:val="20"/>
              </w:rPr>
            </w:pPr>
          </w:p>
        </w:tc>
        <w:tc>
          <w:tcPr>
            <w:tcW w:w="2315" w:type="dxa"/>
            <w:tcBorders>
              <w:top w:val="single" w:sz="4" w:space="0" w:color="000000"/>
              <w:left w:val="single" w:sz="4" w:space="0" w:color="auto"/>
              <w:bottom w:val="single" w:sz="4" w:space="0" w:color="000000"/>
              <w:right w:val="single" w:sz="4" w:space="0" w:color="000000"/>
            </w:tcBorders>
            <w:vAlign w:val="center"/>
            <w:hideMark/>
          </w:tcPr>
          <w:p w:rsidR="00F230A6" w:rsidRDefault="00F230A6">
            <w:pPr>
              <w:widowControl/>
              <w:spacing w:line="280" w:lineRule="exact"/>
              <w:jc w:val="left"/>
              <w:rPr>
                <w:rFonts w:ascii="宋体" w:hint="eastAsia"/>
                <w:kern w:val="0"/>
                <w:sz w:val="20"/>
                <w:szCs w:val="20"/>
              </w:rPr>
            </w:pPr>
            <w:r>
              <w:rPr>
                <w:rFonts w:ascii="宋体" w:hAnsi="宋体" w:cs="宋体" w:hint="eastAsia"/>
                <w:kern w:val="0"/>
                <w:sz w:val="20"/>
                <w:szCs w:val="20"/>
              </w:rPr>
              <w:t>有条件的可选配各种仿真人物、神话、童话、民族人物等</w:t>
            </w:r>
          </w:p>
        </w:tc>
      </w:tr>
      <w:tr w:rsidR="00F230A6" w:rsidTr="00F230A6">
        <w:trPr>
          <w:trHeight w:val="64"/>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131</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spacing w:line="280" w:lineRule="exact"/>
              <w:jc w:val="center"/>
              <w:rPr>
                <w:rFonts w:ascii="宋体" w:hint="eastAsia"/>
                <w:kern w:val="0"/>
                <w:sz w:val="20"/>
                <w:szCs w:val="20"/>
              </w:rPr>
            </w:pPr>
            <w:r>
              <w:rPr>
                <w:rFonts w:ascii="宋体" w:hAnsi="宋体" w:cs="宋体" w:hint="eastAsia"/>
                <w:kern w:val="0"/>
                <w:sz w:val="20"/>
                <w:szCs w:val="20"/>
              </w:rPr>
              <w:t>动植物玩具（仿真食品、蔬菜、水果、动物、花草树木等）</w:t>
            </w:r>
          </w:p>
        </w:tc>
        <w:tc>
          <w:tcPr>
            <w:tcW w:w="2289"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spacing w:line="280" w:lineRule="exact"/>
              <w:jc w:val="center"/>
              <w:rPr>
                <w:rFonts w:ascii="宋体" w:hint="eastAsia"/>
                <w:kern w:val="0"/>
                <w:sz w:val="20"/>
                <w:szCs w:val="20"/>
              </w:rPr>
            </w:pPr>
            <w:r>
              <w:rPr>
                <w:rFonts w:ascii="宋体" w:hAnsi="宋体" w:cs="宋体" w:hint="eastAsia"/>
                <w:kern w:val="0"/>
                <w:sz w:val="20"/>
                <w:szCs w:val="20"/>
              </w:rPr>
              <w:t>1套/班</w:t>
            </w:r>
          </w:p>
        </w:tc>
        <w:tc>
          <w:tcPr>
            <w:tcW w:w="1336" w:type="dxa"/>
            <w:tcBorders>
              <w:top w:val="single" w:sz="4" w:space="0" w:color="000000"/>
              <w:left w:val="single" w:sz="4" w:space="0" w:color="auto"/>
              <w:bottom w:val="single" w:sz="4" w:space="0" w:color="000000"/>
              <w:right w:val="single" w:sz="4" w:space="0" w:color="auto"/>
            </w:tcBorders>
            <w:vAlign w:val="center"/>
          </w:tcPr>
          <w:p w:rsidR="00F230A6" w:rsidRDefault="00F230A6">
            <w:pPr>
              <w:widowControl/>
              <w:spacing w:line="280" w:lineRule="exact"/>
              <w:jc w:val="center"/>
              <w:rPr>
                <w:rFonts w:ascii="宋体" w:hint="eastAsia"/>
                <w:kern w:val="0"/>
                <w:sz w:val="20"/>
                <w:szCs w:val="20"/>
              </w:rPr>
            </w:pPr>
          </w:p>
        </w:tc>
        <w:tc>
          <w:tcPr>
            <w:tcW w:w="2315" w:type="dxa"/>
            <w:tcBorders>
              <w:top w:val="single" w:sz="4" w:space="0" w:color="000000"/>
              <w:left w:val="single" w:sz="4" w:space="0" w:color="auto"/>
              <w:bottom w:val="single" w:sz="4" w:space="0" w:color="000000"/>
              <w:right w:val="single" w:sz="4" w:space="0" w:color="000000"/>
            </w:tcBorders>
            <w:vAlign w:val="center"/>
          </w:tcPr>
          <w:p w:rsidR="00F230A6" w:rsidRDefault="00F230A6">
            <w:pPr>
              <w:widowControl/>
              <w:spacing w:line="280" w:lineRule="exact"/>
              <w:jc w:val="left"/>
              <w:rPr>
                <w:rFonts w:ascii="宋体" w:hint="eastAsia"/>
                <w:kern w:val="0"/>
                <w:sz w:val="20"/>
                <w:szCs w:val="20"/>
              </w:rPr>
            </w:pPr>
          </w:p>
        </w:tc>
      </w:tr>
      <w:tr w:rsidR="00F230A6" w:rsidTr="00F230A6">
        <w:trPr>
          <w:trHeight w:val="408"/>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132</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spacing w:line="280" w:lineRule="exact"/>
              <w:jc w:val="center"/>
              <w:rPr>
                <w:rFonts w:ascii="宋体" w:hint="eastAsia"/>
                <w:kern w:val="0"/>
                <w:sz w:val="20"/>
                <w:szCs w:val="20"/>
              </w:rPr>
            </w:pPr>
            <w:r>
              <w:rPr>
                <w:rFonts w:ascii="宋体" w:hAnsi="宋体" w:cs="宋体" w:hint="eastAsia"/>
                <w:kern w:val="0"/>
                <w:sz w:val="20"/>
                <w:szCs w:val="20"/>
              </w:rPr>
              <w:t>表演服装与道具（角色扮演需要的服饰、衣帽等）</w:t>
            </w:r>
          </w:p>
        </w:tc>
        <w:tc>
          <w:tcPr>
            <w:tcW w:w="2289"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spacing w:line="280" w:lineRule="exact"/>
              <w:jc w:val="center"/>
              <w:rPr>
                <w:rFonts w:ascii="宋体" w:hint="eastAsia"/>
                <w:kern w:val="0"/>
                <w:sz w:val="20"/>
                <w:szCs w:val="20"/>
              </w:rPr>
            </w:pPr>
            <w:r>
              <w:rPr>
                <w:rFonts w:ascii="宋体" w:hAnsi="宋体" w:cs="宋体" w:hint="eastAsia"/>
                <w:kern w:val="0"/>
                <w:sz w:val="20"/>
                <w:szCs w:val="20"/>
              </w:rPr>
              <w:t>根据需要配备</w:t>
            </w:r>
          </w:p>
        </w:tc>
        <w:tc>
          <w:tcPr>
            <w:tcW w:w="1336" w:type="dxa"/>
            <w:tcBorders>
              <w:top w:val="single" w:sz="4" w:space="0" w:color="000000"/>
              <w:left w:val="single" w:sz="4" w:space="0" w:color="auto"/>
              <w:bottom w:val="single" w:sz="4" w:space="0" w:color="000000"/>
              <w:right w:val="single" w:sz="4" w:space="0" w:color="auto"/>
            </w:tcBorders>
            <w:vAlign w:val="center"/>
          </w:tcPr>
          <w:p w:rsidR="00F230A6" w:rsidRDefault="00F230A6">
            <w:pPr>
              <w:widowControl/>
              <w:spacing w:line="280" w:lineRule="exact"/>
              <w:jc w:val="center"/>
              <w:rPr>
                <w:rFonts w:ascii="宋体" w:hint="eastAsia"/>
                <w:kern w:val="0"/>
                <w:sz w:val="20"/>
                <w:szCs w:val="20"/>
              </w:rPr>
            </w:pPr>
          </w:p>
        </w:tc>
        <w:tc>
          <w:tcPr>
            <w:tcW w:w="2315" w:type="dxa"/>
            <w:tcBorders>
              <w:top w:val="single" w:sz="4" w:space="0" w:color="000000"/>
              <w:left w:val="single" w:sz="4" w:space="0" w:color="auto"/>
              <w:bottom w:val="single" w:sz="4" w:space="0" w:color="000000"/>
              <w:right w:val="single" w:sz="4" w:space="0" w:color="000000"/>
            </w:tcBorders>
            <w:vAlign w:val="center"/>
            <w:hideMark/>
          </w:tcPr>
          <w:p w:rsidR="00F230A6" w:rsidRDefault="00F230A6">
            <w:pPr>
              <w:widowControl/>
              <w:spacing w:line="280" w:lineRule="exact"/>
              <w:jc w:val="left"/>
              <w:rPr>
                <w:rFonts w:ascii="宋体" w:hint="eastAsia"/>
                <w:kern w:val="0"/>
                <w:sz w:val="20"/>
                <w:szCs w:val="20"/>
              </w:rPr>
            </w:pPr>
            <w:r>
              <w:rPr>
                <w:rFonts w:ascii="宋体" w:hAnsi="宋体" w:cs="宋体" w:hint="eastAsia"/>
                <w:kern w:val="0"/>
                <w:sz w:val="20"/>
                <w:szCs w:val="20"/>
              </w:rPr>
              <w:t>可用</w:t>
            </w:r>
            <w:proofErr w:type="gramStart"/>
            <w:r>
              <w:rPr>
                <w:rFonts w:ascii="宋体" w:hAnsi="宋体" w:cs="宋体" w:hint="eastAsia"/>
                <w:kern w:val="0"/>
                <w:sz w:val="20"/>
                <w:szCs w:val="20"/>
              </w:rPr>
              <w:t>干净旧</w:t>
            </w:r>
            <w:proofErr w:type="gramEnd"/>
            <w:r>
              <w:rPr>
                <w:rFonts w:ascii="宋体" w:hAnsi="宋体" w:cs="宋体" w:hint="eastAsia"/>
                <w:kern w:val="0"/>
                <w:sz w:val="20"/>
                <w:szCs w:val="20"/>
              </w:rPr>
              <w:t>衣物、纸张、布料自制</w:t>
            </w:r>
          </w:p>
        </w:tc>
      </w:tr>
      <w:tr w:rsidR="00F230A6" w:rsidTr="00F230A6">
        <w:trPr>
          <w:trHeight w:val="408"/>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133</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辅助工具（小家电、餐具炊具、交通运输、理发、医疗、邮电通讯等玩具）</w:t>
            </w:r>
          </w:p>
        </w:tc>
        <w:tc>
          <w:tcPr>
            <w:tcW w:w="2289"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1-2套/班</w:t>
            </w:r>
          </w:p>
        </w:tc>
        <w:tc>
          <w:tcPr>
            <w:tcW w:w="1336" w:type="dxa"/>
            <w:tcBorders>
              <w:top w:val="single" w:sz="4" w:space="0" w:color="000000"/>
              <w:left w:val="single" w:sz="4" w:space="0" w:color="auto"/>
              <w:bottom w:val="single" w:sz="4" w:space="0" w:color="000000"/>
              <w:right w:val="single" w:sz="4" w:space="0" w:color="auto"/>
            </w:tcBorders>
            <w:vAlign w:val="center"/>
          </w:tcPr>
          <w:p w:rsidR="00F230A6" w:rsidRDefault="00F230A6">
            <w:pPr>
              <w:widowControl/>
              <w:jc w:val="center"/>
              <w:rPr>
                <w:rFonts w:ascii="宋体" w:hint="eastAsia"/>
                <w:kern w:val="0"/>
                <w:sz w:val="20"/>
                <w:szCs w:val="20"/>
              </w:rPr>
            </w:pPr>
          </w:p>
        </w:tc>
        <w:tc>
          <w:tcPr>
            <w:tcW w:w="2315" w:type="dxa"/>
            <w:tcBorders>
              <w:top w:val="single" w:sz="4" w:space="0" w:color="000000"/>
              <w:left w:val="single" w:sz="4" w:space="0" w:color="auto"/>
              <w:bottom w:val="single" w:sz="4" w:space="0" w:color="000000"/>
              <w:right w:val="single" w:sz="4" w:space="0" w:color="000000"/>
            </w:tcBorders>
            <w:vAlign w:val="center"/>
          </w:tcPr>
          <w:p w:rsidR="00F230A6" w:rsidRDefault="00F230A6">
            <w:pPr>
              <w:widowControl/>
              <w:jc w:val="left"/>
              <w:rPr>
                <w:rFonts w:ascii="宋体" w:hint="eastAsia"/>
                <w:kern w:val="0"/>
                <w:sz w:val="20"/>
                <w:szCs w:val="20"/>
              </w:rPr>
            </w:pPr>
          </w:p>
        </w:tc>
      </w:tr>
      <w:tr w:rsidR="00F230A6" w:rsidTr="00F230A6">
        <w:trPr>
          <w:trHeight w:val="856"/>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134</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场景（娃娃家、小厨房、小商店、小医院、小理发店、小超市等场景类设施及日常生活用品）</w:t>
            </w:r>
          </w:p>
        </w:tc>
        <w:tc>
          <w:tcPr>
            <w:tcW w:w="2289" w:type="dxa"/>
            <w:tcBorders>
              <w:top w:val="single" w:sz="4" w:space="0" w:color="000000"/>
              <w:left w:val="single" w:sz="4" w:space="0" w:color="000000"/>
              <w:bottom w:val="single" w:sz="4" w:space="0" w:color="000000"/>
              <w:right w:val="single" w:sz="4" w:space="0" w:color="auto"/>
            </w:tcBorders>
            <w:vAlign w:val="center"/>
          </w:tcPr>
          <w:p w:rsidR="00F230A6" w:rsidRDefault="00F230A6">
            <w:pPr>
              <w:widowControl/>
              <w:jc w:val="center"/>
              <w:rPr>
                <w:rFonts w:ascii="宋体" w:hint="eastAsia"/>
                <w:kern w:val="0"/>
                <w:sz w:val="20"/>
                <w:szCs w:val="20"/>
              </w:rPr>
            </w:pPr>
          </w:p>
        </w:tc>
        <w:tc>
          <w:tcPr>
            <w:tcW w:w="1336" w:type="dxa"/>
            <w:tcBorders>
              <w:top w:val="single" w:sz="4" w:space="0" w:color="000000"/>
              <w:left w:val="single" w:sz="4" w:space="0" w:color="auto"/>
              <w:bottom w:val="single" w:sz="4" w:space="0" w:color="000000"/>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1-2套/班</w:t>
            </w:r>
          </w:p>
        </w:tc>
        <w:tc>
          <w:tcPr>
            <w:tcW w:w="2315" w:type="dxa"/>
            <w:tcBorders>
              <w:top w:val="single" w:sz="4" w:space="0" w:color="000000"/>
              <w:left w:val="single" w:sz="4" w:space="0" w:color="auto"/>
              <w:bottom w:val="single" w:sz="4" w:space="0" w:color="000000"/>
              <w:right w:val="single" w:sz="4" w:space="0" w:color="000000"/>
            </w:tcBorders>
            <w:vAlign w:val="center"/>
          </w:tcPr>
          <w:p w:rsidR="00F230A6" w:rsidRDefault="00F230A6">
            <w:pPr>
              <w:widowControl/>
              <w:jc w:val="left"/>
              <w:rPr>
                <w:rFonts w:ascii="宋体" w:hint="eastAsia"/>
                <w:kern w:val="0"/>
                <w:sz w:val="20"/>
                <w:szCs w:val="20"/>
              </w:rPr>
            </w:pPr>
          </w:p>
        </w:tc>
      </w:tr>
      <w:tr w:rsidR="00F230A6" w:rsidTr="00F230A6">
        <w:trPr>
          <w:trHeight w:val="432"/>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sz w:val="20"/>
                <w:szCs w:val="20"/>
              </w:rPr>
            </w:pPr>
            <w:r>
              <w:rPr>
                <w:rFonts w:ascii="宋体" w:hAnsi="宋体" w:cs="宋体" w:hint="eastAsia"/>
                <w:sz w:val="20"/>
                <w:szCs w:val="20"/>
              </w:rPr>
              <w:t>（三）</w:t>
            </w:r>
          </w:p>
        </w:tc>
        <w:tc>
          <w:tcPr>
            <w:tcW w:w="8964" w:type="dxa"/>
            <w:gridSpan w:val="4"/>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left"/>
              <w:rPr>
                <w:rFonts w:ascii="宋体" w:hint="eastAsia"/>
                <w:kern w:val="0"/>
                <w:sz w:val="20"/>
                <w:szCs w:val="20"/>
              </w:rPr>
            </w:pPr>
            <w:proofErr w:type="gramStart"/>
            <w:r>
              <w:rPr>
                <w:rFonts w:ascii="宋体" w:hAnsi="宋体" w:cs="宋体" w:hint="eastAsia"/>
                <w:sz w:val="20"/>
                <w:szCs w:val="20"/>
              </w:rPr>
              <w:t>科学区</w:t>
            </w:r>
            <w:proofErr w:type="gramEnd"/>
          </w:p>
        </w:tc>
      </w:tr>
      <w:tr w:rsidR="00F230A6" w:rsidTr="00F230A6">
        <w:trPr>
          <w:trHeight w:val="595"/>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135</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动物及饲养工具（小金鱼、小乌龟等动物及饲养工具等）</w:t>
            </w:r>
          </w:p>
        </w:tc>
        <w:tc>
          <w:tcPr>
            <w:tcW w:w="2289" w:type="dxa"/>
            <w:tcBorders>
              <w:top w:val="single" w:sz="4" w:space="0" w:color="000000"/>
              <w:left w:val="single" w:sz="4" w:space="0" w:color="000000"/>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1套/班</w:t>
            </w:r>
          </w:p>
        </w:tc>
        <w:tc>
          <w:tcPr>
            <w:tcW w:w="1336" w:type="dxa"/>
            <w:tcBorders>
              <w:top w:val="single" w:sz="4" w:space="0" w:color="000000"/>
              <w:left w:val="single" w:sz="4" w:space="0" w:color="auto"/>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315" w:type="dxa"/>
            <w:tcBorders>
              <w:top w:val="single" w:sz="4" w:space="0" w:color="000000"/>
              <w:left w:val="single" w:sz="4" w:space="0" w:color="auto"/>
              <w:bottom w:val="single" w:sz="4" w:space="0" w:color="auto"/>
              <w:right w:val="single" w:sz="4" w:space="0" w:color="000000"/>
            </w:tcBorders>
            <w:vAlign w:val="center"/>
          </w:tcPr>
          <w:p w:rsidR="00F230A6" w:rsidRDefault="00F230A6">
            <w:pPr>
              <w:widowControl/>
              <w:jc w:val="left"/>
              <w:rPr>
                <w:rFonts w:ascii="宋体" w:hint="eastAsia"/>
                <w:kern w:val="0"/>
                <w:sz w:val="20"/>
                <w:szCs w:val="20"/>
              </w:rPr>
            </w:pPr>
          </w:p>
        </w:tc>
      </w:tr>
      <w:tr w:rsidR="00F230A6" w:rsidTr="00F230A6">
        <w:trPr>
          <w:trHeight w:val="786"/>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136</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植物及工具（如便于观察的绿色植物及花盆、小铲、小桶、喷壶等栽培用具）</w:t>
            </w:r>
          </w:p>
        </w:tc>
        <w:tc>
          <w:tcPr>
            <w:tcW w:w="2289" w:type="dxa"/>
            <w:tcBorders>
              <w:top w:val="single" w:sz="4" w:space="0" w:color="000000"/>
              <w:left w:val="single" w:sz="4" w:space="0" w:color="000000"/>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1套/班</w:t>
            </w:r>
          </w:p>
        </w:tc>
        <w:tc>
          <w:tcPr>
            <w:tcW w:w="1336" w:type="dxa"/>
            <w:tcBorders>
              <w:top w:val="single" w:sz="4" w:space="0" w:color="000000"/>
              <w:left w:val="single" w:sz="4" w:space="0" w:color="auto"/>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315" w:type="dxa"/>
            <w:tcBorders>
              <w:top w:val="single" w:sz="4" w:space="0" w:color="000000"/>
              <w:left w:val="single" w:sz="4" w:space="0" w:color="auto"/>
              <w:bottom w:val="single" w:sz="4" w:space="0" w:color="auto"/>
              <w:right w:val="single" w:sz="4" w:space="0" w:color="000000"/>
            </w:tcBorders>
            <w:vAlign w:val="center"/>
          </w:tcPr>
          <w:p w:rsidR="00F230A6" w:rsidRDefault="00F230A6">
            <w:pPr>
              <w:widowControl/>
              <w:jc w:val="left"/>
              <w:rPr>
                <w:rFonts w:ascii="宋体" w:hint="eastAsia"/>
                <w:kern w:val="0"/>
                <w:sz w:val="20"/>
                <w:szCs w:val="20"/>
              </w:rPr>
            </w:pPr>
          </w:p>
        </w:tc>
      </w:tr>
      <w:tr w:rsidR="00F230A6" w:rsidTr="00F230A6">
        <w:trPr>
          <w:trHeight w:val="829"/>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137</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自然材料及物品（如种子、果实、叶子、贝壳、羽毛、木头、石头、织物、毛线、塑料、金属等）</w:t>
            </w:r>
          </w:p>
        </w:tc>
        <w:tc>
          <w:tcPr>
            <w:tcW w:w="2289" w:type="dxa"/>
            <w:tcBorders>
              <w:top w:val="single" w:sz="4" w:space="0" w:color="000000"/>
              <w:left w:val="single" w:sz="4" w:space="0" w:color="000000"/>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根据需要配备</w:t>
            </w:r>
          </w:p>
        </w:tc>
        <w:tc>
          <w:tcPr>
            <w:tcW w:w="1336" w:type="dxa"/>
            <w:tcBorders>
              <w:top w:val="single" w:sz="4" w:space="0" w:color="000000"/>
              <w:left w:val="single" w:sz="4" w:space="0" w:color="auto"/>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315" w:type="dxa"/>
            <w:tcBorders>
              <w:top w:val="single" w:sz="4" w:space="0" w:color="000000"/>
              <w:left w:val="single" w:sz="4" w:space="0" w:color="auto"/>
              <w:bottom w:val="single" w:sz="4" w:space="0" w:color="auto"/>
              <w:right w:val="single" w:sz="4" w:space="0" w:color="000000"/>
            </w:tcBorders>
            <w:vAlign w:val="center"/>
          </w:tcPr>
          <w:p w:rsidR="00F230A6" w:rsidRDefault="00F230A6">
            <w:pPr>
              <w:widowControl/>
              <w:jc w:val="left"/>
              <w:rPr>
                <w:rFonts w:ascii="宋体" w:hint="eastAsia"/>
                <w:kern w:val="0"/>
                <w:sz w:val="20"/>
                <w:szCs w:val="20"/>
              </w:rPr>
            </w:pPr>
          </w:p>
        </w:tc>
      </w:tr>
      <w:tr w:rsidR="00F230A6" w:rsidTr="00F230A6">
        <w:trPr>
          <w:trHeight w:val="911"/>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138</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科学探究工具（如温度计、指针式钟表、计时器、天平、各种尺子、小锤子、小改锥、小扳子等）</w:t>
            </w:r>
          </w:p>
        </w:tc>
        <w:tc>
          <w:tcPr>
            <w:tcW w:w="2289" w:type="dxa"/>
            <w:tcBorders>
              <w:top w:val="single" w:sz="4" w:space="0" w:color="000000"/>
              <w:left w:val="single" w:sz="4" w:space="0" w:color="000000"/>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1套/班</w:t>
            </w:r>
          </w:p>
        </w:tc>
        <w:tc>
          <w:tcPr>
            <w:tcW w:w="1336" w:type="dxa"/>
            <w:tcBorders>
              <w:top w:val="single" w:sz="4" w:space="0" w:color="000000"/>
              <w:left w:val="single" w:sz="4" w:space="0" w:color="auto"/>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315" w:type="dxa"/>
            <w:tcBorders>
              <w:top w:val="single" w:sz="4" w:space="0" w:color="000000"/>
              <w:left w:val="single" w:sz="4" w:space="0" w:color="auto"/>
              <w:bottom w:val="single" w:sz="4" w:space="0" w:color="auto"/>
              <w:right w:val="single" w:sz="4" w:space="0" w:color="000000"/>
            </w:tcBorders>
            <w:vAlign w:val="center"/>
          </w:tcPr>
          <w:p w:rsidR="00F230A6" w:rsidRDefault="00F230A6">
            <w:pPr>
              <w:widowControl/>
              <w:jc w:val="left"/>
              <w:rPr>
                <w:rFonts w:ascii="宋体" w:hint="eastAsia"/>
                <w:kern w:val="0"/>
                <w:sz w:val="20"/>
                <w:szCs w:val="20"/>
              </w:rPr>
            </w:pPr>
          </w:p>
        </w:tc>
      </w:tr>
      <w:tr w:rsidR="00F230A6" w:rsidTr="00F230A6">
        <w:trPr>
          <w:trHeight w:val="897"/>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139</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弹性玩具（皮筋、海绵等弹性材料）</w:t>
            </w:r>
          </w:p>
        </w:tc>
        <w:tc>
          <w:tcPr>
            <w:tcW w:w="2289" w:type="dxa"/>
            <w:tcBorders>
              <w:top w:val="single" w:sz="4" w:space="0" w:color="000000"/>
              <w:left w:val="single" w:sz="4" w:space="0" w:color="000000"/>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弹性玩具1-2个/大班，弹性操作材料1-2套/大班，供4-6名幼儿同时使用</w:t>
            </w:r>
          </w:p>
        </w:tc>
        <w:tc>
          <w:tcPr>
            <w:tcW w:w="1336" w:type="dxa"/>
            <w:tcBorders>
              <w:top w:val="single" w:sz="4" w:space="0" w:color="000000"/>
              <w:left w:val="single" w:sz="4" w:space="0" w:color="auto"/>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315" w:type="dxa"/>
            <w:tcBorders>
              <w:top w:val="single" w:sz="4" w:space="0" w:color="000000"/>
              <w:left w:val="single" w:sz="4" w:space="0" w:color="auto"/>
              <w:bottom w:val="single" w:sz="4" w:space="0" w:color="auto"/>
              <w:right w:val="single" w:sz="4" w:space="0" w:color="000000"/>
            </w:tcBorders>
            <w:vAlign w:val="center"/>
          </w:tcPr>
          <w:p w:rsidR="00F230A6" w:rsidRDefault="00F230A6">
            <w:pPr>
              <w:widowControl/>
              <w:jc w:val="center"/>
              <w:rPr>
                <w:rFonts w:ascii="宋体" w:hint="eastAsia"/>
                <w:kern w:val="0"/>
                <w:sz w:val="20"/>
                <w:szCs w:val="20"/>
              </w:rPr>
            </w:pPr>
          </w:p>
        </w:tc>
      </w:tr>
      <w:tr w:rsidR="00F230A6" w:rsidTr="00F230A6">
        <w:trPr>
          <w:trHeight w:val="411"/>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140</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小风车</w:t>
            </w:r>
          </w:p>
        </w:tc>
        <w:tc>
          <w:tcPr>
            <w:tcW w:w="2289"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小、中班满足1个</w:t>
            </w:r>
            <w:proofErr w:type="gramStart"/>
            <w:r>
              <w:rPr>
                <w:rFonts w:ascii="宋体" w:hAnsi="宋体" w:cs="宋体" w:hint="eastAsia"/>
                <w:kern w:val="0"/>
                <w:sz w:val="20"/>
                <w:szCs w:val="20"/>
              </w:rPr>
              <w:t>班使用</w:t>
            </w:r>
            <w:proofErr w:type="gramEnd"/>
          </w:p>
        </w:tc>
        <w:tc>
          <w:tcPr>
            <w:tcW w:w="1336" w:type="dxa"/>
            <w:tcBorders>
              <w:top w:val="single" w:sz="4" w:space="0" w:color="000000"/>
              <w:left w:val="single" w:sz="4" w:space="0" w:color="auto"/>
              <w:bottom w:val="single" w:sz="4" w:space="0" w:color="000000"/>
              <w:right w:val="single" w:sz="4" w:space="0" w:color="auto"/>
            </w:tcBorders>
            <w:vAlign w:val="center"/>
          </w:tcPr>
          <w:p w:rsidR="00F230A6" w:rsidRDefault="00F230A6">
            <w:pPr>
              <w:widowControl/>
              <w:jc w:val="center"/>
              <w:rPr>
                <w:rFonts w:ascii="宋体" w:hint="eastAsia"/>
                <w:kern w:val="0"/>
                <w:sz w:val="20"/>
                <w:szCs w:val="20"/>
              </w:rPr>
            </w:pPr>
          </w:p>
        </w:tc>
        <w:tc>
          <w:tcPr>
            <w:tcW w:w="2315" w:type="dxa"/>
            <w:tcBorders>
              <w:top w:val="single" w:sz="4" w:space="0" w:color="000000"/>
              <w:left w:val="single" w:sz="4" w:space="0" w:color="auto"/>
              <w:bottom w:val="single" w:sz="4" w:space="0" w:color="000000"/>
              <w:right w:val="single" w:sz="4" w:space="0" w:color="000000"/>
            </w:tcBorders>
            <w:vAlign w:val="center"/>
          </w:tcPr>
          <w:p w:rsidR="00F230A6" w:rsidRDefault="00F230A6">
            <w:pPr>
              <w:widowControl/>
              <w:jc w:val="center"/>
              <w:rPr>
                <w:rFonts w:ascii="宋体" w:hint="eastAsia"/>
                <w:kern w:val="0"/>
                <w:sz w:val="20"/>
                <w:szCs w:val="20"/>
              </w:rPr>
            </w:pPr>
          </w:p>
        </w:tc>
      </w:tr>
      <w:tr w:rsidR="00F230A6" w:rsidTr="00F230A6">
        <w:trPr>
          <w:trHeight w:val="454"/>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141</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地球仪</w:t>
            </w:r>
          </w:p>
        </w:tc>
        <w:tc>
          <w:tcPr>
            <w:tcW w:w="2289"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1个/</w:t>
            </w:r>
            <w:proofErr w:type="gramStart"/>
            <w:r>
              <w:rPr>
                <w:rFonts w:ascii="宋体" w:hAnsi="宋体" w:cs="宋体" w:hint="eastAsia"/>
                <w:kern w:val="0"/>
                <w:sz w:val="20"/>
                <w:szCs w:val="20"/>
              </w:rPr>
              <w:t>科学区</w:t>
            </w:r>
            <w:proofErr w:type="gramEnd"/>
          </w:p>
        </w:tc>
        <w:tc>
          <w:tcPr>
            <w:tcW w:w="1336" w:type="dxa"/>
            <w:tcBorders>
              <w:top w:val="single" w:sz="4" w:space="0" w:color="000000"/>
              <w:left w:val="single" w:sz="4" w:space="0" w:color="auto"/>
              <w:bottom w:val="single" w:sz="4" w:space="0" w:color="000000"/>
              <w:right w:val="single" w:sz="4" w:space="0" w:color="auto"/>
            </w:tcBorders>
            <w:vAlign w:val="center"/>
          </w:tcPr>
          <w:p w:rsidR="00F230A6" w:rsidRDefault="00F230A6">
            <w:pPr>
              <w:widowControl/>
              <w:jc w:val="center"/>
              <w:rPr>
                <w:rFonts w:ascii="宋体" w:hint="eastAsia"/>
                <w:kern w:val="0"/>
                <w:sz w:val="20"/>
                <w:szCs w:val="20"/>
              </w:rPr>
            </w:pPr>
          </w:p>
        </w:tc>
        <w:tc>
          <w:tcPr>
            <w:tcW w:w="2315" w:type="dxa"/>
            <w:tcBorders>
              <w:top w:val="single" w:sz="4" w:space="0" w:color="000000"/>
              <w:left w:val="single" w:sz="4" w:space="0" w:color="auto"/>
              <w:bottom w:val="single" w:sz="4" w:space="0" w:color="000000"/>
              <w:right w:val="single" w:sz="4" w:space="0" w:color="000000"/>
            </w:tcBorders>
            <w:vAlign w:val="center"/>
          </w:tcPr>
          <w:p w:rsidR="00F230A6" w:rsidRDefault="00F230A6">
            <w:pPr>
              <w:widowControl/>
              <w:jc w:val="center"/>
              <w:rPr>
                <w:rFonts w:ascii="宋体" w:hint="eastAsia"/>
                <w:kern w:val="0"/>
                <w:sz w:val="20"/>
                <w:szCs w:val="20"/>
              </w:rPr>
            </w:pPr>
          </w:p>
        </w:tc>
      </w:tr>
      <w:tr w:rsidR="00F230A6" w:rsidTr="00F230A6">
        <w:trPr>
          <w:trHeight w:val="219"/>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142</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时钟玩具</w:t>
            </w:r>
          </w:p>
        </w:tc>
        <w:tc>
          <w:tcPr>
            <w:tcW w:w="2289"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教师用：大班：1个/</w:t>
            </w:r>
            <w:r>
              <w:rPr>
                <w:rFonts w:ascii="宋体" w:cs="宋体" w:hint="eastAsia"/>
                <w:kern w:val="0"/>
                <w:sz w:val="20"/>
                <w:szCs w:val="20"/>
              </w:rPr>
              <w:t>班</w:t>
            </w:r>
          </w:p>
          <w:p w:rsidR="00F230A6" w:rsidRDefault="00F230A6">
            <w:pPr>
              <w:widowControl/>
              <w:jc w:val="center"/>
              <w:rPr>
                <w:rFonts w:ascii="宋体" w:hint="eastAsia"/>
                <w:kern w:val="0"/>
                <w:sz w:val="20"/>
                <w:szCs w:val="20"/>
              </w:rPr>
            </w:pPr>
            <w:r>
              <w:rPr>
                <w:rFonts w:ascii="宋体" w:hAnsi="宋体" w:cs="宋体" w:hint="eastAsia"/>
                <w:kern w:val="0"/>
                <w:sz w:val="20"/>
                <w:szCs w:val="20"/>
              </w:rPr>
              <w:t>幼儿用：满足一个</w:t>
            </w:r>
            <w:proofErr w:type="gramStart"/>
            <w:r>
              <w:rPr>
                <w:rFonts w:ascii="宋体" w:hAnsi="宋体" w:cs="宋体" w:hint="eastAsia"/>
                <w:kern w:val="0"/>
                <w:sz w:val="20"/>
                <w:szCs w:val="20"/>
              </w:rPr>
              <w:t>班使用</w:t>
            </w:r>
            <w:proofErr w:type="gramEnd"/>
          </w:p>
        </w:tc>
        <w:tc>
          <w:tcPr>
            <w:tcW w:w="1336" w:type="dxa"/>
            <w:tcBorders>
              <w:top w:val="single" w:sz="4" w:space="0" w:color="000000"/>
              <w:left w:val="single" w:sz="4" w:space="0" w:color="auto"/>
              <w:bottom w:val="single" w:sz="4" w:space="0" w:color="000000"/>
              <w:right w:val="single" w:sz="4" w:space="0" w:color="auto"/>
            </w:tcBorders>
            <w:vAlign w:val="center"/>
          </w:tcPr>
          <w:p w:rsidR="00F230A6" w:rsidRDefault="00F230A6">
            <w:pPr>
              <w:widowControl/>
              <w:jc w:val="center"/>
              <w:rPr>
                <w:rFonts w:ascii="宋体" w:hint="eastAsia"/>
                <w:kern w:val="0"/>
                <w:sz w:val="20"/>
                <w:szCs w:val="20"/>
              </w:rPr>
            </w:pPr>
          </w:p>
        </w:tc>
        <w:tc>
          <w:tcPr>
            <w:tcW w:w="2315" w:type="dxa"/>
            <w:tcBorders>
              <w:top w:val="single" w:sz="4" w:space="0" w:color="000000"/>
              <w:left w:val="single" w:sz="4" w:space="0" w:color="auto"/>
              <w:bottom w:val="single" w:sz="4" w:space="0" w:color="000000"/>
              <w:right w:val="single" w:sz="4" w:space="0" w:color="000000"/>
            </w:tcBorders>
            <w:vAlign w:val="center"/>
          </w:tcPr>
          <w:p w:rsidR="00F230A6" w:rsidRDefault="00F230A6">
            <w:pPr>
              <w:widowControl/>
              <w:jc w:val="center"/>
              <w:rPr>
                <w:rFonts w:ascii="宋体" w:hint="eastAsia"/>
                <w:kern w:val="0"/>
                <w:sz w:val="20"/>
                <w:szCs w:val="20"/>
              </w:rPr>
            </w:pPr>
          </w:p>
        </w:tc>
      </w:tr>
      <w:tr w:rsidR="00F230A6" w:rsidTr="00F230A6">
        <w:trPr>
          <w:trHeight w:val="626"/>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143</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声响玩具（声控玩具，自制传声筒、瓶盖盒等材料）</w:t>
            </w:r>
          </w:p>
        </w:tc>
        <w:tc>
          <w:tcPr>
            <w:tcW w:w="2289"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jc w:val="center"/>
              <w:rPr>
                <w:rFonts w:ascii="宋体" w:hint="eastAsia"/>
                <w:kern w:val="0"/>
                <w:sz w:val="20"/>
                <w:szCs w:val="20"/>
              </w:rPr>
            </w:pPr>
            <w:r>
              <w:rPr>
                <w:rFonts w:ascii="宋体" w:hAnsi="宋体" w:cs="宋体" w:hint="eastAsia"/>
                <w:kern w:val="0"/>
                <w:sz w:val="20"/>
                <w:szCs w:val="20"/>
              </w:rPr>
              <w:t>声控玩具1-2个/班，自制传声筒2-4个/班，供4-6名幼儿同时使用</w:t>
            </w:r>
          </w:p>
        </w:tc>
        <w:tc>
          <w:tcPr>
            <w:tcW w:w="1336" w:type="dxa"/>
            <w:tcBorders>
              <w:top w:val="single" w:sz="4" w:space="0" w:color="000000"/>
              <w:left w:val="single" w:sz="4" w:space="0" w:color="auto"/>
              <w:bottom w:val="single" w:sz="4" w:space="0" w:color="000000"/>
              <w:right w:val="single" w:sz="4" w:space="0" w:color="auto"/>
            </w:tcBorders>
            <w:vAlign w:val="center"/>
          </w:tcPr>
          <w:p w:rsidR="00F230A6" w:rsidRDefault="00F230A6">
            <w:pPr>
              <w:widowControl/>
              <w:jc w:val="center"/>
              <w:rPr>
                <w:rFonts w:ascii="宋体" w:hint="eastAsia"/>
                <w:kern w:val="0"/>
                <w:sz w:val="20"/>
                <w:szCs w:val="20"/>
              </w:rPr>
            </w:pPr>
          </w:p>
        </w:tc>
        <w:tc>
          <w:tcPr>
            <w:tcW w:w="2315" w:type="dxa"/>
            <w:tcBorders>
              <w:top w:val="single" w:sz="4" w:space="0" w:color="000000"/>
              <w:left w:val="single" w:sz="4" w:space="0" w:color="auto"/>
              <w:bottom w:val="single" w:sz="4" w:space="0" w:color="000000"/>
              <w:right w:val="single" w:sz="4" w:space="0" w:color="000000"/>
            </w:tcBorders>
            <w:vAlign w:val="center"/>
            <w:hideMark/>
          </w:tcPr>
          <w:p w:rsidR="00F230A6" w:rsidRDefault="00F230A6">
            <w:pPr>
              <w:widowControl/>
              <w:rPr>
                <w:rFonts w:ascii="宋体" w:hint="eastAsia"/>
                <w:kern w:val="0"/>
                <w:sz w:val="20"/>
                <w:szCs w:val="20"/>
              </w:rPr>
            </w:pPr>
            <w:r>
              <w:rPr>
                <w:rFonts w:ascii="宋体" w:hAnsi="宋体" w:cs="宋体" w:hint="eastAsia"/>
                <w:kern w:val="0"/>
                <w:sz w:val="20"/>
                <w:szCs w:val="20"/>
              </w:rPr>
              <w:t>标准Ⅲ选配，标准Ⅰ标准Ⅱ必配</w:t>
            </w:r>
          </w:p>
        </w:tc>
      </w:tr>
      <w:tr w:rsidR="00F230A6" w:rsidTr="00F230A6">
        <w:trPr>
          <w:trHeight w:val="585"/>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144</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电玩具（如各类干电池、锂电池、灯泡、电线；塑料棒、纸屑等摩擦生电材料）</w:t>
            </w:r>
          </w:p>
        </w:tc>
        <w:tc>
          <w:tcPr>
            <w:tcW w:w="2289"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电类材料1-2套/大班，供4-6名幼儿同时使用</w:t>
            </w:r>
          </w:p>
        </w:tc>
        <w:tc>
          <w:tcPr>
            <w:tcW w:w="1336" w:type="dxa"/>
            <w:tcBorders>
              <w:top w:val="single" w:sz="4" w:space="0" w:color="000000"/>
              <w:left w:val="single" w:sz="4" w:space="0" w:color="auto"/>
              <w:bottom w:val="single" w:sz="4" w:space="0" w:color="000000"/>
              <w:right w:val="single" w:sz="4" w:space="0" w:color="auto"/>
            </w:tcBorders>
            <w:vAlign w:val="center"/>
          </w:tcPr>
          <w:p w:rsidR="00F230A6" w:rsidRDefault="00F230A6">
            <w:pPr>
              <w:widowControl/>
              <w:jc w:val="center"/>
              <w:rPr>
                <w:rFonts w:ascii="宋体" w:hint="eastAsia"/>
                <w:kern w:val="0"/>
                <w:sz w:val="20"/>
                <w:szCs w:val="20"/>
              </w:rPr>
            </w:pPr>
          </w:p>
        </w:tc>
        <w:tc>
          <w:tcPr>
            <w:tcW w:w="2315" w:type="dxa"/>
            <w:tcBorders>
              <w:top w:val="single" w:sz="4" w:space="0" w:color="000000"/>
              <w:left w:val="single" w:sz="4" w:space="0" w:color="auto"/>
              <w:bottom w:val="single" w:sz="4" w:space="0" w:color="000000"/>
              <w:right w:val="single" w:sz="4" w:space="0" w:color="000000"/>
            </w:tcBorders>
            <w:vAlign w:val="center"/>
            <w:hideMark/>
          </w:tcPr>
          <w:p w:rsidR="00F230A6" w:rsidRDefault="00F230A6">
            <w:pPr>
              <w:widowControl/>
              <w:rPr>
                <w:rFonts w:ascii="宋体" w:hint="eastAsia"/>
                <w:kern w:val="0"/>
                <w:sz w:val="20"/>
                <w:szCs w:val="20"/>
              </w:rPr>
            </w:pPr>
            <w:r>
              <w:rPr>
                <w:rFonts w:ascii="宋体" w:hAnsi="宋体" w:cs="宋体" w:hint="eastAsia"/>
                <w:kern w:val="0"/>
                <w:sz w:val="20"/>
                <w:szCs w:val="20"/>
              </w:rPr>
              <w:t>标准Ⅲ选配，标准Ⅰ标准Ⅱ必配</w:t>
            </w:r>
          </w:p>
        </w:tc>
      </w:tr>
      <w:tr w:rsidR="00F230A6" w:rsidTr="00F230A6">
        <w:trPr>
          <w:trHeight w:val="462"/>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145</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测量玩具（量杯50ml、100 ml、150 ml、250 ml，量尺等）</w:t>
            </w:r>
          </w:p>
        </w:tc>
        <w:tc>
          <w:tcPr>
            <w:tcW w:w="2289"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量杯1套/园</w:t>
            </w:r>
          </w:p>
          <w:p w:rsidR="00F230A6" w:rsidRDefault="00F230A6">
            <w:pPr>
              <w:widowControl/>
              <w:jc w:val="center"/>
              <w:rPr>
                <w:rFonts w:ascii="宋体" w:hint="eastAsia"/>
                <w:kern w:val="0"/>
                <w:sz w:val="20"/>
                <w:szCs w:val="20"/>
              </w:rPr>
            </w:pPr>
            <w:r>
              <w:rPr>
                <w:rFonts w:ascii="宋体" w:hAnsi="宋体" w:cs="宋体" w:hint="eastAsia"/>
                <w:kern w:val="0"/>
                <w:sz w:val="20"/>
                <w:szCs w:val="20"/>
              </w:rPr>
              <w:t>尺子3-5种/中、大班</w:t>
            </w:r>
          </w:p>
        </w:tc>
        <w:tc>
          <w:tcPr>
            <w:tcW w:w="1336" w:type="dxa"/>
            <w:tcBorders>
              <w:top w:val="single" w:sz="4" w:space="0" w:color="000000"/>
              <w:left w:val="single" w:sz="4" w:space="0" w:color="auto"/>
              <w:bottom w:val="single" w:sz="4" w:space="0" w:color="000000"/>
              <w:right w:val="single" w:sz="4" w:space="0" w:color="auto"/>
            </w:tcBorders>
            <w:vAlign w:val="center"/>
          </w:tcPr>
          <w:p w:rsidR="00F230A6" w:rsidRDefault="00F230A6">
            <w:pPr>
              <w:widowControl/>
              <w:jc w:val="center"/>
              <w:rPr>
                <w:rFonts w:ascii="宋体" w:hint="eastAsia"/>
                <w:kern w:val="0"/>
                <w:sz w:val="20"/>
                <w:szCs w:val="20"/>
              </w:rPr>
            </w:pPr>
          </w:p>
        </w:tc>
        <w:tc>
          <w:tcPr>
            <w:tcW w:w="2315" w:type="dxa"/>
            <w:tcBorders>
              <w:top w:val="single" w:sz="4" w:space="0" w:color="000000"/>
              <w:left w:val="single" w:sz="4" w:space="0" w:color="auto"/>
              <w:bottom w:val="single" w:sz="4" w:space="0" w:color="000000"/>
              <w:right w:val="single" w:sz="4" w:space="0" w:color="000000"/>
            </w:tcBorders>
            <w:vAlign w:val="center"/>
            <w:hideMark/>
          </w:tcPr>
          <w:p w:rsidR="00F230A6" w:rsidRDefault="00F230A6">
            <w:pPr>
              <w:widowControl/>
              <w:rPr>
                <w:rFonts w:ascii="宋体" w:hint="eastAsia"/>
                <w:kern w:val="0"/>
                <w:sz w:val="20"/>
                <w:szCs w:val="20"/>
              </w:rPr>
            </w:pPr>
            <w:r>
              <w:rPr>
                <w:rFonts w:ascii="宋体" w:hAnsi="宋体" w:cs="宋体" w:hint="eastAsia"/>
                <w:kern w:val="0"/>
                <w:sz w:val="20"/>
                <w:szCs w:val="20"/>
              </w:rPr>
              <w:t>标准Ⅲ选配，标准Ⅰ标准Ⅱ必配</w:t>
            </w:r>
          </w:p>
        </w:tc>
      </w:tr>
      <w:tr w:rsidR="00F230A6" w:rsidTr="00F230A6">
        <w:trPr>
          <w:trHeight w:val="462"/>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146</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光学玩具（万花筒、平面镜、放大镜、哈哈镜、三棱镜、望远镜等）</w:t>
            </w:r>
          </w:p>
        </w:tc>
        <w:tc>
          <w:tcPr>
            <w:tcW w:w="2289"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1套/中、大班，供4-6名幼儿同时使用</w:t>
            </w:r>
          </w:p>
        </w:tc>
        <w:tc>
          <w:tcPr>
            <w:tcW w:w="1336" w:type="dxa"/>
            <w:tcBorders>
              <w:top w:val="single" w:sz="4" w:space="0" w:color="000000"/>
              <w:left w:val="single" w:sz="4" w:space="0" w:color="auto"/>
              <w:bottom w:val="single" w:sz="4" w:space="0" w:color="000000"/>
              <w:right w:val="single" w:sz="4" w:space="0" w:color="auto"/>
            </w:tcBorders>
            <w:vAlign w:val="center"/>
          </w:tcPr>
          <w:p w:rsidR="00F230A6" w:rsidRDefault="00F230A6">
            <w:pPr>
              <w:widowControl/>
              <w:jc w:val="center"/>
              <w:rPr>
                <w:rFonts w:ascii="宋体" w:hint="eastAsia"/>
                <w:kern w:val="0"/>
                <w:sz w:val="20"/>
                <w:szCs w:val="20"/>
              </w:rPr>
            </w:pPr>
          </w:p>
        </w:tc>
        <w:tc>
          <w:tcPr>
            <w:tcW w:w="2315" w:type="dxa"/>
            <w:tcBorders>
              <w:top w:val="single" w:sz="4" w:space="0" w:color="000000"/>
              <w:left w:val="single" w:sz="4" w:space="0" w:color="auto"/>
              <w:bottom w:val="single" w:sz="4" w:space="0" w:color="000000"/>
              <w:right w:val="single" w:sz="4" w:space="0" w:color="000000"/>
            </w:tcBorders>
            <w:vAlign w:val="center"/>
            <w:hideMark/>
          </w:tcPr>
          <w:p w:rsidR="00F230A6" w:rsidRDefault="00F230A6">
            <w:pPr>
              <w:widowControl/>
              <w:rPr>
                <w:rFonts w:ascii="宋体" w:hint="eastAsia"/>
                <w:kern w:val="0"/>
                <w:sz w:val="20"/>
                <w:szCs w:val="20"/>
              </w:rPr>
            </w:pPr>
            <w:r>
              <w:rPr>
                <w:rFonts w:ascii="宋体" w:hAnsi="宋体" w:cs="宋体" w:hint="eastAsia"/>
                <w:kern w:val="0"/>
                <w:sz w:val="20"/>
                <w:szCs w:val="20"/>
              </w:rPr>
              <w:t>标准Ⅲ选配，标准Ⅰ标准Ⅱ必配</w:t>
            </w:r>
          </w:p>
        </w:tc>
      </w:tr>
      <w:tr w:rsidR="00F230A6" w:rsidTr="00F230A6">
        <w:trPr>
          <w:trHeight w:val="367"/>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147</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磁性玩具（指南针、磁铁、曲别针、铁钉等操作材料）</w:t>
            </w:r>
          </w:p>
        </w:tc>
        <w:tc>
          <w:tcPr>
            <w:tcW w:w="2289"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磁性玩具1-2个/中、大班，磁性操作材料1套/中、大班，供4-6名幼儿同</w:t>
            </w:r>
          </w:p>
        </w:tc>
        <w:tc>
          <w:tcPr>
            <w:tcW w:w="1336" w:type="dxa"/>
            <w:tcBorders>
              <w:top w:val="single" w:sz="4" w:space="0" w:color="000000"/>
              <w:left w:val="single" w:sz="4" w:space="0" w:color="auto"/>
              <w:bottom w:val="single" w:sz="4" w:space="0" w:color="000000"/>
              <w:right w:val="single" w:sz="4" w:space="0" w:color="auto"/>
            </w:tcBorders>
            <w:vAlign w:val="center"/>
          </w:tcPr>
          <w:p w:rsidR="00F230A6" w:rsidRDefault="00F230A6">
            <w:pPr>
              <w:widowControl/>
              <w:jc w:val="center"/>
              <w:rPr>
                <w:rFonts w:ascii="宋体" w:hint="eastAsia"/>
                <w:kern w:val="0"/>
                <w:sz w:val="20"/>
                <w:szCs w:val="20"/>
              </w:rPr>
            </w:pPr>
          </w:p>
        </w:tc>
        <w:tc>
          <w:tcPr>
            <w:tcW w:w="2315" w:type="dxa"/>
            <w:tcBorders>
              <w:top w:val="single" w:sz="4" w:space="0" w:color="000000"/>
              <w:left w:val="single" w:sz="4" w:space="0" w:color="auto"/>
              <w:bottom w:val="single" w:sz="4" w:space="0" w:color="000000"/>
              <w:right w:val="single" w:sz="4" w:space="0" w:color="000000"/>
            </w:tcBorders>
            <w:vAlign w:val="center"/>
            <w:hideMark/>
          </w:tcPr>
          <w:p w:rsidR="00F230A6" w:rsidRDefault="00F230A6">
            <w:pPr>
              <w:widowControl/>
              <w:rPr>
                <w:rFonts w:ascii="宋体" w:hint="eastAsia"/>
                <w:kern w:val="0"/>
                <w:sz w:val="20"/>
                <w:szCs w:val="20"/>
              </w:rPr>
            </w:pPr>
            <w:r>
              <w:rPr>
                <w:rFonts w:ascii="宋体" w:hAnsi="宋体" w:cs="宋体" w:hint="eastAsia"/>
                <w:kern w:val="0"/>
                <w:sz w:val="20"/>
                <w:szCs w:val="20"/>
              </w:rPr>
              <w:t>标准Ⅲ选配，标准Ⅰ标准Ⅱ必配</w:t>
            </w:r>
          </w:p>
        </w:tc>
      </w:tr>
      <w:tr w:rsidR="00F230A6" w:rsidTr="00F230A6">
        <w:trPr>
          <w:trHeight w:val="64"/>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148</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惯性玩具（陀螺、多米诺骨牌等）</w:t>
            </w:r>
          </w:p>
        </w:tc>
        <w:tc>
          <w:tcPr>
            <w:tcW w:w="2289"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惯性玩具1-2个/中、大班，陀螺4-6个/中、大班</w:t>
            </w:r>
          </w:p>
        </w:tc>
        <w:tc>
          <w:tcPr>
            <w:tcW w:w="1336" w:type="dxa"/>
            <w:tcBorders>
              <w:top w:val="single" w:sz="4" w:space="0" w:color="000000"/>
              <w:left w:val="single" w:sz="4" w:space="0" w:color="auto"/>
              <w:bottom w:val="single" w:sz="4" w:space="0" w:color="000000"/>
              <w:right w:val="single" w:sz="4" w:space="0" w:color="auto"/>
            </w:tcBorders>
            <w:vAlign w:val="center"/>
          </w:tcPr>
          <w:p w:rsidR="00F230A6" w:rsidRDefault="00F230A6">
            <w:pPr>
              <w:widowControl/>
              <w:jc w:val="center"/>
              <w:rPr>
                <w:rFonts w:ascii="宋体" w:hint="eastAsia"/>
                <w:kern w:val="0"/>
                <w:sz w:val="20"/>
                <w:szCs w:val="20"/>
              </w:rPr>
            </w:pPr>
          </w:p>
        </w:tc>
        <w:tc>
          <w:tcPr>
            <w:tcW w:w="2315" w:type="dxa"/>
            <w:tcBorders>
              <w:top w:val="single" w:sz="4" w:space="0" w:color="000000"/>
              <w:left w:val="single" w:sz="4" w:space="0" w:color="auto"/>
              <w:bottom w:val="single" w:sz="4" w:space="0" w:color="000000"/>
              <w:right w:val="single" w:sz="4" w:space="0" w:color="000000"/>
            </w:tcBorders>
            <w:vAlign w:val="center"/>
            <w:hideMark/>
          </w:tcPr>
          <w:p w:rsidR="00F230A6" w:rsidRDefault="00F230A6">
            <w:pPr>
              <w:widowControl/>
              <w:rPr>
                <w:rFonts w:ascii="宋体" w:hint="eastAsia"/>
                <w:kern w:val="0"/>
                <w:sz w:val="20"/>
                <w:szCs w:val="20"/>
              </w:rPr>
            </w:pPr>
            <w:r>
              <w:rPr>
                <w:rFonts w:ascii="宋体" w:hAnsi="宋体" w:cs="宋体" w:hint="eastAsia"/>
                <w:kern w:val="0"/>
                <w:sz w:val="20"/>
                <w:szCs w:val="20"/>
              </w:rPr>
              <w:t>标准Ⅲ选配，标准Ⅰ标准Ⅱ必配</w:t>
            </w:r>
          </w:p>
        </w:tc>
      </w:tr>
      <w:tr w:rsidR="00F230A6" w:rsidTr="00F230A6">
        <w:trPr>
          <w:trHeight w:val="64"/>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149</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发条、齿轮玩具</w:t>
            </w:r>
          </w:p>
        </w:tc>
        <w:tc>
          <w:tcPr>
            <w:tcW w:w="2289" w:type="dxa"/>
            <w:tcBorders>
              <w:top w:val="single" w:sz="4" w:space="0" w:color="000000"/>
              <w:left w:val="single" w:sz="4" w:space="0" w:color="000000"/>
              <w:bottom w:val="single" w:sz="4" w:space="0" w:color="000000"/>
              <w:right w:val="single" w:sz="4" w:space="0" w:color="auto"/>
            </w:tcBorders>
            <w:vAlign w:val="center"/>
          </w:tcPr>
          <w:p w:rsidR="00F230A6" w:rsidRDefault="00F230A6">
            <w:pPr>
              <w:widowControl/>
              <w:jc w:val="center"/>
              <w:rPr>
                <w:rFonts w:ascii="宋体" w:hint="eastAsia"/>
                <w:kern w:val="0"/>
                <w:sz w:val="20"/>
                <w:szCs w:val="20"/>
              </w:rPr>
            </w:pPr>
          </w:p>
        </w:tc>
        <w:tc>
          <w:tcPr>
            <w:tcW w:w="1336" w:type="dxa"/>
            <w:tcBorders>
              <w:top w:val="single" w:sz="4" w:space="0" w:color="000000"/>
              <w:left w:val="single" w:sz="4" w:space="0" w:color="auto"/>
              <w:bottom w:val="single" w:sz="4" w:space="0" w:color="000000"/>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1-2套/大班，供4-6名幼儿同时使用</w:t>
            </w:r>
          </w:p>
        </w:tc>
        <w:tc>
          <w:tcPr>
            <w:tcW w:w="2315" w:type="dxa"/>
            <w:tcBorders>
              <w:top w:val="single" w:sz="4" w:space="0" w:color="000000"/>
              <w:left w:val="single" w:sz="4" w:space="0" w:color="auto"/>
              <w:bottom w:val="single" w:sz="4" w:space="0" w:color="000000"/>
              <w:right w:val="single" w:sz="4" w:space="0" w:color="000000"/>
            </w:tcBorders>
            <w:vAlign w:val="center"/>
          </w:tcPr>
          <w:p w:rsidR="00F230A6" w:rsidRDefault="00F230A6">
            <w:pPr>
              <w:widowControl/>
              <w:jc w:val="center"/>
              <w:rPr>
                <w:rFonts w:ascii="宋体" w:hint="eastAsia"/>
                <w:kern w:val="0"/>
                <w:sz w:val="20"/>
                <w:szCs w:val="20"/>
              </w:rPr>
            </w:pPr>
          </w:p>
        </w:tc>
      </w:tr>
      <w:tr w:rsidR="00F230A6" w:rsidTr="00F230A6">
        <w:trPr>
          <w:trHeight w:val="64"/>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150</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动植物标本（禽类、畜类、昆虫等动物和根、茎、叶、花、果实等植物生长过程等标本及影像资料）</w:t>
            </w:r>
          </w:p>
        </w:tc>
        <w:tc>
          <w:tcPr>
            <w:tcW w:w="2289" w:type="dxa"/>
            <w:tcBorders>
              <w:top w:val="single" w:sz="4" w:space="0" w:color="000000"/>
              <w:left w:val="single" w:sz="4" w:space="0" w:color="000000"/>
              <w:bottom w:val="single" w:sz="4" w:space="0" w:color="000000"/>
              <w:right w:val="single" w:sz="4" w:space="0" w:color="auto"/>
            </w:tcBorders>
            <w:vAlign w:val="center"/>
          </w:tcPr>
          <w:p w:rsidR="00F230A6" w:rsidRDefault="00F230A6">
            <w:pPr>
              <w:widowControl/>
              <w:jc w:val="center"/>
              <w:rPr>
                <w:rFonts w:ascii="宋体" w:hint="eastAsia"/>
                <w:kern w:val="0"/>
                <w:sz w:val="20"/>
                <w:szCs w:val="20"/>
              </w:rPr>
            </w:pPr>
          </w:p>
        </w:tc>
        <w:tc>
          <w:tcPr>
            <w:tcW w:w="1336" w:type="dxa"/>
            <w:tcBorders>
              <w:top w:val="single" w:sz="4" w:space="0" w:color="000000"/>
              <w:left w:val="single" w:sz="4" w:space="0" w:color="auto"/>
              <w:bottom w:val="single" w:sz="4" w:space="0" w:color="000000"/>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1套/园或常见种类各1套</w:t>
            </w:r>
          </w:p>
        </w:tc>
        <w:tc>
          <w:tcPr>
            <w:tcW w:w="2315" w:type="dxa"/>
            <w:tcBorders>
              <w:top w:val="single" w:sz="4" w:space="0" w:color="000000"/>
              <w:left w:val="single" w:sz="4" w:space="0" w:color="auto"/>
              <w:bottom w:val="single" w:sz="4" w:space="0" w:color="000000"/>
              <w:right w:val="single" w:sz="4" w:space="0" w:color="000000"/>
            </w:tcBorders>
            <w:vAlign w:val="center"/>
          </w:tcPr>
          <w:p w:rsidR="00F230A6" w:rsidRDefault="00F230A6">
            <w:pPr>
              <w:widowControl/>
              <w:jc w:val="center"/>
              <w:rPr>
                <w:rFonts w:ascii="宋体" w:hint="eastAsia"/>
                <w:kern w:val="0"/>
                <w:sz w:val="20"/>
                <w:szCs w:val="20"/>
              </w:rPr>
            </w:pPr>
          </w:p>
        </w:tc>
      </w:tr>
      <w:tr w:rsidR="00F230A6" w:rsidTr="00F230A6">
        <w:trPr>
          <w:trHeight w:val="438"/>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151</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模型（人体、牙齿等）</w:t>
            </w:r>
          </w:p>
        </w:tc>
        <w:tc>
          <w:tcPr>
            <w:tcW w:w="2289" w:type="dxa"/>
            <w:tcBorders>
              <w:top w:val="single" w:sz="4" w:space="0" w:color="000000"/>
              <w:left w:val="single" w:sz="4" w:space="0" w:color="000000"/>
              <w:bottom w:val="single" w:sz="4" w:space="0" w:color="000000"/>
              <w:right w:val="single" w:sz="4" w:space="0" w:color="auto"/>
            </w:tcBorders>
            <w:vAlign w:val="center"/>
          </w:tcPr>
          <w:p w:rsidR="00F230A6" w:rsidRDefault="00F230A6">
            <w:pPr>
              <w:widowControl/>
              <w:jc w:val="center"/>
              <w:rPr>
                <w:rFonts w:ascii="宋体" w:hint="eastAsia"/>
                <w:kern w:val="0"/>
                <w:sz w:val="20"/>
                <w:szCs w:val="20"/>
              </w:rPr>
            </w:pPr>
          </w:p>
        </w:tc>
        <w:tc>
          <w:tcPr>
            <w:tcW w:w="1336" w:type="dxa"/>
            <w:tcBorders>
              <w:top w:val="single" w:sz="4" w:space="0" w:color="000000"/>
              <w:left w:val="single" w:sz="4" w:space="0" w:color="auto"/>
              <w:bottom w:val="single" w:sz="4" w:space="0" w:color="000000"/>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1套/园</w:t>
            </w:r>
          </w:p>
        </w:tc>
        <w:tc>
          <w:tcPr>
            <w:tcW w:w="2315" w:type="dxa"/>
            <w:tcBorders>
              <w:top w:val="single" w:sz="4" w:space="0" w:color="000000"/>
              <w:left w:val="single" w:sz="4" w:space="0" w:color="auto"/>
              <w:bottom w:val="single" w:sz="4" w:space="0" w:color="000000"/>
              <w:right w:val="single" w:sz="4" w:space="0" w:color="000000"/>
            </w:tcBorders>
            <w:vAlign w:val="center"/>
          </w:tcPr>
          <w:p w:rsidR="00F230A6" w:rsidRDefault="00F230A6">
            <w:pPr>
              <w:widowControl/>
              <w:jc w:val="center"/>
              <w:rPr>
                <w:rFonts w:ascii="宋体" w:hint="eastAsia"/>
                <w:kern w:val="0"/>
                <w:sz w:val="20"/>
                <w:szCs w:val="20"/>
              </w:rPr>
            </w:pPr>
          </w:p>
        </w:tc>
      </w:tr>
      <w:tr w:rsidR="00F230A6" w:rsidTr="00F230A6">
        <w:trPr>
          <w:trHeight w:val="503"/>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152</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参考资料（包括科学类图书、适合幼儿科学探究使用的图表、视频资料等）</w:t>
            </w:r>
          </w:p>
        </w:tc>
        <w:tc>
          <w:tcPr>
            <w:tcW w:w="2289" w:type="dxa"/>
            <w:tcBorders>
              <w:top w:val="single" w:sz="4" w:space="0" w:color="000000"/>
              <w:left w:val="single" w:sz="4" w:space="0" w:color="000000"/>
              <w:bottom w:val="single" w:sz="4" w:space="0" w:color="000000"/>
              <w:right w:val="single" w:sz="4" w:space="0" w:color="auto"/>
            </w:tcBorders>
            <w:vAlign w:val="center"/>
          </w:tcPr>
          <w:p w:rsidR="00F230A6" w:rsidRDefault="00F230A6">
            <w:pPr>
              <w:widowControl/>
              <w:jc w:val="center"/>
              <w:rPr>
                <w:rFonts w:ascii="宋体" w:hint="eastAsia"/>
                <w:kern w:val="0"/>
                <w:sz w:val="20"/>
                <w:szCs w:val="20"/>
              </w:rPr>
            </w:pPr>
          </w:p>
        </w:tc>
        <w:tc>
          <w:tcPr>
            <w:tcW w:w="1336" w:type="dxa"/>
            <w:tcBorders>
              <w:top w:val="single" w:sz="4" w:space="0" w:color="000000"/>
              <w:left w:val="single" w:sz="4" w:space="0" w:color="auto"/>
              <w:bottom w:val="single" w:sz="4" w:space="0" w:color="000000"/>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根据需要配备</w:t>
            </w:r>
          </w:p>
        </w:tc>
        <w:tc>
          <w:tcPr>
            <w:tcW w:w="2315" w:type="dxa"/>
            <w:tcBorders>
              <w:top w:val="single" w:sz="4" w:space="0" w:color="000000"/>
              <w:left w:val="single" w:sz="4" w:space="0" w:color="auto"/>
              <w:bottom w:val="single" w:sz="4" w:space="0" w:color="000000"/>
              <w:right w:val="single" w:sz="4" w:space="0" w:color="000000"/>
            </w:tcBorders>
            <w:vAlign w:val="center"/>
          </w:tcPr>
          <w:p w:rsidR="00F230A6" w:rsidRDefault="00F230A6">
            <w:pPr>
              <w:widowControl/>
              <w:jc w:val="center"/>
              <w:rPr>
                <w:rFonts w:ascii="宋体" w:hint="eastAsia"/>
                <w:kern w:val="0"/>
                <w:sz w:val="20"/>
                <w:szCs w:val="20"/>
              </w:rPr>
            </w:pPr>
          </w:p>
        </w:tc>
      </w:tr>
      <w:tr w:rsidR="00F230A6" w:rsidTr="00F230A6">
        <w:trPr>
          <w:trHeight w:val="534"/>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sz w:val="20"/>
                <w:szCs w:val="20"/>
              </w:rPr>
            </w:pPr>
            <w:r>
              <w:rPr>
                <w:rFonts w:ascii="宋体" w:hAnsi="宋体" w:cs="宋体" w:hint="eastAsia"/>
                <w:sz w:val="20"/>
                <w:szCs w:val="20"/>
              </w:rPr>
              <w:t>（四）</w:t>
            </w:r>
          </w:p>
        </w:tc>
        <w:tc>
          <w:tcPr>
            <w:tcW w:w="8964" w:type="dxa"/>
            <w:gridSpan w:val="4"/>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left"/>
              <w:rPr>
                <w:rFonts w:ascii="宋体" w:hint="eastAsia"/>
                <w:kern w:val="0"/>
                <w:sz w:val="20"/>
                <w:szCs w:val="20"/>
              </w:rPr>
            </w:pPr>
            <w:r>
              <w:rPr>
                <w:rFonts w:ascii="宋体" w:hAnsi="宋体" w:cs="宋体" w:hint="eastAsia"/>
                <w:sz w:val="20"/>
                <w:szCs w:val="20"/>
              </w:rPr>
              <w:t>美工区</w:t>
            </w:r>
          </w:p>
        </w:tc>
      </w:tr>
      <w:tr w:rsidR="00F230A6" w:rsidTr="00F230A6">
        <w:trPr>
          <w:trHeight w:val="64"/>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153</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绘画工具（水彩笔、油画棒、</w:t>
            </w:r>
            <w:proofErr w:type="gramStart"/>
            <w:r>
              <w:rPr>
                <w:rFonts w:ascii="宋体" w:hAnsi="宋体" w:cs="宋体" w:hint="eastAsia"/>
                <w:kern w:val="0"/>
                <w:sz w:val="20"/>
                <w:szCs w:val="20"/>
              </w:rPr>
              <w:t>腊笔</w:t>
            </w:r>
            <w:proofErr w:type="gramEnd"/>
            <w:r>
              <w:rPr>
                <w:rFonts w:ascii="宋体" w:hAnsi="宋体" w:cs="宋体" w:hint="eastAsia"/>
                <w:kern w:val="0"/>
                <w:sz w:val="20"/>
                <w:szCs w:val="20"/>
              </w:rPr>
              <w:t>、毛笔、排笔、各色颜料、各种纸张、调色盘等）</w:t>
            </w:r>
          </w:p>
        </w:tc>
        <w:tc>
          <w:tcPr>
            <w:tcW w:w="2289"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按进美工</w:t>
            </w:r>
            <w:proofErr w:type="gramStart"/>
            <w:r>
              <w:rPr>
                <w:rFonts w:ascii="宋体" w:hAnsi="宋体" w:cs="宋体" w:hint="eastAsia"/>
                <w:kern w:val="0"/>
                <w:sz w:val="20"/>
                <w:szCs w:val="20"/>
              </w:rPr>
              <w:t>区人数每人</w:t>
            </w:r>
            <w:proofErr w:type="gramEnd"/>
            <w:r>
              <w:rPr>
                <w:rFonts w:ascii="宋体" w:hAnsi="宋体" w:cs="宋体" w:hint="eastAsia"/>
                <w:kern w:val="0"/>
                <w:sz w:val="20"/>
                <w:szCs w:val="20"/>
              </w:rPr>
              <w:t>一套工具配备，耗材满足使用</w:t>
            </w:r>
          </w:p>
        </w:tc>
        <w:tc>
          <w:tcPr>
            <w:tcW w:w="1336" w:type="dxa"/>
            <w:tcBorders>
              <w:top w:val="single" w:sz="4" w:space="0" w:color="000000"/>
              <w:left w:val="single" w:sz="4" w:space="0" w:color="auto"/>
              <w:bottom w:val="single" w:sz="4" w:space="0" w:color="000000"/>
              <w:right w:val="single" w:sz="4" w:space="0" w:color="auto"/>
            </w:tcBorders>
            <w:vAlign w:val="center"/>
          </w:tcPr>
          <w:p w:rsidR="00F230A6" w:rsidRDefault="00F230A6">
            <w:pPr>
              <w:widowControl/>
              <w:jc w:val="center"/>
              <w:rPr>
                <w:rFonts w:ascii="宋体" w:hint="eastAsia"/>
                <w:kern w:val="0"/>
                <w:sz w:val="20"/>
                <w:szCs w:val="20"/>
              </w:rPr>
            </w:pPr>
          </w:p>
        </w:tc>
        <w:tc>
          <w:tcPr>
            <w:tcW w:w="2315" w:type="dxa"/>
            <w:tcBorders>
              <w:top w:val="single" w:sz="4" w:space="0" w:color="000000"/>
              <w:left w:val="single" w:sz="4" w:space="0" w:color="auto"/>
              <w:bottom w:val="single" w:sz="4" w:space="0" w:color="000000"/>
              <w:right w:val="single" w:sz="4" w:space="0" w:color="000000"/>
            </w:tcBorders>
            <w:vAlign w:val="center"/>
          </w:tcPr>
          <w:p w:rsidR="00F230A6" w:rsidRDefault="00F230A6">
            <w:pPr>
              <w:widowControl/>
              <w:jc w:val="center"/>
              <w:rPr>
                <w:rFonts w:ascii="宋体" w:hint="eastAsia"/>
                <w:kern w:val="0"/>
                <w:sz w:val="20"/>
                <w:szCs w:val="20"/>
              </w:rPr>
            </w:pPr>
          </w:p>
        </w:tc>
      </w:tr>
      <w:tr w:rsidR="00F230A6" w:rsidTr="00F230A6">
        <w:trPr>
          <w:trHeight w:val="473"/>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154</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纸工工具（儿童剪刀、胶水、胶棒、订书机等）</w:t>
            </w:r>
          </w:p>
        </w:tc>
        <w:tc>
          <w:tcPr>
            <w:tcW w:w="2289"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入区幼儿，剪刀1把/人；胶水、胶棒、订书机每组一套</w:t>
            </w:r>
          </w:p>
        </w:tc>
        <w:tc>
          <w:tcPr>
            <w:tcW w:w="1336" w:type="dxa"/>
            <w:tcBorders>
              <w:top w:val="single" w:sz="4" w:space="0" w:color="000000"/>
              <w:left w:val="single" w:sz="4" w:space="0" w:color="auto"/>
              <w:bottom w:val="single" w:sz="4" w:space="0" w:color="000000"/>
              <w:right w:val="single" w:sz="4" w:space="0" w:color="auto"/>
            </w:tcBorders>
            <w:vAlign w:val="center"/>
          </w:tcPr>
          <w:p w:rsidR="00F230A6" w:rsidRDefault="00F230A6">
            <w:pPr>
              <w:widowControl/>
              <w:jc w:val="center"/>
              <w:rPr>
                <w:rFonts w:ascii="宋体" w:hint="eastAsia"/>
                <w:kern w:val="0"/>
                <w:sz w:val="20"/>
                <w:szCs w:val="20"/>
              </w:rPr>
            </w:pPr>
          </w:p>
        </w:tc>
        <w:tc>
          <w:tcPr>
            <w:tcW w:w="2315" w:type="dxa"/>
            <w:tcBorders>
              <w:top w:val="single" w:sz="4" w:space="0" w:color="000000"/>
              <w:left w:val="single" w:sz="4" w:space="0" w:color="auto"/>
              <w:bottom w:val="single" w:sz="4" w:space="0" w:color="000000"/>
              <w:right w:val="single" w:sz="4" w:space="0" w:color="000000"/>
            </w:tcBorders>
            <w:vAlign w:val="center"/>
          </w:tcPr>
          <w:p w:rsidR="00F230A6" w:rsidRDefault="00F230A6">
            <w:pPr>
              <w:widowControl/>
              <w:jc w:val="center"/>
              <w:rPr>
                <w:rFonts w:ascii="宋体" w:hint="eastAsia"/>
                <w:kern w:val="0"/>
                <w:sz w:val="20"/>
                <w:szCs w:val="20"/>
              </w:rPr>
            </w:pPr>
          </w:p>
        </w:tc>
      </w:tr>
      <w:tr w:rsidR="00F230A6" w:rsidTr="00F230A6">
        <w:trPr>
          <w:trHeight w:val="164"/>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155</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防护用品（防水罩衣、防水围裙、套袖等）</w:t>
            </w:r>
          </w:p>
        </w:tc>
        <w:tc>
          <w:tcPr>
            <w:tcW w:w="2289"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1套/人</w:t>
            </w:r>
          </w:p>
        </w:tc>
        <w:tc>
          <w:tcPr>
            <w:tcW w:w="1336" w:type="dxa"/>
            <w:tcBorders>
              <w:top w:val="single" w:sz="4" w:space="0" w:color="000000"/>
              <w:left w:val="single" w:sz="4" w:space="0" w:color="auto"/>
              <w:bottom w:val="single" w:sz="4" w:space="0" w:color="000000"/>
              <w:right w:val="single" w:sz="4" w:space="0" w:color="auto"/>
            </w:tcBorders>
            <w:vAlign w:val="center"/>
          </w:tcPr>
          <w:p w:rsidR="00F230A6" w:rsidRDefault="00F230A6">
            <w:pPr>
              <w:widowControl/>
              <w:jc w:val="center"/>
              <w:rPr>
                <w:rFonts w:ascii="宋体" w:hint="eastAsia"/>
                <w:kern w:val="0"/>
                <w:sz w:val="20"/>
                <w:szCs w:val="20"/>
              </w:rPr>
            </w:pPr>
          </w:p>
        </w:tc>
        <w:tc>
          <w:tcPr>
            <w:tcW w:w="2315" w:type="dxa"/>
            <w:tcBorders>
              <w:top w:val="single" w:sz="4" w:space="0" w:color="000000"/>
              <w:left w:val="single" w:sz="4" w:space="0" w:color="auto"/>
              <w:bottom w:val="single" w:sz="4" w:space="0" w:color="000000"/>
              <w:right w:val="single" w:sz="4" w:space="0" w:color="000000"/>
            </w:tcBorders>
            <w:vAlign w:val="center"/>
          </w:tcPr>
          <w:p w:rsidR="00F230A6" w:rsidRDefault="00F230A6">
            <w:pPr>
              <w:widowControl/>
              <w:jc w:val="center"/>
              <w:rPr>
                <w:rFonts w:ascii="宋体" w:hint="eastAsia"/>
                <w:kern w:val="0"/>
                <w:sz w:val="20"/>
                <w:szCs w:val="20"/>
              </w:rPr>
            </w:pPr>
          </w:p>
        </w:tc>
      </w:tr>
      <w:tr w:rsidR="00F230A6" w:rsidTr="00F230A6">
        <w:trPr>
          <w:trHeight w:val="64"/>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156</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画架（或画板）</w:t>
            </w:r>
          </w:p>
        </w:tc>
        <w:tc>
          <w:tcPr>
            <w:tcW w:w="2289"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1个/人</w:t>
            </w:r>
          </w:p>
        </w:tc>
        <w:tc>
          <w:tcPr>
            <w:tcW w:w="1336" w:type="dxa"/>
            <w:tcBorders>
              <w:top w:val="single" w:sz="4" w:space="0" w:color="000000"/>
              <w:left w:val="single" w:sz="4" w:space="0" w:color="auto"/>
              <w:bottom w:val="single" w:sz="4" w:space="0" w:color="000000"/>
              <w:right w:val="single" w:sz="4" w:space="0" w:color="auto"/>
            </w:tcBorders>
            <w:vAlign w:val="center"/>
          </w:tcPr>
          <w:p w:rsidR="00F230A6" w:rsidRDefault="00F230A6">
            <w:pPr>
              <w:widowControl/>
              <w:jc w:val="center"/>
              <w:rPr>
                <w:rFonts w:ascii="宋体" w:hint="eastAsia"/>
                <w:kern w:val="0"/>
                <w:sz w:val="20"/>
                <w:szCs w:val="20"/>
              </w:rPr>
            </w:pPr>
          </w:p>
        </w:tc>
        <w:tc>
          <w:tcPr>
            <w:tcW w:w="2315" w:type="dxa"/>
            <w:tcBorders>
              <w:top w:val="single" w:sz="4" w:space="0" w:color="000000"/>
              <w:left w:val="single" w:sz="4" w:space="0" w:color="auto"/>
              <w:bottom w:val="single" w:sz="4" w:space="0" w:color="000000"/>
              <w:right w:val="single" w:sz="4" w:space="0" w:color="000000"/>
            </w:tcBorders>
            <w:vAlign w:val="center"/>
            <w:hideMark/>
          </w:tcPr>
          <w:p w:rsidR="00F230A6" w:rsidRDefault="00F230A6">
            <w:pPr>
              <w:widowControl/>
              <w:rPr>
                <w:rFonts w:ascii="宋体" w:hint="eastAsia"/>
                <w:kern w:val="0"/>
                <w:sz w:val="20"/>
                <w:szCs w:val="20"/>
              </w:rPr>
            </w:pPr>
            <w:r>
              <w:rPr>
                <w:rFonts w:ascii="宋体" w:hAnsi="宋体" w:cs="宋体" w:hint="eastAsia"/>
                <w:kern w:val="0"/>
                <w:sz w:val="20"/>
                <w:szCs w:val="20"/>
              </w:rPr>
              <w:t>分低、中、高三种</w:t>
            </w:r>
          </w:p>
        </w:tc>
      </w:tr>
      <w:tr w:rsidR="00F230A6" w:rsidTr="00F230A6">
        <w:trPr>
          <w:trHeight w:val="64"/>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157</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泥工工具和材料（彩泥、面团、陶泥、粘土、印章、泥工垫板或塑料布、钝刀等）</w:t>
            </w:r>
          </w:p>
        </w:tc>
        <w:tc>
          <w:tcPr>
            <w:tcW w:w="2289"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按进美工</w:t>
            </w:r>
            <w:proofErr w:type="gramStart"/>
            <w:r>
              <w:rPr>
                <w:rFonts w:ascii="宋体" w:hAnsi="宋体" w:cs="宋体" w:hint="eastAsia"/>
                <w:kern w:val="0"/>
                <w:sz w:val="20"/>
                <w:szCs w:val="20"/>
              </w:rPr>
              <w:t>区人数每人</w:t>
            </w:r>
            <w:proofErr w:type="gramEnd"/>
            <w:r>
              <w:rPr>
                <w:rFonts w:ascii="宋体" w:hAnsi="宋体" w:cs="宋体" w:hint="eastAsia"/>
                <w:kern w:val="0"/>
                <w:sz w:val="20"/>
                <w:szCs w:val="20"/>
              </w:rPr>
              <w:t>一套工具配备，耗材满足使用</w:t>
            </w:r>
          </w:p>
        </w:tc>
        <w:tc>
          <w:tcPr>
            <w:tcW w:w="1336" w:type="dxa"/>
            <w:tcBorders>
              <w:top w:val="single" w:sz="4" w:space="0" w:color="000000"/>
              <w:left w:val="single" w:sz="4" w:space="0" w:color="auto"/>
              <w:bottom w:val="single" w:sz="4" w:space="0" w:color="000000"/>
              <w:right w:val="single" w:sz="4" w:space="0" w:color="auto"/>
            </w:tcBorders>
            <w:vAlign w:val="center"/>
          </w:tcPr>
          <w:p w:rsidR="00F230A6" w:rsidRDefault="00F230A6">
            <w:pPr>
              <w:widowControl/>
              <w:jc w:val="center"/>
              <w:rPr>
                <w:rFonts w:ascii="宋体" w:hint="eastAsia"/>
                <w:kern w:val="0"/>
                <w:sz w:val="20"/>
                <w:szCs w:val="20"/>
              </w:rPr>
            </w:pPr>
          </w:p>
        </w:tc>
        <w:tc>
          <w:tcPr>
            <w:tcW w:w="2315" w:type="dxa"/>
            <w:tcBorders>
              <w:top w:val="single" w:sz="4" w:space="0" w:color="000000"/>
              <w:left w:val="single" w:sz="4" w:space="0" w:color="auto"/>
              <w:bottom w:val="single" w:sz="4" w:space="0" w:color="000000"/>
              <w:right w:val="single" w:sz="4" w:space="0" w:color="000000"/>
            </w:tcBorders>
            <w:vAlign w:val="center"/>
          </w:tcPr>
          <w:p w:rsidR="00F230A6" w:rsidRDefault="00F230A6">
            <w:pPr>
              <w:widowControl/>
              <w:jc w:val="center"/>
              <w:rPr>
                <w:rFonts w:ascii="宋体" w:hint="eastAsia"/>
                <w:kern w:val="0"/>
                <w:sz w:val="20"/>
                <w:szCs w:val="20"/>
              </w:rPr>
            </w:pPr>
          </w:p>
        </w:tc>
      </w:tr>
      <w:tr w:rsidR="00F230A6" w:rsidTr="00F230A6">
        <w:trPr>
          <w:trHeight w:val="1071"/>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158</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自然材料（树枝叶、羽毛、葫芦、石子、蛋壳、竹子、木棍、贝壳、粮食种子等）</w:t>
            </w:r>
          </w:p>
        </w:tc>
        <w:tc>
          <w:tcPr>
            <w:tcW w:w="2289"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根据需要配备</w:t>
            </w:r>
          </w:p>
        </w:tc>
        <w:tc>
          <w:tcPr>
            <w:tcW w:w="1336" w:type="dxa"/>
            <w:tcBorders>
              <w:top w:val="single" w:sz="4" w:space="0" w:color="000000"/>
              <w:left w:val="single" w:sz="4" w:space="0" w:color="auto"/>
              <w:bottom w:val="single" w:sz="4" w:space="0" w:color="000000"/>
              <w:right w:val="single" w:sz="4" w:space="0" w:color="auto"/>
            </w:tcBorders>
            <w:vAlign w:val="center"/>
          </w:tcPr>
          <w:p w:rsidR="00F230A6" w:rsidRDefault="00F230A6">
            <w:pPr>
              <w:widowControl/>
              <w:jc w:val="center"/>
              <w:rPr>
                <w:rFonts w:ascii="宋体" w:hint="eastAsia"/>
                <w:kern w:val="0"/>
                <w:sz w:val="20"/>
                <w:szCs w:val="20"/>
              </w:rPr>
            </w:pPr>
          </w:p>
        </w:tc>
        <w:tc>
          <w:tcPr>
            <w:tcW w:w="2315" w:type="dxa"/>
            <w:tcBorders>
              <w:top w:val="single" w:sz="4" w:space="0" w:color="000000"/>
              <w:left w:val="single" w:sz="4" w:space="0" w:color="auto"/>
              <w:bottom w:val="single" w:sz="4" w:space="0" w:color="000000"/>
              <w:right w:val="single" w:sz="4" w:space="0" w:color="000000"/>
            </w:tcBorders>
            <w:vAlign w:val="center"/>
          </w:tcPr>
          <w:p w:rsidR="00F230A6" w:rsidRDefault="00F230A6">
            <w:pPr>
              <w:widowControl/>
              <w:jc w:val="center"/>
              <w:rPr>
                <w:rFonts w:ascii="宋体" w:hint="eastAsia"/>
                <w:kern w:val="0"/>
                <w:sz w:val="20"/>
                <w:szCs w:val="20"/>
              </w:rPr>
            </w:pPr>
          </w:p>
        </w:tc>
      </w:tr>
      <w:tr w:rsidR="00F230A6" w:rsidTr="00F230A6">
        <w:trPr>
          <w:trHeight w:val="1397"/>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159</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用于美工的日常生活材料（白布、各色布头、报纸、包装纸、纸盘、瓶子、线绳、棉花、棉签、小滚筒等）</w:t>
            </w:r>
          </w:p>
        </w:tc>
        <w:tc>
          <w:tcPr>
            <w:tcW w:w="2289"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根据需要配备</w:t>
            </w:r>
          </w:p>
        </w:tc>
        <w:tc>
          <w:tcPr>
            <w:tcW w:w="1336" w:type="dxa"/>
            <w:tcBorders>
              <w:top w:val="single" w:sz="4" w:space="0" w:color="000000"/>
              <w:left w:val="single" w:sz="4" w:space="0" w:color="auto"/>
              <w:bottom w:val="single" w:sz="4" w:space="0" w:color="000000"/>
              <w:right w:val="single" w:sz="4" w:space="0" w:color="auto"/>
            </w:tcBorders>
            <w:vAlign w:val="center"/>
          </w:tcPr>
          <w:p w:rsidR="00F230A6" w:rsidRDefault="00F230A6">
            <w:pPr>
              <w:widowControl/>
              <w:jc w:val="center"/>
              <w:rPr>
                <w:rFonts w:ascii="宋体" w:hint="eastAsia"/>
                <w:kern w:val="0"/>
                <w:sz w:val="20"/>
                <w:szCs w:val="20"/>
              </w:rPr>
            </w:pPr>
          </w:p>
        </w:tc>
        <w:tc>
          <w:tcPr>
            <w:tcW w:w="2315" w:type="dxa"/>
            <w:tcBorders>
              <w:top w:val="single" w:sz="4" w:space="0" w:color="000000"/>
              <w:left w:val="single" w:sz="4" w:space="0" w:color="auto"/>
              <w:bottom w:val="single" w:sz="4" w:space="0" w:color="000000"/>
              <w:right w:val="single" w:sz="4" w:space="0" w:color="000000"/>
            </w:tcBorders>
            <w:vAlign w:val="center"/>
          </w:tcPr>
          <w:p w:rsidR="00F230A6" w:rsidRDefault="00F230A6">
            <w:pPr>
              <w:widowControl/>
              <w:jc w:val="center"/>
              <w:rPr>
                <w:rFonts w:ascii="宋体" w:hint="eastAsia"/>
                <w:kern w:val="0"/>
                <w:sz w:val="20"/>
                <w:szCs w:val="20"/>
              </w:rPr>
            </w:pPr>
          </w:p>
        </w:tc>
      </w:tr>
      <w:tr w:rsidR="00F230A6" w:rsidTr="00F230A6">
        <w:trPr>
          <w:trHeight w:val="1076"/>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160</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参考资料（供欣赏和参考的工具书、绘本、绘画、剪纸、脸谱、雕塑、照片实物等）</w:t>
            </w:r>
          </w:p>
        </w:tc>
        <w:tc>
          <w:tcPr>
            <w:tcW w:w="2289" w:type="dxa"/>
            <w:tcBorders>
              <w:top w:val="single" w:sz="4" w:space="0" w:color="000000"/>
              <w:left w:val="single" w:sz="4" w:space="0" w:color="000000"/>
              <w:bottom w:val="single" w:sz="4" w:space="0" w:color="000000"/>
              <w:right w:val="single" w:sz="4" w:space="0" w:color="auto"/>
            </w:tcBorders>
            <w:vAlign w:val="center"/>
          </w:tcPr>
          <w:p w:rsidR="00F230A6" w:rsidRDefault="00F230A6">
            <w:pPr>
              <w:widowControl/>
              <w:jc w:val="center"/>
              <w:rPr>
                <w:rFonts w:ascii="宋体" w:hint="eastAsia"/>
                <w:kern w:val="0"/>
                <w:sz w:val="20"/>
                <w:szCs w:val="20"/>
              </w:rPr>
            </w:pPr>
          </w:p>
        </w:tc>
        <w:tc>
          <w:tcPr>
            <w:tcW w:w="1336" w:type="dxa"/>
            <w:tcBorders>
              <w:top w:val="single" w:sz="4" w:space="0" w:color="000000"/>
              <w:left w:val="single" w:sz="4" w:space="0" w:color="auto"/>
              <w:bottom w:val="single" w:sz="4" w:space="0" w:color="000000"/>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根据需要配备</w:t>
            </w:r>
          </w:p>
        </w:tc>
        <w:tc>
          <w:tcPr>
            <w:tcW w:w="2315" w:type="dxa"/>
            <w:tcBorders>
              <w:top w:val="single" w:sz="4" w:space="0" w:color="000000"/>
              <w:left w:val="single" w:sz="4" w:space="0" w:color="auto"/>
              <w:bottom w:val="single" w:sz="4" w:space="0" w:color="000000"/>
              <w:right w:val="single" w:sz="4" w:space="0" w:color="000000"/>
            </w:tcBorders>
            <w:vAlign w:val="center"/>
          </w:tcPr>
          <w:p w:rsidR="00F230A6" w:rsidRDefault="00F230A6">
            <w:pPr>
              <w:widowControl/>
              <w:jc w:val="center"/>
              <w:rPr>
                <w:rFonts w:ascii="宋体" w:hint="eastAsia"/>
                <w:kern w:val="0"/>
                <w:sz w:val="20"/>
                <w:szCs w:val="20"/>
              </w:rPr>
            </w:pPr>
          </w:p>
        </w:tc>
      </w:tr>
      <w:tr w:rsidR="00F230A6" w:rsidTr="00F230A6">
        <w:trPr>
          <w:trHeight w:val="481"/>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161</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作品展示架（材料架或收纳容器等）</w:t>
            </w:r>
          </w:p>
        </w:tc>
        <w:tc>
          <w:tcPr>
            <w:tcW w:w="2289" w:type="dxa"/>
            <w:tcBorders>
              <w:top w:val="single" w:sz="4" w:space="0" w:color="000000"/>
              <w:left w:val="single" w:sz="4" w:space="0" w:color="000000"/>
              <w:bottom w:val="single" w:sz="4" w:space="0" w:color="000000"/>
              <w:right w:val="single" w:sz="4" w:space="0" w:color="auto"/>
            </w:tcBorders>
            <w:vAlign w:val="center"/>
          </w:tcPr>
          <w:p w:rsidR="00F230A6" w:rsidRDefault="00F230A6">
            <w:pPr>
              <w:widowControl/>
              <w:jc w:val="center"/>
              <w:rPr>
                <w:rFonts w:ascii="宋体" w:hint="eastAsia"/>
                <w:kern w:val="0"/>
                <w:sz w:val="20"/>
                <w:szCs w:val="20"/>
              </w:rPr>
            </w:pPr>
          </w:p>
        </w:tc>
        <w:tc>
          <w:tcPr>
            <w:tcW w:w="1336" w:type="dxa"/>
            <w:tcBorders>
              <w:top w:val="single" w:sz="4" w:space="0" w:color="000000"/>
              <w:left w:val="single" w:sz="4" w:space="0" w:color="auto"/>
              <w:bottom w:val="single" w:sz="4" w:space="0" w:color="000000"/>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1个/美工区</w:t>
            </w:r>
          </w:p>
        </w:tc>
        <w:tc>
          <w:tcPr>
            <w:tcW w:w="2315" w:type="dxa"/>
            <w:tcBorders>
              <w:top w:val="single" w:sz="4" w:space="0" w:color="000000"/>
              <w:left w:val="single" w:sz="4" w:space="0" w:color="auto"/>
              <w:bottom w:val="single" w:sz="4" w:space="0" w:color="000000"/>
              <w:right w:val="single" w:sz="4" w:space="0" w:color="000000"/>
            </w:tcBorders>
            <w:vAlign w:val="center"/>
          </w:tcPr>
          <w:p w:rsidR="00F230A6" w:rsidRDefault="00F230A6">
            <w:pPr>
              <w:widowControl/>
              <w:jc w:val="center"/>
              <w:rPr>
                <w:rFonts w:ascii="宋体" w:hint="eastAsia"/>
                <w:kern w:val="0"/>
                <w:sz w:val="20"/>
                <w:szCs w:val="20"/>
              </w:rPr>
            </w:pPr>
          </w:p>
        </w:tc>
      </w:tr>
      <w:tr w:rsidR="00F230A6" w:rsidTr="00F230A6">
        <w:trPr>
          <w:trHeight w:val="443"/>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（五）</w:t>
            </w:r>
          </w:p>
        </w:tc>
        <w:tc>
          <w:tcPr>
            <w:tcW w:w="8964" w:type="dxa"/>
            <w:gridSpan w:val="4"/>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jc w:val="left"/>
              <w:rPr>
                <w:rFonts w:ascii="宋体" w:hint="eastAsia"/>
                <w:kern w:val="0"/>
                <w:sz w:val="20"/>
                <w:szCs w:val="20"/>
              </w:rPr>
            </w:pPr>
            <w:r>
              <w:rPr>
                <w:rFonts w:ascii="宋体" w:hAnsi="宋体" w:cs="宋体" w:hint="eastAsia"/>
                <w:sz w:val="20"/>
                <w:szCs w:val="20"/>
              </w:rPr>
              <w:t>益智区</w:t>
            </w:r>
          </w:p>
        </w:tc>
      </w:tr>
      <w:tr w:rsidR="00F230A6" w:rsidTr="00F230A6">
        <w:trPr>
          <w:trHeight w:val="1155"/>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spacing w:line="300" w:lineRule="exact"/>
              <w:jc w:val="center"/>
              <w:rPr>
                <w:rFonts w:ascii="宋体" w:hint="eastAsia"/>
                <w:kern w:val="0"/>
                <w:sz w:val="20"/>
                <w:szCs w:val="20"/>
              </w:rPr>
            </w:pPr>
            <w:r>
              <w:rPr>
                <w:rFonts w:ascii="宋体" w:hAnsi="宋体" w:cs="宋体" w:hint="eastAsia"/>
                <w:kern w:val="0"/>
                <w:sz w:val="20"/>
                <w:szCs w:val="20"/>
              </w:rPr>
              <w:t>162</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spacing w:line="300" w:lineRule="exact"/>
              <w:jc w:val="center"/>
              <w:rPr>
                <w:rFonts w:ascii="宋体" w:hint="eastAsia"/>
                <w:kern w:val="0"/>
                <w:sz w:val="20"/>
                <w:szCs w:val="20"/>
              </w:rPr>
            </w:pPr>
            <w:r>
              <w:rPr>
                <w:rFonts w:ascii="宋体" w:hAnsi="宋体" w:cs="宋体" w:hint="eastAsia"/>
                <w:kern w:val="0"/>
                <w:sz w:val="20"/>
                <w:szCs w:val="20"/>
              </w:rPr>
              <w:t>智力玩具（用于比较、分类、配对、排序、判断、推理等珠子、七巧板、几何图形、拼图、骰子等）</w:t>
            </w:r>
          </w:p>
        </w:tc>
        <w:tc>
          <w:tcPr>
            <w:tcW w:w="2289"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spacing w:line="300" w:lineRule="exact"/>
              <w:jc w:val="center"/>
              <w:rPr>
                <w:rFonts w:ascii="宋体" w:hint="eastAsia"/>
                <w:spacing w:val="-6"/>
                <w:kern w:val="0"/>
                <w:sz w:val="20"/>
                <w:szCs w:val="20"/>
              </w:rPr>
            </w:pPr>
            <w:r>
              <w:rPr>
                <w:rFonts w:ascii="宋体" w:hAnsi="宋体" w:cs="宋体" w:hint="eastAsia"/>
                <w:spacing w:val="-6"/>
                <w:kern w:val="0"/>
                <w:sz w:val="20"/>
                <w:szCs w:val="20"/>
              </w:rPr>
              <w:t>珠子及七巧板2-4盒/班，拼图1-2套/班，数形投放盒4-6盒/小班，几何图形、拼图4-6盒/小、中班，骰子4-6个/班</w:t>
            </w:r>
          </w:p>
        </w:tc>
        <w:tc>
          <w:tcPr>
            <w:tcW w:w="1336" w:type="dxa"/>
            <w:tcBorders>
              <w:top w:val="single" w:sz="4" w:space="0" w:color="000000"/>
              <w:left w:val="single" w:sz="4" w:space="0" w:color="auto"/>
              <w:bottom w:val="single" w:sz="4" w:space="0" w:color="000000"/>
              <w:right w:val="single" w:sz="4" w:space="0" w:color="auto"/>
            </w:tcBorders>
            <w:vAlign w:val="center"/>
          </w:tcPr>
          <w:p w:rsidR="00F230A6" w:rsidRDefault="00F230A6">
            <w:pPr>
              <w:widowControl/>
              <w:spacing w:line="300" w:lineRule="exact"/>
              <w:jc w:val="center"/>
              <w:rPr>
                <w:rFonts w:ascii="宋体" w:hint="eastAsia"/>
                <w:kern w:val="0"/>
                <w:sz w:val="20"/>
                <w:szCs w:val="20"/>
              </w:rPr>
            </w:pPr>
          </w:p>
        </w:tc>
        <w:tc>
          <w:tcPr>
            <w:tcW w:w="2315" w:type="dxa"/>
            <w:tcBorders>
              <w:top w:val="single" w:sz="4" w:space="0" w:color="000000"/>
              <w:left w:val="single" w:sz="4" w:space="0" w:color="auto"/>
              <w:bottom w:val="single" w:sz="4" w:space="0" w:color="000000"/>
              <w:right w:val="single" w:sz="4" w:space="0" w:color="000000"/>
            </w:tcBorders>
            <w:vAlign w:val="center"/>
            <w:hideMark/>
          </w:tcPr>
          <w:p w:rsidR="00F230A6" w:rsidRDefault="00F230A6">
            <w:pPr>
              <w:widowControl/>
              <w:spacing w:line="300" w:lineRule="exact"/>
              <w:jc w:val="center"/>
              <w:rPr>
                <w:rFonts w:ascii="宋体" w:hint="eastAsia"/>
                <w:kern w:val="0"/>
                <w:sz w:val="20"/>
                <w:szCs w:val="20"/>
              </w:rPr>
            </w:pPr>
            <w:r>
              <w:rPr>
                <w:rFonts w:ascii="宋体" w:hAnsi="宋体" w:cs="宋体" w:hint="eastAsia"/>
                <w:kern w:val="0"/>
                <w:sz w:val="20"/>
                <w:szCs w:val="20"/>
              </w:rPr>
              <w:t>珠子要大小、颜色不同</w:t>
            </w:r>
          </w:p>
        </w:tc>
      </w:tr>
      <w:tr w:rsidR="00F230A6" w:rsidTr="00F230A6">
        <w:trPr>
          <w:trHeight w:val="673"/>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spacing w:line="300" w:lineRule="exact"/>
              <w:jc w:val="center"/>
              <w:rPr>
                <w:rFonts w:ascii="宋体" w:hint="eastAsia"/>
                <w:kern w:val="0"/>
                <w:sz w:val="20"/>
                <w:szCs w:val="20"/>
              </w:rPr>
            </w:pPr>
            <w:r>
              <w:rPr>
                <w:rFonts w:ascii="宋体" w:hAnsi="宋体" w:cs="宋体" w:hint="eastAsia"/>
                <w:kern w:val="0"/>
                <w:sz w:val="20"/>
                <w:szCs w:val="20"/>
              </w:rPr>
              <w:t>163</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spacing w:line="300" w:lineRule="exact"/>
              <w:jc w:val="center"/>
              <w:rPr>
                <w:rFonts w:ascii="宋体" w:hint="eastAsia"/>
                <w:kern w:val="0"/>
                <w:sz w:val="20"/>
                <w:szCs w:val="20"/>
              </w:rPr>
            </w:pPr>
            <w:r>
              <w:rPr>
                <w:rFonts w:ascii="宋体" w:hAnsi="宋体" w:cs="宋体" w:hint="eastAsia"/>
                <w:kern w:val="0"/>
                <w:sz w:val="20"/>
                <w:szCs w:val="20"/>
              </w:rPr>
              <w:t>镶嵌玩具（数字卡片、拼板等）</w:t>
            </w:r>
          </w:p>
        </w:tc>
        <w:tc>
          <w:tcPr>
            <w:tcW w:w="2289"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spacing w:line="300" w:lineRule="exact"/>
              <w:jc w:val="center"/>
              <w:rPr>
                <w:rFonts w:ascii="宋体" w:hint="eastAsia"/>
                <w:kern w:val="0"/>
                <w:sz w:val="20"/>
                <w:szCs w:val="20"/>
              </w:rPr>
            </w:pPr>
            <w:r>
              <w:rPr>
                <w:rFonts w:ascii="宋体" w:hAnsi="宋体" w:cs="宋体" w:hint="eastAsia"/>
                <w:kern w:val="0"/>
                <w:sz w:val="20"/>
                <w:szCs w:val="20"/>
              </w:rPr>
              <w:t>1-2种/班，供4-6名幼儿同时使用</w:t>
            </w:r>
          </w:p>
        </w:tc>
        <w:tc>
          <w:tcPr>
            <w:tcW w:w="1336" w:type="dxa"/>
            <w:tcBorders>
              <w:top w:val="single" w:sz="4" w:space="0" w:color="000000"/>
              <w:left w:val="single" w:sz="4" w:space="0" w:color="auto"/>
              <w:bottom w:val="single" w:sz="4" w:space="0" w:color="000000"/>
              <w:right w:val="single" w:sz="4" w:space="0" w:color="auto"/>
            </w:tcBorders>
            <w:vAlign w:val="center"/>
          </w:tcPr>
          <w:p w:rsidR="00F230A6" w:rsidRDefault="00F230A6">
            <w:pPr>
              <w:widowControl/>
              <w:spacing w:line="300" w:lineRule="exact"/>
              <w:jc w:val="center"/>
              <w:rPr>
                <w:rFonts w:ascii="宋体" w:hint="eastAsia"/>
                <w:kern w:val="0"/>
                <w:sz w:val="20"/>
                <w:szCs w:val="20"/>
              </w:rPr>
            </w:pPr>
          </w:p>
        </w:tc>
        <w:tc>
          <w:tcPr>
            <w:tcW w:w="2315" w:type="dxa"/>
            <w:tcBorders>
              <w:top w:val="single" w:sz="4" w:space="0" w:color="000000"/>
              <w:left w:val="single" w:sz="4" w:space="0" w:color="auto"/>
              <w:bottom w:val="single" w:sz="4" w:space="0" w:color="000000"/>
              <w:right w:val="single" w:sz="4" w:space="0" w:color="000000"/>
            </w:tcBorders>
            <w:vAlign w:val="center"/>
          </w:tcPr>
          <w:p w:rsidR="00F230A6" w:rsidRDefault="00F230A6">
            <w:pPr>
              <w:widowControl/>
              <w:spacing w:line="300" w:lineRule="exact"/>
              <w:jc w:val="center"/>
              <w:rPr>
                <w:rFonts w:ascii="宋体" w:hint="eastAsia"/>
                <w:kern w:val="0"/>
                <w:sz w:val="20"/>
                <w:szCs w:val="20"/>
              </w:rPr>
            </w:pPr>
          </w:p>
        </w:tc>
      </w:tr>
      <w:tr w:rsidR="00F230A6" w:rsidTr="00F230A6">
        <w:trPr>
          <w:trHeight w:val="64"/>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spacing w:line="300" w:lineRule="exact"/>
              <w:jc w:val="center"/>
              <w:rPr>
                <w:rFonts w:ascii="宋体" w:hint="eastAsia"/>
                <w:kern w:val="0"/>
                <w:sz w:val="20"/>
                <w:szCs w:val="20"/>
              </w:rPr>
            </w:pPr>
            <w:r>
              <w:rPr>
                <w:rFonts w:ascii="宋体" w:hAnsi="宋体" w:cs="宋体" w:hint="eastAsia"/>
                <w:kern w:val="0"/>
                <w:sz w:val="20"/>
                <w:szCs w:val="20"/>
              </w:rPr>
              <w:t>164</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spacing w:line="300" w:lineRule="exact"/>
              <w:jc w:val="center"/>
              <w:rPr>
                <w:rFonts w:ascii="宋体" w:hint="eastAsia"/>
                <w:kern w:val="0"/>
                <w:sz w:val="20"/>
                <w:szCs w:val="20"/>
              </w:rPr>
            </w:pPr>
            <w:r>
              <w:rPr>
                <w:rFonts w:ascii="宋体" w:hAnsi="宋体" w:cs="宋体" w:hint="eastAsia"/>
                <w:kern w:val="0"/>
                <w:sz w:val="20"/>
                <w:szCs w:val="20"/>
              </w:rPr>
              <w:t>棋类（飞行棋、记忆棋等投掷</w:t>
            </w:r>
            <w:proofErr w:type="gramStart"/>
            <w:r>
              <w:rPr>
                <w:rFonts w:ascii="宋体" w:hAnsi="宋体" w:cs="宋体" w:hint="eastAsia"/>
                <w:kern w:val="0"/>
                <w:sz w:val="20"/>
                <w:szCs w:val="20"/>
              </w:rPr>
              <w:t>骰</w:t>
            </w:r>
            <w:proofErr w:type="gramEnd"/>
            <w:r>
              <w:rPr>
                <w:rFonts w:ascii="宋体" w:hAnsi="宋体" w:cs="宋体" w:hint="eastAsia"/>
                <w:kern w:val="0"/>
                <w:sz w:val="20"/>
                <w:szCs w:val="20"/>
              </w:rPr>
              <w:t>型棋，三子棋、五子棋、跳棋、围棋、象棋等儿童对弈棋、迷宫等）</w:t>
            </w:r>
          </w:p>
        </w:tc>
        <w:tc>
          <w:tcPr>
            <w:tcW w:w="2289"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spacing w:line="300" w:lineRule="exact"/>
              <w:jc w:val="center"/>
              <w:rPr>
                <w:rFonts w:ascii="宋体" w:hint="eastAsia"/>
                <w:kern w:val="0"/>
                <w:sz w:val="20"/>
                <w:szCs w:val="20"/>
              </w:rPr>
            </w:pPr>
            <w:r>
              <w:rPr>
                <w:rFonts w:ascii="宋体" w:hAnsi="宋体" w:cs="宋体" w:hint="eastAsia"/>
                <w:kern w:val="0"/>
                <w:sz w:val="20"/>
                <w:szCs w:val="20"/>
              </w:rPr>
              <w:t>2种/中、大班，供4-6名幼儿同时使用</w:t>
            </w:r>
          </w:p>
        </w:tc>
        <w:tc>
          <w:tcPr>
            <w:tcW w:w="1336" w:type="dxa"/>
            <w:tcBorders>
              <w:top w:val="single" w:sz="4" w:space="0" w:color="000000"/>
              <w:left w:val="single" w:sz="4" w:space="0" w:color="auto"/>
              <w:bottom w:val="single" w:sz="4" w:space="0" w:color="000000"/>
              <w:right w:val="single" w:sz="4" w:space="0" w:color="auto"/>
            </w:tcBorders>
            <w:vAlign w:val="center"/>
          </w:tcPr>
          <w:p w:rsidR="00F230A6" w:rsidRDefault="00F230A6">
            <w:pPr>
              <w:widowControl/>
              <w:spacing w:line="300" w:lineRule="exact"/>
              <w:jc w:val="center"/>
              <w:rPr>
                <w:rFonts w:ascii="宋体" w:hint="eastAsia"/>
                <w:kern w:val="0"/>
                <w:sz w:val="20"/>
                <w:szCs w:val="20"/>
              </w:rPr>
            </w:pPr>
          </w:p>
        </w:tc>
        <w:tc>
          <w:tcPr>
            <w:tcW w:w="2315" w:type="dxa"/>
            <w:tcBorders>
              <w:top w:val="single" w:sz="4" w:space="0" w:color="000000"/>
              <w:left w:val="single" w:sz="4" w:space="0" w:color="auto"/>
              <w:bottom w:val="single" w:sz="4" w:space="0" w:color="000000"/>
              <w:right w:val="single" w:sz="4" w:space="0" w:color="000000"/>
            </w:tcBorders>
            <w:vAlign w:val="center"/>
          </w:tcPr>
          <w:p w:rsidR="00F230A6" w:rsidRDefault="00F230A6">
            <w:pPr>
              <w:widowControl/>
              <w:spacing w:line="300" w:lineRule="exact"/>
              <w:jc w:val="center"/>
              <w:rPr>
                <w:rFonts w:ascii="宋体" w:hint="eastAsia"/>
                <w:kern w:val="0"/>
                <w:sz w:val="20"/>
                <w:szCs w:val="20"/>
              </w:rPr>
            </w:pPr>
          </w:p>
        </w:tc>
      </w:tr>
      <w:tr w:rsidR="00F230A6" w:rsidTr="00F230A6">
        <w:trPr>
          <w:trHeight w:val="417"/>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spacing w:line="300" w:lineRule="exact"/>
              <w:jc w:val="center"/>
              <w:rPr>
                <w:rFonts w:ascii="宋体" w:hint="eastAsia"/>
                <w:kern w:val="0"/>
                <w:sz w:val="20"/>
                <w:szCs w:val="20"/>
              </w:rPr>
            </w:pPr>
            <w:r>
              <w:rPr>
                <w:rFonts w:ascii="宋体" w:hAnsi="宋体" w:cs="宋体" w:hint="eastAsia"/>
                <w:kern w:val="0"/>
                <w:sz w:val="20"/>
                <w:szCs w:val="20"/>
              </w:rPr>
              <w:t>165</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spacing w:line="300" w:lineRule="exact"/>
              <w:jc w:val="center"/>
              <w:rPr>
                <w:rFonts w:ascii="宋体" w:hint="eastAsia"/>
                <w:kern w:val="0"/>
                <w:sz w:val="20"/>
                <w:szCs w:val="20"/>
              </w:rPr>
            </w:pPr>
            <w:r>
              <w:rPr>
                <w:rFonts w:ascii="宋体" w:hAnsi="宋体" w:cs="宋体" w:hint="eastAsia"/>
                <w:kern w:val="0"/>
                <w:sz w:val="20"/>
                <w:szCs w:val="20"/>
              </w:rPr>
              <w:t>牌类（配对牌、</w:t>
            </w:r>
            <w:proofErr w:type="gramStart"/>
            <w:r>
              <w:rPr>
                <w:rFonts w:ascii="宋体" w:hAnsi="宋体" w:cs="宋体" w:hint="eastAsia"/>
                <w:kern w:val="0"/>
                <w:sz w:val="20"/>
                <w:szCs w:val="20"/>
              </w:rPr>
              <w:t>接龙牌</w:t>
            </w:r>
            <w:proofErr w:type="gramEnd"/>
            <w:r>
              <w:rPr>
                <w:rFonts w:ascii="宋体" w:hAnsi="宋体" w:cs="宋体" w:hint="eastAsia"/>
                <w:kern w:val="0"/>
                <w:sz w:val="20"/>
                <w:szCs w:val="20"/>
              </w:rPr>
              <w:t>等）</w:t>
            </w:r>
          </w:p>
        </w:tc>
        <w:tc>
          <w:tcPr>
            <w:tcW w:w="2289"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spacing w:line="300" w:lineRule="exact"/>
              <w:jc w:val="center"/>
              <w:rPr>
                <w:rFonts w:ascii="宋体" w:hint="eastAsia"/>
                <w:kern w:val="0"/>
                <w:sz w:val="20"/>
                <w:szCs w:val="20"/>
              </w:rPr>
            </w:pPr>
            <w:r>
              <w:rPr>
                <w:rFonts w:ascii="宋体" w:hAnsi="宋体" w:cs="宋体" w:hint="eastAsia"/>
                <w:kern w:val="0"/>
                <w:sz w:val="20"/>
                <w:szCs w:val="20"/>
              </w:rPr>
              <w:t>2种/中、大班，供4-6名幼儿同时使用</w:t>
            </w:r>
          </w:p>
        </w:tc>
        <w:tc>
          <w:tcPr>
            <w:tcW w:w="1336" w:type="dxa"/>
            <w:tcBorders>
              <w:top w:val="single" w:sz="4" w:space="0" w:color="000000"/>
              <w:left w:val="single" w:sz="4" w:space="0" w:color="auto"/>
              <w:bottom w:val="single" w:sz="4" w:space="0" w:color="000000"/>
              <w:right w:val="single" w:sz="4" w:space="0" w:color="auto"/>
            </w:tcBorders>
            <w:vAlign w:val="center"/>
          </w:tcPr>
          <w:p w:rsidR="00F230A6" w:rsidRDefault="00F230A6">
            <w:pPr>
              <w:widowControl/>
              <w:spacing w:line="300" w:lineRule="exact"/>
              <w:jc w:val="center"/>
              <w:rPr>
                <w:rFonts w:ascii="宋体" w:hint="eastAsia"/>
                <w:kern w:val="0"/>
                <w:sz w:val="20"/>
                <w:szCs w:val="20"/>
              </w:rPr>
            </w:pPr>
          </w:p>
        </w:tc>
        <w:tc>
          <w:tcPr>
            <w:tcW w:w="2315" w:type="dxa"/>
            <w:tcBorders>
              <w:top w:val="single" w:sz="4" w:space="0" w:color="000000"/>
              <w:left w:val="single" w:sz="4" w:space="0" w:color="auto"/>
              <w:bottom w:val="single" w:sz="4" w:space="0" w:color="000000"/>
              <w:right w:val="single" w:sz="4" w:space="0" w:color="000000"/>
            </w:tcBorders>
            <w:vAlign w:val="center"/>
          </w:tcPr>
          <w:p w:rsidR="00F230A6" w:rsidRDefault="00F230A6">
            <w:pPr>
              <w:widowControl/>
              <w:spacing w:line="300" w:lineRule="exact"/>
              <w:jc w:val="center"/>
              <w:rPr>
                <w:rFonts w:ascii="宋体" w:hint="eastAsia"/>
                <w:kern w:val="0"/>
                <w:sz w:val="20"/>
                <w:szCs w:val="20"/>
              </w:rPr>
            </w:pPr>
          </w:p>
        </w:tc>
      </w:tr>
      <w:tr w:rsidR="00F230A6" w:rsidTr="00F230A6">
        <w:trPr>
          <w:trHeight w:val="300"/>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spacing w:line="300" w:lineRule="exact"/>
              <w:jc w:val="center"/>
              <w:rPr>
                <w:rFonts w:ascii="宋体" w:hint="eastAsia"/>
                <w:kern w:val="0"/>
                <w:sz w:val="20"/>
                <w:szCs w:val="20"/>
              </w:rPr>
            </w:pPr>
            <w:r>
              <w:rPr>
                <w:rFonts w:ascii="宋体" w:hAnsi="宋体" w:cs="宋体" w:hint="eastAsia"/>
                <w:kern w:val="0"/>
                <w:sz w:val="20"/>
                <w:szCs w:val="20"/>
              </w:rPr>
              <w:t>166</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spacing w:line="300" w:lineRule="exact"/>
              <w:jc w:val="center"/>
              <w:rPr>
                <w:rFonts w:ascii="宋体" w:hint="eastAsia"/>
                <w:kern w:val="0"/>
                <w:sz w:val="20"/>
                <w:szCs w:val="20"/>
              </w:rPr>
            </w:pPr>
            <w:r>
              <w:rPr>
                <w:rFonts w:ascii="宋体" w:hAnsi="宋体" w:cs="宋体" w:hint="eastAsia"/>
                <w:kern w:val="0"/>
                <w:sz w:val="20"/>
                <w:szCs w:val="20"/>
              </w:rPr>
              <w:t>套式玩具（套人、套塔、套筒、套碗）</w:t>
            </w:r>
          </w:p>
        </w:tc>
        <w:tc>
          <w:tcPr>
            <w:tcW w:w="2289" w:type="dxa"/>
            <w:tcBorders>
              <w:top w:val="single" w:sz="4" w:space="0" w:color="000000"/>
              <w:left w:val="single" w:sz="4" w:space="0" w:color="000000"/>
              <w:bottom w:val="single" w:sz="4" w:space="0" w:color="000000"/>
              <w:right w:val="single" w:sz="4" w:space="0" w:color="auto"/>
            </w:tcBorders>
            <w:vAlign w:val="center"/>
          </w:tcPr>
          <w:p w:rsidR="00F230A6" w:rsidRDefault="00F230A6">
            <w:pPr>
              <w:widowControl/>
              <w:spacing w:line="300" w:lineRule="exact"/>
              <w:jc w:val="center"/>
              <w:rPr>
                <w:rFonts w:ascii="宋体" w:hint="eastAsia"/>
                <w:kern w:val="0"/>
                <w:sz w:val="20"/>
                <w:szCs w:val="20"/>
              </w:rPr>
            </w:pPr>
          </w:p>
        </w:tc>
        <w:tc>
          <w:tcPr>
            <w:tcW w:w="1336" w:type="dxa"/>
            <w:tcBorders>
              <w:top w:val="single" w:sz="4" w:space="0" w:color="000000"/>
              <w:left w:val="single" w:sz="4" w:space="0" w:color="auto"/>
              <w:bottom w:val="single" w:sz="4" w:space="0" w:color="000000"/>
              <w:right w:val="single" w:sz="4" w:space="0" w:color="auto"/>
            </w:tcBorders>
            <w:vAlign w:val="center"/>
            <w:hideMark/>
          </w:tcPr>
          <w:p w:rsidR="00F230A6" w:rsidRDefault="00F230A6">
            <w:pPr>
              <w:widowControl/>
              <w:spacing w:line="300" w:lineRule="exact"/>
              <w:jc w:val="center"/>
              <w:rPr>
                <w:rFonts w:ascii="宋体" w:hint="eastAsia"/>
                <w:kern w:val="0"/>
                <w:sz w:val="20"/>
                <w:szCs w:val="20"/>
              </w:rPr>
            </w:pPr>
            <w:r>
              <w:rPr>
                <w:rFonts w:ascii="宋体" w:hAnsi="宋体" w:cs="宋体" w:hint="eastAsia"/>
                <w:kern w:val="0"/>
                <w:sz w:val="20"/>
                <w:szCs w:val="20"/>
              </w:rPr>
              <w:t>2套/小、中班，供4-6名幼儿同时使用</w:t>
            </w:r>
          </w:p>
        </w:tc>
        <w:tc>
          <w:tcPr>
            <w:tcW w:w="2315" w:type="dxa"/>
            <w:tcBorders>
              <w:top w:val="single" w:sz="4" w:space="0" w:color="000000"/>
              <w:left w:val="single" w:sz="4" w:space="0" w:color="auto"/>
              <w:bottom w:val="single" w:sz="4" w:space="0" w:color="000000"/>
              <w:right w:val="single" w:sz="4" w:space="0" w:color="000000"/>
            </w:tcBorders>
            <w:vAlign w:val="center"/>
          </w:tcPr>
          <w:p w:rsidR="00F230A6" w:rsidRDefault="00F230A6">
            <w:pPr>
              <w:widowControl/>
              <w:spacing w:line="300" w:lineRule="exact"/>
              <w:jc w:val="center"/>
              <w:rPr>
                <w:rFonts w:ascii="宋体" w:hint="eastAsia"/>
                <w:kern w:val="0"/>
                <w:sz w:val="20"/>
                <w:szCs w:val="20"/>
              </w:rPr>
            </w:pPr>
          </w:p>
        </w:tc>
      </w:tr>
      <w:tr w:rsidR="00F230A6" w:rsidTr="00F230A6">
        <w:trPr>
          <w:trHeight w:val="191"/>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spacing w:line="300" w:lineRule="exact"/>
              <w:jc w:val="center"/>
              <w:rPr>
                <w:rFonts w:ascii="宋体" w:hint="eastAsia"/>
                <w:kern w:val="0"/>
                <w:sz w:val="20"/>
                <w:szCs w:val="20"/>
              </w:rPr>
            </w:pPr>
            <w:r>
              <w:rPr>
                <w:rFonts w:ascii="宋体" w:hAnsi="宋体" w:cs="宋体" w:hint="eastAsia"/>
                <w:kern w:val="0"/>
                <w:sz w:val="20"/>
                <w:szCs w:val="20"/>
              </w:rPr>
              <w:t>167</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spacing w:line="300" w:lineRule="exact"/>
              <w:jc w:val="center"/>
              <w:rPr>
                <w:rFonts w:ascii="宋体" w:hint="eastAsia"/>
                <w:kern w:val="0"/>
                <w:sz w:val="20"/>
                <w:szCs w:val="20"/>
              </w:rPr>
            </w:pPr>
            <w:r>
              <w:rPr>
                <w:rFonts w:ascii="宋体" w:hAnsi="宋体" w:cs="宋体" w:hint="eastAsia"/>
                <w:kern w:val="0"/>
                <w:sz w:val="20"/>
                <w:szCs w:val="20"/>
              </w:rPr>
              <w:t>沙盘类（操作模具、材料等）</w:t>
            </w:r>
          </w:p>
        </w:tc>
        <w:tc>
          <w:tcPr>
            <w:tcW w:w="2289" w:type="dxa"/>
            <w:tcBorders>
              <w:top w:val="single" w:sz="4" w:space="0" w:color="000000"/>
              <w:left w:val="single" w:sz="4" w:space="0" w:color="000000"/>
              <w:bottom w:val="single" w:sz="4" w:space="0" w:color="000000"/>
              <w:right w:val="single" w:sz="4" w:space="0" w:color="auto"/>
            </w:tcBorders>
            <w:vAlign w:val="center"/>
          </w:tcPr>
          <w:p w:rsidR="00F230A6" w:rsidRDefault="00F230A6">
            <w:pPr>
              <w:widowControl/>
              <w:spacing w:line="300" w:lineRule="exact"/>
              <w:jc w:val="center"/>
              <w:rPr>
                <w:rFonts w:ascii="宋体" w:hint="eastAsia"/>
                <w:kern w:val="0"/>
                <w:sz w:val="20"/>
                <w:szCs w:val="20"/>
              </w:rPr>
            </w:pPr>
          </w:p>
        </w:tc>
        <w:tc>
          <w:tcPr>
            <w:tcW w:w="1336" w:type="dxa"/>
            <w:tcBorders>
              <w:top w:val="single" w:sz="4" w:space="0" w:color="000000"/>
              <w:left w:val="single" w:sz="4" w:space="0" w:color="auto"/>
              <w:bottom w:val="single" w:sz="4" w:space="0" w:color="000000"/>
              <w:right w:val="single" w:sz="4" w:space="0" w:color="auto"/>
            </w:tcBorders>
            <w:vAlign w:val="center"/>
            <w:hideMark/>
          </w:tcPr>
          <w:p w:rsidR="00F230A6" w:rsidRDefault="00F230A6">
            <w:pPr>
              <w:widowControl/>
              <w:spacing w:line="300" w:lineRule="exact"/>
              <w:jc w:val="center"/>
              <w:rPr>
                <w:rFonts w:ascii="宋体" w:hint="eastAsia"/>
                <w:kern w:val="0"/>
                <w:sz w:val="20"/>
                <w:szCs w:val="20"/>
              </w:rPr>
            </w:pPr>
            <w:r>
              <w:rPr>
                <w:rFonts w:ascii="宋体" w:hAnsi="宋体" w:cs="宋体" w:hint="eastAsia"/>
                <w:kern w:val="0"/>
                <w:sz w:val="20"/>
                <w:szCs w:val="20"/>
              </w:rPr>
              <w:t>2套/中大班，供4-6名幼儿同时使用</w:t>
            </w:r>
          </w:p>
        </w:tc>
        <w:tc>
          <w:tcPr>
            <w:tcW w:w="2315" w:type="dxa"/>
            <w:tcBorders>
              <w:top w:val="single" w:sz="4" w:space="0" w:color="000000"/>
              <w:left w:val="single" w:sz="4" w:space="0" w:color="auto"/>
              <w:bottom w:val="single" w:sz="4" w:space="0" w:color="000000"/>
              <w:right w:val="single" w:sz="4" w:space="0" w:color="000000"/>
            </w:tcBorders>
            <w:vAlign w:val="center"/>
          </w:tcPr>
          <w:p w:rsidR="00F230A6" w:rsidRDefault="00F230A6">
            <w:pPr>
              <w:widowControl/>
              <w:spacing w:line="300" w:lineRule="exact"/>
              <w:jc w:val="center"/>
              <w:rPr>
                <w:rFonts w:ascii="宋体" w:hint="eastAsia"/>
                <w:kern w:val="0"/>
                <w:sz w:val="20"/>
                <w:szCs w:val="20"/>
              </w:rPr>
            </w:pPr>
          </w:p>
        </w:tc>
      </w:tr>
      <w:tr w:rsidR="00F230A6" w:rsidTr="00F230A6">
        <w:trPr>
          <w:trHeight w:val="482"/>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spacing w:line="300" w:lineRule="exact"/>
              <w:jc w:val="center"/>
              <w:rPr>
                <w:rFonts w:ascii="宋体" w:hint="eastAsia"/>
                <w:sz w:val="20"/>
                <w:szCs w:val="20"/>
              </w:rPr>
            </w:pPr>
            <w:r>
              <w:rPr>
                <w:rFonts w:ascii="宋体" w:hAnsi="宋体" w:cs="宋体" w:hint="eastAsia"/>
                <w:sz w:val="20"/>
                <w:szCs w:val="20"/>
              </w:rPr>
              <w:t>（六）</w:t>
            </w:r>
          </w:p>
        </w:tc>
        <w:tc>
          <w:tcPr>
            <w:tcW w:w="8964" w:type="dxa"/>
            <w:gridSpan w:val="4"/>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spacing w:line="300" w:lineRule="exact"/>
              <w:jc w:val="left"/>
              <w:rPr>
                <w:rFonts w:ascii="宋体" w:hint="eastAsia"/>
                <w:kern w:val="0"/>
                <w:sz w:val="20"/>
                <w:szCs w:val="20"/>
              </w:rPr>
            </w:pPr>
            <w:r>
              <w:rPr>
                <w:rFonts w:ascii="宋体" w:hAnsi="宋体" w:cs="宋体" w:hint="eastAsia"/>
                <w:sz w:val="20"/>
                <w:szCs w:val="20"/>
              </w:rPr>
              <w:t>图书区</w:t>
            </w:r>
          </w:p>
        </w:tc>
      </w:tr>
      <w:tr w:rsidR="00F230A6" w:rsidTr="00F230A6">
        <w:trPr>
          <w:trHeight w:val="450"/>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spacing w:line="300" w:lineRule="exact"/>
              <w:jc w:val="center"/>
              <w:rPr>
                <w:rFonts w:ascii="宋体" w:hint="eastAsia"/>
                <w:sz w:val="20"/>
                <w:szCs w:val="20"/>
              </w:rPr>
            </w:pPr>
            <w:r>
              <w:rPr>
                <w:rFonts w:ascii="宋体" w:hAnsi="宋体" w:cs="宋体" w:hint="eastAsia"/>
                <w:sz w:val="20"/>
                <w:szCs w:val="20"/>
              </w:rPr>
              <w:t>168</w:t>
            </w:r>
          </w:p>
        </w:tc>
        <w:tc>
          <w:tcPr>
            <w:tcW w:w="6649" w:type="dxa"/>
            <w:gridSpan w:val="3"/>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spacing w:line="300" w:lineRule="exact"/>
              <w:jc w:val="left"/>
              <w:rPr>
                <w:rFonts w:ascii="宋体" w:hint="eastAsia"/>
                <w:sz w:val="20"/>
                <w:szCs w:val="20"/>
              </w:rPr>
            </w:pPr>
            <w:r>
              <w:rPr>
                <w:rFonts w:ascii="宋体" w:hAnsi="宋体" w:cs="宋体" w:hint="eastAsia"/>
                <w:kern w:val="0"/>
                <w:sz w:val="20"/>
                <w:szCs w:val="20"/>
              </w:rPr>
              <w:t>班级图书区配备适宜幼儿阅读的图书，生均2本以上，每周更换。</w:t>
            </w:r>
          </w:p>
        </w:tc>
        <w:tc>
          <w:tcPr>
            <w:tcW w:w="2315" w:type="dxa"/>
            <w:tcBorders>
              <w:top w:val="single" w:sz="4" w:space="0" w:color="000000"/>
              <w:left w:val="single" w:sz="4" w:space="0" w:color="auto"/>
              <w:bottom w:val="single" w:sz="4" w:space="0" w:color="000000"/>
              <w:right w:val="single" w:sz="4" w:space="0" w:color="000000"/>
            </w:tcBorders>
            <w:vAlign w:val="center"/>
            <w:hideMark/>
          </w:tcPr>
          <w:p w:rsidR="00F230A6" w:rsidRDefault="00F230A6">
            <w:pPr>
              <w:widowControl/>
              <w:spacing w:line="300" w:lineRule="exact"/>
              <w:jc w:val="left"/>
              <w:rPr>
                <w:rFonts w:ascii="宋体" w:hint="eastAsia"/>
                <w:kern w:val="0"/>
                <w:sz w:val="20"/>
                <w:szCs w:val="20"/>
              </w:rPr>
            </w:pPr>
            <w:r>
              <w:rPr>
                <w:rFonts w:ascii="宋体" w:hAnsi="宋体" w:cs="宋体" w:hint="eastAsia"/>
                <w:kern w:val="0"/>
                <w:sz w:val="20"/>
                <w:szCs w:val="20"/>
              </w:rPr>
              <w:t>见附表6。</w:t>
            </w:r>
          </w:p>
        </w:tc>
      </w:tr>
      <w:tr w:rsidR="00F230A6" w:rsidTr="00F230A6">
        <w:trPr>
          <w:trHeight w:val="518"/>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spacing w:line="300" w:lineRule="exact"/>
              <w:jc w:val="center"/>
              <w:rPr>
                <w:rFonts w:ascii="宋体" w:hint="eastAsia"/>
                <w:sz w:val="20"/>
                <w:szCs w:val="20"/>
              </w:rPr>
            </w:pPr>
            <w:r>
              <w:rPr>
                <w:rFonts w:ascii="宋体" w:hAnsi="宋体" w:cs="宋体" w:hint="eastAsia"/>
                <w:sz w:val="20"/>
                <w:szCs w:val="20"/>
              </w:rPr>
              <w:t>（七）</w:t>
            </w:r>
          </w:p>
        </w:tc>
        <w:tc>
          <w:tcPr>
            <w:tcW w:w="8964" w:type="dxa"/>
            <w:gridSpan w:val="4"/>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spacing w:line="300" w:lineRule="exact"/>
              <w:rPr>
                <w:rFonts w:ascii="宋体" w:hint="eastAsia"/>
                <w:sz w:val="20"/>
                <w:szCs w:val="20"/>
              </w:rPr>
            </w:pPr>
            <w:r>
              <w:rPr>
                <w:rFonts w:ascii="宋体" w:hAnsi="宋体" w:cs="宋体" w:hint="eastAsia"/>
                <w:sz w:val="20"/>
                <w:szCs w:val="20"/>
              </w:rPr>
              <w:t>表演游戏区</w:t>
            </w:r>
          </w:p>
        </w:tc>
      </w:tr>
      <w:tr w:rsidR="00F230A6" w:rsidTr="00F230A6">
        <w:trPr>
          <w:trHeight w:val="818"/>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spacing w:line="300" w:lineRule="exact"/>
              <w:jc w:val="center"/>
              <w:rPr>
                <w:rFonts w:ascii="宋体" w:hint="eastAsia"/>
                <w:kern w:val="0"/>
                <w:sz w:val="20"/>
                <w:szCs w:val="20"/>
              </w:rPr>
            </w:pPr>
            <w:r>
              <w:rPr>
                <w:rFonts w:ascii="宋体" w:hAnsi="宋体" w:cs="宋体" w:hint="eastAsia"/>
                <w:kern w:val="0"/>
                <w:sz w:val="20"/>
                <w:szCs w:val="20"/>
              </w:rPr>
              <w:t>169</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spacing w:line="300" w:lineRule="exact"/>
              <w:jc w:val="center"/>
              <w:rPr>
                <w:rFonts w:ascii="宋体" w:hint="eastAsia"/>
                <w:kern w:val="0"/>
                <w:sz w:val="20"/>
                <w:szCs w:val="20"/>
              </w:rPr>
            </w:pPr>
            <w:r>
              <w:rPr>
                <w:rFonts w:ascii="宋体" w:hAnsi="宋体" w:cs="宋体" w:hint="eastAsia"/>
                <w:kern w:val="0"/>
                <w:sz w:val="20"/>
                <w:szCs w:val="20"/>
              </w:rPr>
              <w:t>打击乐器（铃鼓、串铃、响板、木鱼、三角铁、碰铃、</w:t>
            </w:r>
            <w:proofErr w:type="gramStart"/>
            <w:r>
              <w:rPr>
                <w:rFonts w:ascii="宋体" w:hAnsi="宋体" w:cs="宋体" w:hint="eastAsia"/>
                <w:kern w:val="0"/>
                <w:sz w:val="20"/>
                <w:szCs w:val="20"/>
              </w:rPr>
              <w:t>哇鸣筒</w:t>
            </w:r>
            <w:proofErr w:type="gramEnd"/>
            <w:r>
              <w:rPr>
                <w:rFonts w:ascii="宋体" w:hAnsi="宋体" w:cs="宋体" w:hint="eastAsia"/>
                <w:kern w:val="0"/>
                <w:sz w:val="20"/>
                <w:szCs w:val="20"/>
              </w:rPr>
              <w:t>、双响筒、沙锤、小鼓或者自制小乐器等）</w:t>
            </w:r>
          </w:p>
        </w:tc>
        <w:tc>
          <w:tcPr>
            <w:tcW w:w="2289"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spacing w:line="300" w:lineRule="exact"/>
              <w:jc w:val="center"/>
              <w:rPr>
                <w:rFonts w:ascii="宋体" w:hint="eastAsia"/>
                <w:kern w:val="0"/>
                <w:sz w:val="20"/>
                <w:szCs w:val="20"/>
              </w:rPr>
            </w:pPr>
            <w:r>
              <w:rPr>
                <w:rFonts w:ascii="宋体" w:hAnsi="宋体" w:cs="宋体" w:hint="eastAsia"/>
                <w:kern w:val="0"/>
                <w:sz w:val="20"/>
                <w:szCs w:val="20"/>
              </w:rPr>
              <w:t>1-2套/园，件数能满足1个班幼儿使用</w:t>
            </w:r>
          </w:p>
        </w:tc>
        <w:tc>
          <w:tcPr>
            <w:tcW w:w="1336" w:type="dxa"/>
            <w:tcBorders>
              <w:top w:val="single" w:sz="4" w:space="0" w:color="000000"/>
              <w:left w:val="single" w:sz="4" w:space="0" w:color="auto"/>
              <w:bottom w:val="single" w:sz="4" w:space="0" w:color="000000"/>
              <w:right w:val="single" w:sz="4" w:space="0" w:color="auto"/>
            </w:tcBorders>
            <w:vAlign w:val="center"/>
          </w:tcPr>
          <w:p w:rsidR="00F230A6" w:rsidRDefault="00F230A6">
            <w:pPr>
              <w:widowControl/>
              <w:spacing w:line="300" w:lineRule="exact"/>
              <w:jc w:val="center"/>
              <w:rPr>
                <w:rFonts w:ascii="宋体" w:hint="eastAsia"/>
                <w:kern w:val="0"/>
                <w:sz w:val="20"/>
                <w:szCs w:val="20"/>
              </w:rPr>
            </w:pPr>
          </w:p>
        </w:tc>
        <w:tc>
          <w:tcPr>
            <w:tcW w:w="2315" w:type="dxa"/>
            <w:tcBorders>
              <w:top w:val="single" w:sz="4" w:space="0" w:color="000000"/>
              <w:left w:val="single" w:sz="4" w:space="0" w:color="auto"/>
              <w:bottom w:val="single" w:sz="4" w:space="0" w:color="000000"/>
              <w:right w:val="single" w:sz="4" w:space="0" w:color="000000"/>
            </w:tcBorders>
            <w:vAlign w:val="center"/>
          </w:tcPr>
          <w:p w:rsidR="00F230A6" w:rsidRDefault="00F230A6">
            <w:pPr>
              <w:widowControl/>
              <w:spacing w:line="300" w:lineRule="exact"/>
              <w:jc w:val="center"/>
              <w:rPr>
                <w:rFonts w:ascii="宋体" w:hint="eastAsia"/>
                <w:kern w:val="0"/>
                <w:sz w:val="20"/>
                <w:szCs w:val="20"/>
              </w:rPr>
            </w:pPr>
          </w:p>
        </w:tc>
      </w:tr>
      <w:tr w:rsidR="00F230A6" w:rsidTr="00F230A6">
        <w:trPr>
          <w:trHeight w:val="435"/>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spacing w:line="300" w:lineRule="exact"/>
              <w:jc w:val="center"/>
              <w:rPr>
                <w:rFonts w:ascii="宋体" w:hint="eastAsia"/>
                <w:kern w:val="0"/>
                <w:sz w:val="20"/>
                <w:szCs w:val="20"/>
              </w:rPr>
            </w:pPr>
            <w:r>
              <w:rPr>
                <w:rFonts w:ascii="宋体" w:hAnsi="宋体" w:cs="宋体" w:hint="eastAsia"/>
                <w:kern w:val="0"/>
                <w:sz w:val="20"/>
                <w:szCs w:val="20"/>
              </w:rPr>
              <w:t>170</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spacing w:line="300" w:lineRule="exact"/>
              <w:jc w:val="center"/>
              <w:rPr>
                <w:rFonts w:ascii="宋体" w:hint="eastAsia"/>
                <w:kern w:val="0"/>
                <w:sz w:val="20"/>
                <w:szCs w:val="20"/>
              </w:rPr>
            </w:pPr>
            <w:r>
              <w:rPr>
                <w:rFonts w:ascii="宋体" w:hAnsi="宋体" w:cs="宋体" w:hint="eastAsia"/>
                <w:kern w:val="0"/>
                <w:sz w:val="20"/>
                <w:szCs w:val="20"/>
              </w:rPr>
              <w:t>服饰道具及制作材料（表演服饰、道具场景标识、彩带、纱巾、纸张等替代或制作材料）</w:t>
            </w:r>
          </w:p>
        </w:tc>
        <w:tc>
          <w:tcPr>
            <w:tcW w:w="2289"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spacing w:line="300" w:lineRule="exact"/>
              <w:jc w:val="center"/>
              <w:rPr>
                <w:rFonts w:ascii="宋体" w:hint="eastAsia"/>
                <w:kern w:val="0"/>
                <w:sz w:val="20"/>
                <w:szCs w:val="20"/>
              </w:rPr>
            </w:pPr>
            <w:r>
              <w:rPr>
                <w:rFonts w:ascii="宋体" w:hAnsi="宋体" w:cs="宋体" w:hint="eastAsia"/>
                <w:kern w:val="0"/>
                <w:sz w:val="20"/>
                <w:szCs w:val="20"/>
              </w:rPr>
              <w:t>件数能满足1个</w:t>
            </w:r>
            <w:proofErr w:type="gramStart"/>
            <w:r>
              <w:rPr>
                <w:rFonts w:ascii="宋体" w:hAnsi="宋体" w:cs="宋体" w:hint="eastAsia"/>
                <w:kern w:val="0"/>
                <w:sz w:val="20"/>
                <w:szCs w:val="20"/>
              </w:rPr>
              <w:t>班同时</w:t>
            </w:r>
            <w:proofErr w:type="gramEnd"/>
            <w:r>
              <w:rPr>
                <w:rFonts w:ascii="宋体" w:hAnsi="宋体" w:cs="宋体" w:hint="eastAsia"/>
                <w:kern w:val="0"/>
                <w:sz w:val="20"/>
                <w:szCs w:val="20"/>
              </w:rPr>
              <w:t>使用</w:t>
            </w:r>
          </w:p>
        </w:tc>
        <w:tc>
          <w:tcPr>
            <w:tcW w:w="1336" w:type="dxa"/>
            <w:tcBorders>
              <w:top w:val="single" w:sz="4" w:space="0" w:color="000000"/>
              <w:left w:val="single" w:sz="4" w:space="0" w:color="auto"/>
              <w:bottom w:val="single" w:sz="4" w:space="0" w:color="000000"/>
              <w:right w:val="single" w:sz="4" w:space="0" w:color="auto"/>
            </w:tcBorders>
            <w:vAlign w:val="center"/>
          </w:tcPr>
          <w:p w:rsidR="00F230A6" w:rsidRDefault="00F230A6">
            <w:pPr>
              <w:widowControl/>
              <w:spacing w:line="300" w:lineRule="exact"/>
              <w:jc w:val="center"/>
              <w:rPr>
                <w:rFonts w:ascii="宋体" w:hint="eastAsia"/>
                <w:kern w:val="0"/>
                <w:sz w:val="20"/>
                <w:szCs w:val="20"/>
              </w:rPr>
            </w:pPr>
          </w:p>
        </w:tc>
        <w:tc>
          <w:tcPr>
            <w:tcW w:w="2315" w:type="dxa"/>
            <w:tcBorders>
              <w:top w:val="single" w:sz="4" w:space="0" w:color="000000"/>
              <w:left w:val="single" w:sz="4" w:space="0" w:color="auto"/>
              <w:bottom w:val="single" w:sz="4" w:space="0" w:color="000000"/>
              <w:right w:val="single" w:sz="4" w:space="0" w:color="000000"/>
            </w:tcBorders>
            <w:vAlign w:val="center"/>
          </w:tcPr>
          <w:p w:rsidR="00F230A6" w:rsidRDefault="00F230A6">
            <w:pPr>
              <w:widowControl/>
              <w:spacing w:line="300" w:lineRule="exact"/>
              <w:jc w:val="center"/>
              <w:rPr>
                <w:rFonts w:ascii="宋体" w:hint="eastAsia"/>
                <w:kern w:val="0"/>
                <w:sz w:val="20"/>
                <w:szCs w:val="20"/>
              </w:rPr>
            </w:pPr>
          </w:p>
        </w:tc>
      </w:tr>
      <w:tr w:rsidR="00F230A6" w:rsidTr="00F230A6">
        <w:trPr>
          <w:trHeight w:val="205"/>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spacing w:line="300" w:lineRule="exact"/>
              <w:jc w:val="center"/>
              <w:rPr>
                <w:rFonts w:ascii="宋体" w:hint="eastAsia"/>
                <w:kern w:val="0"/>
                <w:sz w:val="20"/>
                <w:szCs w:val="20"/>
              </w:rPr>
            </w:pPr>
            <w:r>
              <w:rPr>
                <w:rFonts w:ascii="宋体" w:hAnsi="宋体" w:cs="宋体" w:hint="eastAsia"/>
                <w:kern w:val="0"/>
                <w:sz w:val="20"/>
                <w:szCs w:val="20"/>
              </w:rPr>
              <w:t>171</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spacing w:line="300" w:lineRule="exact"/>
              <w:jc w:val="center"/>
              <w:rPr>
                <w:rFonts w:ascii="宋体" w:hint="eastAsia"/>
                <w:kern w:val="0"/>
                <w:sz w:val="20"/>
                <w:szCs w:val="20"/>
              </w:rPr>
            </w:pPr>
            <w:r>
              <w:rPr>
                <w:rFonts w:ascii="宋体" w:hAnsi="宋体" w:cs="宋体" w:hint="eastAsia"/>
                <w:kern w:val="0"/>
                <w:sz w:val="20"/>
                <w:szCs w:val="20"/>
              </w:rPr>
              <w:t>木偶表演材料（手指偶、布袋偶、木偶等）</w:t>
            </w:r>
          </w:p>
        </w:tc>
        <w:tc>
          <w:tcPr>
            <w:tcW w:w="2289" w:type="dxa"/>
            <w:tcBorders>
              <w:top w:val="single" w:sz="4" w:space="0" w:color="000000"/>
              <w:left w:val="single" w:sz="4" w:space="0" w:color="000000"/>
              <w:bottom w:val="single" w:sz="4" w:space="0" w:color="000000"/>
              <w:right w:val="single" w:sz="4" w:space="0" w:color="auto"/>
            </w:tcBorders>
            <w:vAlign w:val="center"/>
            <w:hideMark/>
          </w:tcPr>
          <w:p w:rsidR="00F230A6" w:rsidRDefault="00F230A6">
            <w:pPr>
              <w:widowControl/>
              <w:spacing w:line="300" w:lineRule="exact"/>
              <w:jc w:val="center"/>
              <w:rPr>
                <w:rFonts w:ascii="宋体" w:hint="eastAsia"/>
                <w:kern w:val="0"/>
                <w:sz w:val="20"/>
                <w:szCs w:val="20"/>
              </w:rPr>
            </w:pPr>
            <w:r>
              <w:rPr>
                <w:rFonts w:ascii="宋体" w:hAnsi="宋体" w:cs="宋体" w:hint="eastAsia"/>
                <w:kern w:val="0"/>
                <w:sz w:val="20"/>
                <w:szCs w:val="20"/>
              </w:rPr>
              <w:t>2-3种/表演区，件数满足表演需要</w:t>
            </w:r>
          </w:p>
        </w:tc>
        <w:tc>
          <w:tcPr>
            <w:tcW w:w="1336" w:type="dxa"/>
            <w:tcBorders>
              <w:top w:val="single" w:sz="4" w:space="0" w:color="000000"/>
              <w:left w:val="single" w:sz="4" w:space="0" w:color="auto"/>
              <w:bottom w:val="single" w:sz="4" w:space="0" w:color="000000"/>
              <w:right w:val="single" w:sz="4" w:space="0" w:color="auto"/>
            </w:tcBorders>
            <w:vAlign w:val="center"/>
          </w:tcPr>
          <w:p w:rsidR="00F230A6" w:rsidRDefault="00F230A6">
            <w:pPr>
              <w:widowControl/>
              <w:spacing w:line="300" w:lineRule="exact"/>
              <w:jc w:val="center"/>
              <w:rPr>
                <w:rFonts w:ascii="宋体" w:hint="eastAsia"/>
                <w:kern w:val="0"/>
                <w:sz w:val="20"/>
                <w:szCs w:val="20"/>
              </w:rPr>
            </w:pPr>
          </w:p>
        </w:tc>
        <w:tc>
          <w:tcPr>
            <w:tcW w:w="2315" w:type="dxa"/>
            <w:tcBorders>
              <w:top w:val="single" w:sz="4" w:space="0" w:color="000000"/>
              <w:left w:val="single" w:sz="4" w:space="0" w:color="auto"/>
              <w:bottom w:val="single" w:sz="4" w:space="0" w:color="000000"/>
              <w:right w:val="single" w:sz="4" w:space="0" w:color="000000"/>
            </w:tcBorders>
            <w:vAlign w:val="center"/>
          </w:tcPr>
          <w:p w:rsidR="00F230A6" w:rsidRDefault="00F230A6">
            <w:pPr>
              <w:widowControl/>
              <w:spacing w:line="300" w:lineRule="exact"/>
              <w:jc w:val="center"/>
              <w:rPr>
                <w:rFonts w:ascii="宋体" w:hint="eastAsia"/>
                <w:kern w:val="0"/>
                <w:sz w:val="20"/>
                <w:szCs w:val="20"/>
              </w:rPr>
            </w:pPr>
          </w:p>
        </w:tc>
      </w:tr>
      <w:tr w:rsidR="00F230A6" w:rsidTr="00F230A6">
        <w:trPr>
          <w:trHeight w:val="90"/>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spacing w:line="300" w:lineRule="exact"/>
              <w:jc w:val="center"/>
              <w:rPr>
                <w:rFonts w:ascii="宋体" w:hint="eastAsia"/>
                <w:kern w:val="0"/>
                <w:sz w:val="20"/>
                <w:szCs w:val="20"/>
              </w:rPr>
            </w:pPr>
            <w:r>
              <w:rPr>
                <w:rFonts w:ascii="宋体" w:hAnsi="宋体" w:cs="宋体" w:hint="eastAsia"/>
                <w:kern w:val="0"/>
                <w:sz w:val="20"/>
                <w:szCs w:val="20"/>
              </w:rPr>
              <w:t>172</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spacing w:line="300" w:lineRule="exact"/>
              <w:jc w:val="center"/>
              <w:rPr>
                <w:rFonts w:ascii="宋体" w:hint="eastAsia"/>
                <w:kern w:val="0"/>
                <w:sz w:val="20"/>
                <w:szCs w:val="20"/>
              </w:rPr>
            </w:pPr>
            <w:r>
              <w:rPr>
                <w:rFonts w:ascii="宋体" w:hAnsi="宋体" w:cs="宋体" w:hint="eastAsia"/>
                <w:kern w:val="0"/>
                <w:sz w:val="20"/>
                <w:szCs w:val="20"/>
              </w:rPr>
              <w:t>音频视频资料（音乐、歌舞等）</w:t>
            </w:r>
          </w:p>
        </w:tc>
        <w:tc>
          <w:tcPr>
            <w:tcW w:w="2289" w:type="dxa"/>
            <w:tcBorders>
              <w:top w:val="single" w:sz="4" w:space="0" w:color="000000"/>
              <w:left w:val="single" w:sz="4" w:space="0" w:color="000000"/>
              <w:bottom w:val="single" w:sz="4" w:space="0" w:color="000000"/>
              <w:right w:val="single" w:sz="4" w:space="0" w:color="auto"/>
            </w:tcBorders>
            <w:vAlign w:val="center"/>
          </w:tcPr>
          <w:p w:rsidR="00F230A6" w:rsidRDefault="00F230A6">
            <w:pPr>
              <w:widowControl/>
              <w:spacing w:line="300" w:lineRule="exact"/>
              <w:jc w:val="center"/>
              <w:rPr>
                <w:rFonts w:ascii="宋体" w:hint="eastAsia"/>
                <w:kern w:val="0"/>
                <w:sz w:val="20"/>
                <w:szCs w:val="20"/>
              </w:rPr>
            </w:pPr>
          </w:p>
        </w:tc>
        <w:tc>
          <w:tcPr>
            <w:tcW w:w="1336" w:type="dxa"/>
            <w:tcBorders>
              <w:top w:val="single" w:sz="4" w:space="0" w:color="000000"/>
              <w:left w:val="single" w:sz="4" w:space="0" w:color="auto"/>
              <w:bottom w:val="single" w:sz="4" w:space="0" w:color="000000"/>
              <w:right w:val="single" w:sz="4" w:space="0" w:color="auto"/>
            </w:tcBorders>
            <w:vAlign w:val="center"/>
            <w:hideMark/>
          </w:tcPr>
          <w:p w:rsidR="00F230A6" w:rsidRDefault="00F230A6">
            <w:pPr>
              <w:widowControl/>
              <w:spacing w:line="300" w:lineRule="exact"/>
              <w:jc w:val="center"/>
              <w:rPr>
                <w:rFonts w:ascii="宋体" w:hint="eastAsia"/>
                <w:kern w:val="0"/>
                <w:sz w:val="20"/>
                <w:szCs w:val="20"/>
              </w:rPr>
            </w:pPr>
            <w:r>
              <w:rPr>
                <w:rFonts w:ascii="宋体" w:hAnsi="宋体" w:cs="宋体" w:hint="eastAsia"/>
                <w:kern w:val="0"/>
                <w:sz w:val="20"/>
                <w:szCs w:val="20"/>
              </w:rPr>
              <w:t>根据需要配备</w:t>
            </w:r>
          </w:p>
        </w:tc>
        <w:tc>
          <w:tcPr>
            <w:tcW w:w="2315" w:type="dxa"/>
            <w:tcBorders>
              <w:top w:val="single" w:sz="4" w:space="0" w:color="000000"/>
              <w:left w:val="single" w:sz="4" w:space="0" w:color="auto"/>
              <w:bottom w:val="single" w:sz="4" w:space="0" w:color="000000"/>
              <w:right w:val="single" w:sz="4" w:space="0" w:color="000000"/>
            </w:tcBorders>
            <w:vAlign w:val="center"/>
          </w:tcPr>
          <w:p w:rsidR="00F230A6" w:rsidRDefault="00F230A6">
            <w:pPr>
              <w:widowControl/>
              <w:spacing w:line="300" w:lineRule="exact"/>
              <w:jc w:val="center"/>
              <w:rPr>
                <w:rFonts w:ascii="宋体" w:hint="eastAsia"/>
                <w:kern w:val="0"/>
                <w:sz w:val="20"/>
                <w:szCs w:val="20"/>
              </w:rPr>
            </w:pPr>
          </w:p>
        </w:tc>
      </w:tr>
      <w:tr w:rsidR="00F230A6" w:rsidTr="00F230A6">
        <w:trPr>
          <w:trHeight w:val="379"/>
          <w:jc w:val="center"/>
        </w:trPr>
        <w:tc>
          <w:tcPr>
            <w:tcW w:w="86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spacing w:line="300" w:lineRule="exact"/>
              <w:jc w:val="center"/>
              <w:rPr>
                <w:rFonts w:ascii="宋体" w:hint="eastAsia"/>
                <w:kern w:val="0"/>
                <w:sz w:val="20"/>
                <w:szCs w:val="20"/>
              </w:rPr>
            </w:pPr>
            <w:r>
              <w:rPr>
                <w:rFonts w:ascii="宋体" w:hAnsi="宋体" w:cs="宋体" w:hint="eastAsia"/>
                <w:kern w:val="0"/>
                <w:sz w:val="20"/>
                <w:szCs w:val="20"/>
              </w:rPr>
              <w:t>173</w:t>
            </w:r>
          </w:p>
        </w:tc>
        <w:tc>
          <w:tcPr>
            <w:tcW w:w="3024" w:type="dxa"/>
            <w:tcBorders>
              <w:top w:val="single" w:sz="4" w:space="0" w:color="000000"/>
              <w:left w:val="single" w:sz="4" w:space="0" w:color="000000"/>
              <w:bottom w:val="single" w:sz="4" w:space="0" w:color="000000"/>
              <w:right w:val="single" w:sz="4" w:space="0" w:color="000000"/>
            </w:tcBorders>
            <w:vAlign w:val="center"/>
            <w:hideMark/>
          </w:tcPr>
          <w:p w:rsidR="00F230A6" w:rsidRDefault="00F230A6">
            <w:pPr>
              <w:widowControl/>
              <w:spacing w:line="300" w:lineRule="exact"/>
              <w:jc w:val="center"/>
              <w:rPr>
                <w:rFonts w:ascii="宋体" w:hint="eastAsia"/>
                <w:kern w:val="0"/>
                <w:sz w:val="20"/>
                <w:szCs w:val="20"/>
              </w:rPr>
            </w:pPr>
            <w:r>
              <w:rPr>
                <w:rFonts w:ascii="宋体" w:hAnsi="宋体" w:cs="宋体" w:hint="eastAsia"/>
                <w:kern w:val="0"/>
                <w:sz w:val="20"/>
                <w:szCs w:val="20"/>
              </w:rPr>
              <w:t>便捷式音乐播放设备</w:t>
            </w:r>
          </w:p>
        </w:tc>
        <w:tc>
          <w:tcPr>
            <w:tcW w:w="2289" w:type="dxa"/>
            <w:tcBorders>
              <w:top w:val="single" w:sz="4" w:space="0" w:color="000000"/>
              <w:left w:val="single" w:sz="4" w:space="0" w:color="000000"/>
              <w:bottom w:val="single" w:sz="4" w:space="0" w:color="000000"/>
              <w:right w:val="single" w:sz="4" w:space="0" w:color="auto"/>
            </w:tcBorders>
            <w:vAlign w:val="center"/>
          </w:tcPr>
          <w:p w:rsidR="00F230A6" w:rsidRDefault="00F230A6">
            <w:pPr>
              <w:widowControl/>
              <w:spacing w:line="300" w:lineRule="exact"/>
              <w:jc w:val="center"/>
              <w:rPr>
                <w:rFonts w:ascii="宋体" w:hint="eastAsia"/>
                <w:kern w:val="0"/>
                <w:sz w:val="20"/>
                <w:szCs w:val="20"/>
              </w:rPr>
            </w:pPr>
          </w:p>
        </w:tc>
        <w:tc>
          <w:tcPr>
            <w:tcW w:w="1336" w:type="dxa"/>
            <w:tcBorders>
              <w:top w:val="single" w:sz="4" w:space="0" w:color="000000"/>
              <w:left w:val="single" w:sz="4" w:space="0" w:color="auto"/>
              <w:bottom w:val="single" w:sz="4" w:space="0" w:color="000000"/>
              <w:right w:val="single" w:sz="4" w:space="0" w:color="auto"/>
            </w:tcBorders>
            <w:vAlign w:val="center"/>
            <w:hideMark/>
          </w:tcPr>
          <w:p w:rsidR="00F230A6" w:rsidRDefault="00F230A6">
            <w:pPr>
              <w:widowControl/>
              <w:spacing w:line="300" w:lineRule="exact"/>
              <w:jc w:val="center"/>
              <w:rPr>
                <w:rFonts w:ascii="宋体" w:hint="eastAsia"/>
                <w:kern w:val="0"/>
                <w:sz w:val="20"/>
                <w:szCs w:val="20"/>
              </w:rPr>
            </w:pPr>
            <w:r>
              <w:rPr>
                <w:rFonts w:ascii="宋体" w:hAnsi="宋体" w:cs="宋体" w:hint="eastAsia"/>
                <w:kern w:val="0"/>
                <w:sz w:val="20"/>
                <w:szCs w:val="20"/>
              </w:rPr>
              <w:t>1台/表演区</w:t>
            </w:r>
          </w:p>
        </w:tc>
        <w:tc>
          <w:tcPr>
            <w:tcW w:w="2315" w:type="dxa"/>
            <w:tcBorders>
              <w:top w:val="single" w:sz="4" w:space="0" w:color="000000"/>
              <w:left w:val="single" w:sz="4" w:space="0" w:color="auto"/>
              <w:bottom w:val="single" w:sz="4" w:space="0" w:color="000000"/>
              <w:right w:val="single" w:sz="4" w:space="0" w:color="000000"/>
            </w:tcBorders>
            <w:vAlign w:val="center"/>
          </w:tcPr>
          <w:p w:rsidR="00F230A6" w:rsidRDefault="00F230A6">
            <w:pPr>
              <w:widowControl/>
              <w:spacing w:line="300" w:lineRule="exact"/>
              <w:jc w:val="center"/>
              <w:rPr>
                <w:rFonts w:ascii="宋体" w:hint="eastAsia"/>
                <w:kern w:val="0"/>
                <w:sz w:val="20"/>
                <w:szCs w:val="20"/>
              </w:rPr>
            </w:pPr>
          </w:p>
        </w:tc>
      </w:tr>
    </w:tbl>
    <w:p w:rsidR="00F230A6" w:rsidRDefault="00F230A6" w:rsidP="00F230A6">
      <w:pPr>
        <w:spacing w:line="300" w:lineRule="exact"/>
        <w:rPr>
          <w:rFonts w:hAnsi="宋体" w:hint="eastAsia"/>
          <w:b/>
          <w:bCs/>
          <w:kern w:val="0"/>
          <w:sz w:val="20"/>
          <w:szCs w:val="20"/>
        </w:rPr>
      </w:pPr>
      <w:r>
        <w:rPr>
          <w:rFonts w:hAnsi="宋体" w:cs="宋体" w:hint="eastAsia"/>
          <w:b/>
          <w:bCs/>
          <w:kern w:val="0"/>
        </w:rPr>
        <w:t>注：幼儿园可结合实际，设置并</w:t>
      </w:r>
      <w:proofErr w:type="gramStart"/>
      <w:r>
        <w:rPr>
          <w:rFonts w:hAnsi="宋体" w:cs="宋体" w:hint="eastAsia"/>
          <w:b/>
          <w:bCs/>
          <w:kern w:val="0"/>
        </w:rPr>
        <w:t>随教育</w:t>
      </w:r>
      <w:proofErr w:type="gramEnd"/>
      <w:r>
        <w:rPr>
          <w:rFonts w:hAnsi="宋体" w:cs="宋体" w:hint="eastAsia"/>
          <w:b/>
          <w:bCs/>
          <w:kern w:val="0"/>
        </w:rPr>
        <w:t>内容调整班级活动区，选配相应设施和玩教具。</w:t>
      </w:r>
    </w:p>
    <w:p w:rsidR="00F230A6" w:rsidRDefault="00F230A6" w:rsidP="00F230A6">
      <w:pPr>
        <w:spacing w:line="560" w:lineRule="exact"/>
        <w:jc w:val="center"/>
        <w:rPr>
          <w:rStyle w:val="af9"/>
        </w:rPr>
      </w:pPr>
      <w:r>
        <w:rPr>
          <w:rFonts w:ascii="黑体" w:eastAsia="黑体" w:hAnsi="黑体" w:cs="黑体" w:hint="eastAsia"/>
          <w:sz w:val="28"/>
          <w:szCs w:val="28"/>
        </w:rPr>
        <w:t>附表3  桌椅型号及尺寸与儿童身高范围对应表</w:t>
      </w:r>
      <w:r>
        <w:rPr>
          <w:rFonts w:eastAsia="黑体" w:cs="黑体" w:hint="eastAsia"/>
        </w:rPr>
        <w:t>（</w:t>
      </w:r>
      <w:r>
        <w:rPr>
          <w:rFonts w:hAnsi="宋体" w:cs="宋体" w:hint="eastAsia"/>
        </w:rPr>
        <w:t>单位：</w:t>
      </w:r>
      <w:r>
        <w:t>cm</w:t>
      </w:r>
      <w:r>
        <w:rPr>
          <w:rFonts w:eastAsia="黑体" w:cs="黑体" w:hint="eastAsia"/>
        </w:rPr>
        <w:t>）</w:t>
      </w: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5"/>
        <w:gridCol w:w="840"/>
        <w:gridCol w:w="931"/>
        <w:gridCol w:w="870"/>
        <w:gridCol w:w="885"/>
        <w:gridCol w:w="1081"/>
        <w:gridCol w:w="780"/>
        <w:gridCol w:w="976"/>
        <w:gridCol w:w="805"/>
      </w:tblGrid>
      <w:tr w:rsidR="00F230A6" w:rsidTr="00F230A6">
        <w:trPr>
          <w:jc w:val="center"/>
        </w:trPr>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Fonts w:ascii="宋体"/>
                <w:sz w:val="20"/>
                <w:szCs w:val="20"/>
              </w:rPr>
            </w:pPr>
            <w:r>
              <w:rPr>
                <w:rFonts w:ascii="宋体" w:hAnsi="宋体" w:cs="宋体" w:hint="eastAsia"/>
                <w:sz w:val="20"/>
                <w:szCs w:val="20"/>
              </w:rPr>
              <w:t>桌椅</w:t>
            </w:r>
          </w:p>
          <w:p w:rsidR="00F230A6" w:rsidRDefault="00F230A6">
            <w:pPr>
              <w:spacing w:line="360" w:lineRule="exact"/>
              <w:jc w:val="center"/>
              <w:rPr>
                <w:rStyle w:val="af9"/>
                <w:rFonts w:hint="eastAsia"/>
                <w:b/>
                <w:bCs/>
                <w:kern w:val="0"/>
                <w:sz w:val="28"/>
                <w:szCs w:val="28"/>
              </w:rPr>
            </w:pPr>
            <w:r>
              <w:rPr>
                <w:rFonts w:ascii="宋体" w:hAnsi="宋体" w:cs="宋体" w:hint="eastAsia"/>
                <w:sz w:val="20"/>
                <w:szCs w:val="20"/>
              </w:rPr>
              <w:t>型号</w:t>
            </w:r>
          </w:p>
        </w:tc>
        <w:tc>
          <w:tcPr>
            <w:tcW w:w="1635" w:type="dxa"/>
            <w:gridSpan w:val="2"/>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课桌尺寸</w:t>
            </w:r>
          </w:p>
        </w:tc>
        <w:tc>
          <w:tcPr>
            <w:tcW w:w="3765" w:type="dxa"/>
            <w:gridSpan w:val="4"/>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座椅尺寸</w:t>
            </w:r>
          </w:p>
        </w:tc>
        <w:tc>
          <w:tcPr>
            <w:tcW w:w="780" w:type="dxa"/>
            <w:vMerge w:val="restart"/>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cs="宋体" w:hint="eastAsia"/>
                <w:sz w:val="20"/>
                <w:szCs w:val="20"/>
              </w:rPr>
              <w:t>标准身高</w:t>
            </w:r>
          </w:p>
        </w:tc>
        <w:tc>
          <w:tcPr>
            <w:tcW w:w="975" w:type="dxa"/>
            <w:vMerge w:val="restart"/>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学生身高范围</w:t>
            </w:r>
          </w:p>
        </w:tc>
        <w:tc>
          <w:tcPr>
            <w:tcW w:w="805" w:type="dxa"/>
            <w:vMerge w:val="restart"/>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cs="宋体" w:hint="eastAsia"/>
                <w:sz w:val="20"/>
                <w:szCs w:val="20"/>
              </w:rPr>
              <w:t>颜色标志</w:t>
            </w:r>
          </w:p>
        </w:tc>
      </w:tr>
      <w:tr w:rsidR="00F230A6" w:rsidTr="00F230A6">
        <w:trPr>
          <w:jc w:val="center"/>
        </w:trPr>
        <w:tc>
          <w:tcPr>
            <w:tcW w:w="990" w:type="dxa"/>
            <w:vMerge/>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Style w:val="af9"/>
                <w:b/>
                <w:bCs/>
                <w:sz w:val="28"/>
                <w:szCs w:val="28"/>
              </w:rPr>
            </w:pPr>
          </w:p>
        </w:tc>
        <w:tc>
          <w:tcPr>
            <w:tcW w:w="795"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桌面高</w:t>
            </w:r>
          </w:p>
        </w:tc>
        <w:tc>
          <w:tcPr>
            <w:tcW w:w="84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桌下净空高</w:t>
            </w:r>
          </w:p>
        </w:tc>
        <w:tc>
          <w:tcPr>
            <w:tcW w:w="93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座面高</w:t>
            </w:r>
          </w:p>
        </w:tc>
        <w:tc>
          <w:tcPr>
            <w:tcW w:w="87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座面有效深</w:t>
            </w:r>
          </w:p>
        </w:tc>
        <w:tc>
          <w:tcPr>
            <w:tcW w:w="885"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座面宽</w:t>
            </w:r>
          </w:p>
        </w:tc>
        <w:tc>
          <w:tcPr>
            <w:tcW w:w="108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靠背上缘距座面高</w:t>
            </w: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Style w:val="af9"/>
                <w:b/>
                <w:bCs/>
                <w:sz w:val="28"/>
                <w:szCs w:val="28"/>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Style w:val="af9"/>
                <w:b/>
                <w:bCs/>
                <w:sz w:val="28"/>
                <w:szCs w:val="28"/>
              </w:rPr>
            </w:pPr>
          </w:p>
        </w:tc>
        <w:tc>
          <w:tcPr>
            <w:tcW w:w="805" w:type="dxa"/>
            <w:vMerge/>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Style w:val="af9"/>
                <w:b/>
                <w:bCs/>
                <w:sz w:val="28"/>
                <w:szCs w:val="28"/>
              </w:rPr>
            </w:pPr>
          </w:p>
        </w:tc>
      </w:tr>
      <w:tr w:rsidR="00F230A6" w:rsidTr="00F230A6">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proofErr w:type="gramStart"/>
            <w:r>
              <w:rPr>
                <w:rFonts w:ascii="宋体" w:hAnsi="宋体" w:cs="宋体" w:hint="eastAsia"/>
                <w:sz w:val="20"/>
                <w:szCs w:val="20"/>
              </w:rPr>
              <w:t>幼</w:t>
            </w:r>
            <w:proofErr w:type="gramEnd"/>
            <w:r>
              <w:rPr>
                <w:rFonts w:ascii="宋体" w:hAnsi="宋体" w:cs="宋体" w:hint="eastAsia"/>
                <w:sz w:val="20"/>
                <w:szCs w:val="20"/>
              </w:rPr>
              <w:t>1号</w:t>
            </w:r>
          </w:p>
        </w:tc>
        <w:tc>
          <w:tcPr>
            <w:tcW w:w="795"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52</w:t>
            </w:r>
          </w:p>
        </w:tc>
        <w:tc>
          <w:tcPr>
            <w:tcW w:w="84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≥45</w:t>
            </w:r>
          </w:p>
        </w:tc>
        <w:tc>
          <w:tcPr>
            <w:tcW w:w="93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29</w:t>
            </w:r>
          </w:p>
        </w:tc>
        <w:tc>
          <w:tcPr>
            <w:tcW w:w="87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29</w:t>
            </w:r>
          </w:p>
        </w:tc>
        <w:tc>
          <w:tcPr>
            <w:tcW w:w="885"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27</w:t>
            </w:r>
          </w:p>
        </w:tc>
        <w:tc>
          <w:tcPr>
            <w:tcW w:w="108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24</w:t>
            </w:r>
          </w:p>
        </w:tc>
        <w:tc>
          <w:tcPr>
            <w:tcW w:w="78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cs="宋体" w:hint="eastAsia"/>
                <w:sz w:val="20"/>
                <w:szCs w:val="20"/>
              </w:rPr>
              <w:t>120.0</w:t>
            </w:r>
          </w:p>
        </w:tc>
        <w:tc>
          <w:tcPr>
            <w:tcW w:w="975"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≥113</w:t>
            </w:r>
          </w:p>
        </w:tc>
        <w:tc>
          <w:tcPr>
            <w:tcW w:w="805"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cs="宋体" w:hint="eastAsia"/>
                <w:sz w:val="20"/>
                <w:szCs w:val="20"/>
              </w:rPr>
              <w:t>紫</w:t>
            </w:r>
          </w:p>
        </w:tc>
      </w:tr>
      <w:tr w:rsidR="00F230A6" w:rsidTr="00F230A6">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proofErr w:type="gramStart"/>
            <w:r>
              <w:rPr>
                <w:rFonts w:ascii="宋体" w:hAnsi="宋体" w:cs="宋体" w:hint="eastAsia"/>
                <w:sz w:val="20"/>
                <w:szCs w:val="20"/>
              </w:rPr>
              <w:t>幼</w:t>
            </w:r>
            <w:proofErr w:type="gramEnd"/>
            <w:r>
              <w:rPr>
                <w:rFonts w:ascii="宋体" w:hAnsi="宋体" w:cs="宋体" w:hint="eastAsia"/>
                <w:sz w:val="20"/>
                <w:szCs w:val="20"/>
              </w:rPr>
              <w:t>2号</w:t>
            </w:r>
          </w:p>
        </w:tc>
        <w:tc>
          <w:tcPr>
            <w:tcW w:w="795"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49</w:t>
            </w:r>
          </w:p>
        </w:tc>
        <w:tc>
          <w:tcPr>
            <w:tcW w:w="84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≥42</w:t>
            </w:r>
          </w:p>
        </w:tc>
        <w:tc>
          <w:tcPr>
            <w:tcW w:w="93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27</w:t>
            </w:r>
          </w:p>
        </w:tc>
        <w:tc>
          <w:tcPr>
            <w:tcW w:w="87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26</w:t>
            </w:r>
          </w:p>
        </w:tc>
        <w:tc>
          <w:tcPr>
            <w:tcW w:w="885"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27</w:t>
            </w:r>
          </w:p>
        </w:tc>
        <w:tc>
          <w:tcPr>
            <w:tcW w:w="108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23</w:t>
            </w:r>
          </w:p>
        </w:tc>
        <w:tc>
          <w:tcPr>
            <w:tcW w:w="78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cs="宋体" w:hint="eastAsia"/>
                <w:sz w:val="20"/>
                <w:szCs w:val="20"/>
              </w:rPr>
              <w:t>112.5</w:t>
            </w:r>
          </w:p>
        </w:tc>
        <w:tc>
          <w:tcPr>
            <w:tcW w:w="975"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105</w:t>
            </w:r>
            <w:r>
              <w:rPr>
                <w:rFonts w:ascii="宋体" w:cs="宋体" w:hint="eastAsia"/>
                <w:sz w:val="20"/>
                <w:szCs w:val="20"/>
              </w:rPr>
              <w:t>-</w:t>
            </w:r>
            <w:r>
              <w:rPr>
                <w:rFonts w:ascii="宋体" w:hAnsi="宋体" w:cs="宋体" w:hint="eastAsia"/>
                <w:sz w:val="20"/>
                <w:szCs w:val="20"/>
              </w:rPr>
              <w:t>119</w:t>
            </w:r>
          </w:p>
        </w:tc>
        <w:tc>
          <w:tcPr>
            <w:tcW w:w="805"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cs="宋体" w:hint="eastAsia"/>
                <w:sz w:val="20"/>
                <w:szCs w:val="20"/>
              </w:rPr>
              <w:t>浅橙</w:t>
            </w:r>
          </w:p>
        </w:tc>
      </w:tr>
      <w:tr w:rsidR="00F230A6" w:rsidTr="00F230A6">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proofErr w:type="gramStart"/>
            <w:r>
              <w:rPr>
                <w:rFonts w:ascii="宋体" w:hAnsi="宋体" w:cs="宋体" w:hint="eastAsia"/>
                <w:sz w:val="20"/>
                <w:szCs w:val="20"/>
              </w:rPr>
              <w:t>幼</w:t>
            </w:r>
            <w:proofErr w:type="gramEnd"/>
            <w:r>
              <w:rPr>
                <w:rFonts w:ascii="宋体" w:hAnsi="宋体" w:cs="宋体" w:hint="eastAsia"/>
                <w:sz w:val="20"/>
                <w:szCs w:val="20"/>
              </w:rPr>
              <w:t>3号</w:t>
            </w:r>
          </w:p>
        </w:tc>
        <w:tc>
          <w:tcPr>
            <w:tcW w:w="795"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46</w:t>
            </w:r>
          </w:p>
        </w:tc>
        <w:tc>
          <w:tcPr>
            <w:tcW w:w="84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≥39</w:t>
            </w:r>
          </w:p>
        </w:tc>
        <w:tc>
          <w:tcPr>
            <w:tcW w:w="93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25</w:t>
            </w:r>
          </w:p>
        </w:tc>
        <w:tc>
          <w:tcPr>
            <w:tcW w:w="87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26</w:t>
            </w:r>
          </w:p>
        </w:tc>
        <w:tc>
          <w:tcPr>
            <w:tcW w:w="885"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25</w:t>
            </w:r>
          </w:p>
        </w:tc>
        <w:tc>
          <w:tcPr>
            <w:tcW w:w="108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22</w:t>
            </w:r>
          </w:p>
        </w:tc>
        <w:tc>
          <w:tcPr>
            <w:tcW w:w="78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cs="宋体" w:hint="eastAsia"/>
                <w:sz w:val="20"/>
                <w:szCs w:val="20"/>
              </w:rPr>
              <w:t>105.0</w:t>
            </w:r>
          </w:p>
        </w:tc>
        <w:tc>
          <w:tcPr>
            <w:tcW w:w="975"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98</w:t>
            </w:r>
            <w:r>
              <w:rPr>
                <w:rFonts w:ascii="宋体" w:cs="宋体" w:hint="eastAsia"/>
                <w:sz w:val="20"/>
                <w:szCs w:val="20"/>
              </w:rPr>
              <w:t>-</w:t>
            </w:r>
            <w:r>
              <w:rPr>
                <w:rFonts w:ascii="宋体" w:hAnsi="宋体" w:cs="宋体" w:hint="eastAsia"/>
                <w:sz w:val="20"/>
                <w:szCs w:val="20"/>
              </w:rPr>
              <w:t>112</w:t>
            </w:r>
          </w:p>
        </w:tc>
        <w:tc>
          <w:tcPr>
            <w:tcW w:w="805"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cs="宋体" w:hint="eastAsia"/>
                <w:sz w:val="20"/>
                <w:szCs w:val="20"/>
              </w:rPr>
              <w:t>橙</w:t>
            </w:r>
          </w:p>
        </w:tc>
      </w:tr>
      <w:tr w:rsidR="00F230A6" w:rsidTr="00F230A6">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proofErr w:type="gramStart"/>
            <w:r>
              <w:rPr>
                <w:rFonts w:ascii="宋体" w:hAnsi="宋体" w:cs="宋体" w:hint="eastAsia"/>
                <w:sz w:val="20"/>
                <w:szCs w:val="20"/>
              </w:rPr>
              <w:t>幼</w:t>
            </w:r>
            <w:proofErr w:type="gramEnd"/>
            <w:r>
              <w:rPr>
                <w:rFonts w:ascii="宋体" w:hAnsi="宋体" w:cs="宋体" w:hint="eastAsia"/>
                <w:sz w:val="20"/>
                <w:szCs w:val="20"/>
              </w:rPr>
              <w:t>4号</w:t>
            </w:r>
          </w:p>
        </w:tc>
        <w:tc>
          <w:tcPr>
            <w:tcW w:w="795"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43</w:t>
            </w:r>
          </w:p>
        </w:tc>
        <w:tc>
          <w:tcPr>
            <w:tcW w:w="84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≥36</w:t>
            </w:r>
          </w:p>
        </w:tc>
        <w:tc>
          <w:tcPr>
            <w:tcW w:w="93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23</w:t>
            </w:r>
          </w:p>
        </w:tc>
        <w:tc>
          <w:tcPr>
            <w:tcW w:w="87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24</w:t>
            </w:r>
          </w:p>
        </w:tc>
        <w:tc>
          <w:tcPr>
            <w:tcW w:w="885"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25</w:t>
            </w:r>
          </w:p>
        </w:tc>
        <w:tc>
          <w:tcPr>
            <w:tcW w:w="108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21</w:t>
            </w:r>
          </w:p>
        </w:tc>
        <w:tc>
          <w:tcPr>
            <w:tcW w:w="78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cs="宋体" w:hint="eastAsia"/>
                <w:sz w:val="20"/>
                <w:szCs w:val="20"/>
              </w:rPr>
              <w:t>97.5</w:t>
            </w:r>
          </w:p>
        </w:tc>
        <w:tc>
          <w:tcPr>
            <w:tcW w:w="975"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90</w:t>
            </w:r>
            <w:r>
              <w:rPr>
                <w:rFonts w:ascii="宋体" w:cs="宋体" w:hint="eastAsia"/>
                <w:sz w:val="20"/>
                <w:szCs w:val="20"/>
              </w:rPr>
              <w:t>-</w:t>
            </w:r>
            <w:r>
              <w:rPr>
                <w:rFonts w:ascii="宋体" w:hAnsi="宋体" w:cs="宋体" w:hint="eastAsia"/>
                <w:sz w:val="20"/>
                <w:szCs w:val="20"/>
              </w:rPr>
              <w:t>104</w:t>
            </w:r>
          </w:p>
        </w:tc>
        <w:tc>
          <w:tcPr>
            <w:tcW w:w="805"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cs="宋体" w:hint="eastAsia"/>
                <w:sz w:val="20"/>
                <w:szCs w:val="20"/>
              </w:rPr>
              <w:t>浅灰</w:t>
            </w:r>
          </w:p>
        </w:tc>
      </w:tr>
      <w:tr w:rsidR="00F230A6" w:rsidTr="00F230A6">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proofErr w:type="gramStart"/>
            <w:r>
              <w:rPr>
                <w:rFonts w:ascii="宋体" w:hAnsi="宋体" w:cs="宋体" w:hint="eastAsia"/>
                <w:sz w:val="20"/>
                <w:szCs w:val="20"/>
              </w:rPr>
              <w:t>幼</w:t>
            </w:r>
            <w:proofErr w:type="gramEnd"/>
            <w:r>
              <w:rPr>
                <w:rFonts w:ascii="宋体" w:hAnsi="宋体" w:cs="宋体" w:hint="eastAsia"/>
                <w:sz w:val="20"/>
                <w:szCs w:val="20"/>
              </w:rPr>
              <w:t>5号</w:t>
            </w:r>
          </w:p>
        </w:tc>
        <w:tc>
          <w:tcPr>
            <w:tcW w:w="795"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40</w:t>
            </w:r>
          </w:p>
        </w:tc>
        <w:tc>
          <w:tcPr>
            <w:tcW w:w="84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≥33</w:t>
            </w:r>
          </w:p>
        </w:tc>
        <w:tc>
          <w:tcPr>
            <w:tcW w:w="93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21</w:t>
            </w:r>
          </w:p>
        </w:tc>
        <w:tc>
          <w:tcPr>
            <w:tcW w:w="87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22</w:t>
            </w:r>
          </w:p>
        </w:tc>
        <w:tc>
          <w:tcPr>
            <w:tcW w:w="885"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23</w:t>
            </w:r>
          </w:p>
        </w:tc>
        <w:tc>
          <w:tcPr>
            <w:tcW w:w="108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20</w:t>
            </w:r>
          </w:p>
        </w:tc>
        <w:tc>
          <w:tcPr>
            <w:tcW w:w="78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cs="宋体" w:hint="eastAsia"/>
                <w:sz w:val="20"/>
                <w:szCs w:val="20"/>
              </w:rPr>
              <w:t>90.0</w:t>
            </w:r>
          </w:p>
        </w:tc>
        <w:tc>
          <w:tcPr>
            <w:tcW w:w="975"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83</w:t>
            </w:r>
            <w:r>
              <w:rPr>
                <w:rFonts w:ascii="宋体" w:cs="宋体" w:hint="eastAsia"/>
                <w:sz w:val="20"/>
                <w:szCs w:val="20"/>
              </w:rPr>
              <w:t>-</w:t>
            </w:r>
            <w:r>
              <w:rPr>
                <w:rFonts w:ascii="宋体" w:hAnsi="宋体" w:cs="宋体" w:hint="eastAsia"/>
                <w:sz w:val="20"/>
                <w:szCs w:val="20"/>
              </w:rPr>
              <w:t>97</w:t>
            </w:r>
          </w:p>
        </w:tc>
        <w:tc>
          <w:tcPr>
            <w:tcW w:w="805"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cs="宋体" w:hint="eastAsia"/>
                <w:sz w:val="20"/>
                <w:szCs w:val="20"/>
              </w:rPr>
              <w:t>灰</w:t>
            </w:r>
          </w:p>
        </w:tc>
      </w:tr>
      <w:tr w:rsidR="00F230A6" w:rsidTr="00F230A6">
        <w:trPr>
          <w:jc w:val="center"/>
        </w:trPr>
        <w:tc>
          <w:tcPr>
            <w:tcW w:w="99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proofErr w:type="gramStart"/>
            <w:r>
              <w:rPr>
                <w:rFonts w:ascii="宋体" w:hAnsi="宋体" w:cs="宋体" w:hint="eastAsia"/>
                <w:sz w:val="20"/>
                <w:szCs w:val="20"/>
              </w:rPr>
              <w:t>幼</w:t>
            </w:r>
            <w:proofErr w:type="gramEnd"/>
            <w:r>
              <w:rPr>
                <w:rFonts w:ascii="宋体" w:hAnsi="宋体" w:cs="宋体" w:hint="eastAsia"/>
                <w:sz w:val="20"/>
                <w:szCs w:val="20"/>
              </w:rPr>
              <w:t>6号</w:t>
            </w:r>
          </w:p>
        </w:tc>
        <w:tc>
          <w:tcPr>
            <w:tcW w:w="795"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37</w:t>
            </w:r>
          </w:p>
        </w:tc>
        <w:tc>
          <w:tcPr>
            <w:tcW w:w="84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≥30</w:t>
            </w:r>
          </w:p>
        </w:tc>
        <w:tc>
          <w:tcPr>
            <w:tcW w:w="93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19</w:t>
            </w:r>
          </w:p>
        </w:tc>
        <w:tc>
          <w:tcPr>
            <w:tcW w:w="87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22</w:t>
            </w:r>
          </w:p>
        </w:tc>
        <w:tc>
          <w:tcPr>
            <w:tcW w:w="885"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23</w:t>
            </w:r>
          </w:p>
        </w:tc>
        <w:tc>
          <w:tcPr>
            <w:tcW w:w="108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19</w:t>
            </w:r>
          </w:p>
        </w:tc>
        <w:tc>
          <w:tcPr>
            <w:tcW w:w="78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cs="宋体" w:hint="eastAsia"/>
                <w:sz w:val="20"/>
                <w:szCs w:val="20"/>
              </w:rPr>
              <w:t>82.5</w:t>
            </w:r>
          </w:p>
        </w:tc>
        <w:tc>
          <w:tcPr>
            <w:tcW w:w="975"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hAnsi="宋体" w:cs="宋体" w:hint="eastAsia"/>
                <w:sz w:val="20"/>
                <w:szCs w:val="20"/>
              </w:rPr>
              <w:t>75</w:t>
            </w:r>
            <w:r>
              <w:rPr>
                <w:rFonts w:ascii="宋体" w:cs="宋体" w:hint="eastAsia"/>
                <w:sz w:val="20"/>
                <w:szCs w:val="20"/>
              </w:rPr>
              <w:t>-</w:t>
            </w:r>
            <w:r>
              <w:rPr>
                <w:rFonts w:ascii="宋体" w:hAnsi="宋体" w:cs="宋体" w:hint="eastAsia"/>
                <w:sz w:val="20"/>
                <w:szCs w:val="20"/>
              </w:rPr>
              <w:t>89</w:t>
            </w:r>
          </w:p>
        </w:tc>
        <w:tc>
          <w:tcPr>
            <w:tcW w:w="805"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60" w:lineRule="exact"/>
              <w:jc w:val="center"/>
              <w:rPr>
                <w:rStyle w:val="af9"/>
                <w:b/>
                <w:bCs/>
                <w:kern w:val="0"/>
                <w:sz w:val="28"/>
                <w:szCs w:val="28"/>
              </w:rPr>
            </w:pPr>
            <w:r>
              <w:rPr>
                <w:rFonts w:ascii="宋体" w:cs="宋体" w:hint="eastAsia"/>
                <w:sz w:val="20"/>
                <w:szCs w:val="20"/>
              </w:rPr>
              <w:t>白</w:t>
            </w:r>
          </w:p>
        </w:tc>
      </w:tr>
    </w:tbl>
    <w:p w:rsidR="00F230A6" w:rsidRDefault="00F230A6" w:rsidP="00F230A6">
      <w:pPr>
        <w:spacing w:line="300" w:lineRule="exact"/>
        <w:ind w:left="632" w:hangingChars="300" w:hanging="632"/>
        <w:rPr>
          <w:rFonts w:ascii="宋体"/>
          <w:b/>
          <w:bCs/>
        </w:rPr>
      </w:pPr>
      <w:r>
        <w:rPr>
          <w:rFonts w:ascii="宋体" w:hAnsi="宋体" w:cs="宋体" w:hint="eastAsia"/>
          <w:b/>
          <w:bCs/>
        </w:rPr>
        <w:t>注：1.标准身高系指各型号课桌椅最具代表性的身高。对正在生长发育的儿童青少年而言常取各身高段的中值。</w:t>
      </w:r>
    </w:p>
    <w:p w:rsidR="00F230A6" w:rsidRDefault="00F230A6" w:rsidP="00F230A6">
      <w:pPr>
        <w:spacing w:line="300" w:lineRule="exact"/>
        <w:ind w:firstLineChars="200" w:firstLine="422"/>
        <w:rPr>
          <w:rFonts w:ascii="宋体" w:hint="eastAsia"/>
          <w:b/>
          <w:bCs/>
        </w:rPr>
      </w:pPr>
      <w:r>
        <w:rPr>
          <w:rFonts w:ascii="宋体" w:hAnsi="宋体" w:cs="宋体" w:hint="eastAsia"/>
          <w:b/>
          <w:bCs/>
        </w:rPr>
        <w:t>2.学生身高范围</w:t>
      </w:r>
      <w:proofErr w:type="gramStart"/>
      <w:r>
        <w:rPr>
          <w:rFonts w:ascii="宋体" w:hAnsi="宋体" w:cs="宋体" w:hint="eastAsia"/>
          <w:b/>
          <w:bCs/>
        </w:rPr>
        <w:t>厘米以下</w:t>
      </w:r>
      <w:proofErr w:type="gramEnd"/>
      <w:r>
        <w:rPr>
          <w:rFonts w:ascii="宋体" w:hAnsi="宋体" w:cs="宋体" w:hint="eastAsia"/>
          <w:b/>
          <w:bCs/>
        </w:rPr>
        <w:t>四舍五入。</w:t>
      </w:r>
    </w:p>
    <w:p w:rsidR="00F230A6" w:rsidRDefault="00F230A6" w:rsidP="00F230A6">
      <w:pPr>
        <w:spacing w:line="300" w:lineRule="exact"/>
        <w:ind w:firstLineChars="200" w:firstLine="422"/>
        <w:rPr>
          <w:rFonts w:ascii="宋体" w:hint="eastAsia"/>
          <w:b/>
          <w:bCs/>
        </w:rPr>
      </w:pPr>
      <w:r>
        <w:rPr>
          <w:rFonts w:ascii="宋体" w:hAnsi="宋体" w:cs="宋体" w:hint="eastAsia"/>
          <w:b/>
          <w:bCs/>
        </w:rPr>
        <w:t>3.颜色标志即标牌的颜色。</w:t>
      </w:r>
    </w:p>
    <w:p w:rsidR="00F230A6" w:rsidRDefault="00F230A6" w:rsidP="00F230A6">
      <w:pPr>
        <w:spacing w:line="560" w:lineRule="exact"/>
        <w:jc w:val="center"/>
        <w:rPr>
          <w:rFonts w:eastAsia="黑体" w:hint="eastAsia"/>
        </w:rPr>
      </w:pPr>
      <w:r>
        <w:rPr>
          <w:rFonts w:ascii="黑体" w:eastAsia="黑体" w:hAnsi="黑体" w:cs="黑体" w:hint="eastAsia"/>
          <w:sz w:val="28"/>
          <w:szCs w:val="28"/>
        </w:rPr>
        <w:t>附表4  幼儿园儿童用床基本尺寸标准</w:t>
      </w:r>
      <w:r>
        <w:rPr>
          <w:rFonts w:eastAsia="黑体" w:cs="黑体" w:hint="eastAsia"/>
        </w:rPr>
        <w:t>（</w:t>
      </w:r>
      <w:r>
        <w:rPr>
          <w:rFonts w:hAnsi="宋体" w:cs="宋体" w:hint="eastAsia"/>
        </w:rPr>
        <w:t>单位：</w:t>
      </w:r>
      <w:r>
        <w:t>cm</w:t>
      </w:r>
      <w:r>
        <w:rPr>
          <w:rFonts w:eastAsia="黑体" w:cs="黑体" w:hint="eastAsia"/>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2235"/>
        <w:gridCol w:w="1561"/>
        <w:gridCol w:w="1561"/>
        <w:gridCol w:w="1561"/>
        <w:gridCol w:w="1263"/>
      </w:tblGrid>
      <w:tr w:rsidR="00F230A6" w:rsidTr="00F230A6">
        <w:trPr>
          <w:cantSplit/>
          <w:trHeight w:val="346"/>
          <w:jc w:val="center"/>
        </w:trPr>
        <w:tc>
          <w:tcPr>
            <w:tcW w:w="3055" w:type="dxa"/>
            <w:gridSpan w:val="2"/>
            <w:tcBorders>
              <w:top w:val="single" w:sz="4" w:space="0" w:color="auto"/>
              <w:left w:val="single" w:sz="4" w:space="0" w:color="auto"/>
              <w:bottom w:val="single" w:sz="4" w:space="0" w:color="auto"/>
              <w:right w:val="single" w:sz="4" w:space="0" w:color="auto"/>
            </w:tcBorders>
            <w:vAlign w:val="center"/>
            <w:hideMark/>
          </w:tcPr>
          <w:p w:rsidR="00F230A6" w:rsidRDefault="00F230A6">
            <w:pPr>
              <w:jc w:val="center"/>
              <w:rPr>
                <w:rFonts w:ascii="宋体"/>
                <w:sz w:val="20"/>
                <w:szCs w:val="20"/>
              </w:rPr>
            </w:pPr>
            <w:r>
              <w:rPr>
                <w:rFonts w:ascii="宋体" w:hAnsi="宋体" w:cs="宋体" w:hint="eastAsia"/>
                <w:sz w:val="20"/>
                <w:szCs w:val="20"/>
              </w:rPr>
              <w:t>年龄</w:t>
            </w:r>
          </w:p>
        </w:tc>
        <w:tc>
          <w:tcPr>
            <w:tcW w:w="1561" w:type="dxa"/>
            <w:tcBorders>
              <w:top w:val="single" w:sz="4" w:space="0" w:color="auto"/>
              <w:left w:val="single" w:sz="4" w:space="0" w:color="auto"/>
              <w:bottom w:val="single" w:sz="4" w:space="0" w:color="auto"/>
              <w:right w:val="single" w:sz="4" w:space="0" w:color="auto"/>
            </w:tcBorders>
            <w:vAlign w:val="center"/>
            <w:hideMark/>
          </w:tcPr>
          <w:p w:rsidR="00F230A6" w:rsidRDefault="00F230A6">
            <w:pPr>
              <w:jc w:val="center"/>
              <w:rPr>
                <w:rFonts w:ascii="宋体" w:hint="eastAsia"/>
                <w:sz w:val="20"/>
                <w:szCs w:val="20"/>
              </w:rPr>
            </w:pPr>
            <w:r>
              <w:rPr>
                <w:rFonts w:ascii="宋体" w:hAnsi="宋体" w:cs="宋体" w:hint="eastAsia"/>
                <w:sz w:val="20"/>
                <w:szCs w:val="20"/>
              </w:rPr>
              <w:t>2-3岁</w:t>
            </w:r>
          </w:p>
        </w:tc>
        <w:tc>
          <w:tcPr>
            <w:tcW w:w="1561" w:type="dxa"/>
            <w:tcBorders>
              <w:top w:val="single" w:sz="4" w:space="0" w:color="auto"/>
              <w:left w:val="single" w:sz="4" w:space="0" w:color="auto"/>
              <w:bottom w:val="single" w:sz="4" w:space="0" w:color="auto"/>
              <w:right w:val="single" w:sz="4" w:space="0" w:color="auto"/>
            </w:tcBorders>
            <w:vAlign w:val="center"/>
            <w:hideMark/>
          </w:tcPr>
          <w:p w:rsidR="00F230A6" w:rsidRDefault="00F230A6">
            <w:pPr>
              <w:jc w:val="center"/>
              <w:rPr>
                <w:rFonts w:ascii="宋体" w:hint="eastAsia"/>
                <w:sz w:val="20"/>
                <w:szCs w:val="20"/>
              </w:rPr>
            </w:pPr>
            <w:r>
              <w:rPr>
                <w:rFonts w:ascii="宋体" w:hAnsi="宋体" w:cs="宋体" w:hint="eastAsia"/>
                <w:sz w:val="20"/>
                <w:szCs w:val="20"/>
              </w:rPr>
              <w:t>3-4岁</w:t>
            </w:r>
          </w:p>
        </w:tc>
        <w:tc>
          <w:tcPr>
            <w:tcW w:w="1561" w:type="dxa"/>
            <w:tcBorders>
              <w:top w:val="single" w:sz="4" w:space="0" w:color="auto"/>
              <w:left w:val="single" w:sz="4" w:space="0" w:color="auto"/>
              <w:bottom w:val="single" w:sz="4" w:space="0" w:color="auto"/>
              <w:right w:val="single" w:sz="4" w:space="0" w:color="auto"/>
            </w:tcBorders>
            <w:vAlign w:val="center"/>
            <w:hideMark/>
          </w:tcPr>
          <w:p w:rsidR="00F230A6" w:rsidRDefault="00F230A6">
            <w:pPr>
              <w:jc w:val="center"/>
              <w:rPr>
                <w:rFonts w:ascii="宋体" w:hint="eastAsia"/>
                <w:sz w:val="20"/>
                <w:szCs w:val="20"/>
              </w:rPr>
            </w:pPr>
            <w:r>
              <w:rPr>
                <w:rFonts w:ascii="宋体" w:hAnsi="宋体" w:cs="宋体" w:hint="eastAsia"/>
                <w:sz w:val="20"/>
                <w:szCs w:val="20"/>
              </w:rPr>
              <w:t>4-5岁</w:t>
            </w:r>
          </w:p>
        </w:tc>
        <w:tc>
          <w:tcPr>
            <w:tcW w:w="1263" w:type="dxa"/>
            <w:tcBorders>
              <w:top w:val="single" w:sz="4" w:space="0" w:color="auto"/>
              <w:left w:val="single" w:sz="4" w:space="0" w:color="auto"/>
              <w:bottom w:val="single" w:sz="4" w:space="0" w:color="auto"/>
              <w:right w:val="single" w:sz="4" w:space="0" w:color="auto"/>
            </w:tcBorders>
            <w:vAlign w:val="center"/>
            <w:hideMark/>
          </w:tcPr>
          <w:p w:rsidR="00F230A6" w:rsidRDefault="00F230A6">
            <w:pPr>
              <w:jc w:val="center"/>
              <w:rPr>
                <w:rFonts w:ascii="宋体" w:hint="eastAsia"/>
                <w:sz w:val="20"/>
                <w:szCs w:val="20"/>
              </w:rPr>
            </w:pPr>
            <w:r>
              <w:rPr>
                <w:rFonts w:ascii="宋体" w:hAnsi="宋体" w:cs="宋体" w:hint="eastAsia"/>
                <w:sz w:val="20"/>
                <w:szCs w:val="20"/>
              </w:rPr>
              <w:t>5-6岁</w:t>
            </w:r>
          </w:p>
        </w:tc>
      </w:tr>
      <w:tr w:rsidR="00F230A6" w:rsidTr="00F230A6">
        <w:trPr>
          <w:cantSplit/>
          <w:trHeight w:val="346"/>
          <w:jc w:val="center"/>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F230A6" w:rsidRDefault="00F230A6">
            <w:pPr>
              <w:jc w:val="center"/>
              <w:rPr>
                <w:rFonts w:ascii="宋体" w:hint="eastAsia"/>
                <w:sz w:val="20"/>
                <w:szCs w:val="20"/>
              </w:rPr>
            </w:pPr>
            <w:r>
              <w:rPr>
                <w:rFonts w:ascii="宋体" w:hAnsi="宋体" w:cs="宋体" w:hint="eastAsia"/>
                <w:sz w:val="20"/>
                <w:szCs w:val="20"/>
              </w:rPr>
              <w:t>用床</w:t>
            </w:r>
          </w:p>
          <w:p w:rsidR="00F230A6" w:rsidRDefault="00F230A6">
            <w:pPr>
              <w:jc w:val="center"/>
              <w:rPr>
                <w:rFonts w:ascii="宋体" w:hint="eastAsia"/>
                <w:sz w:val="20"/>
                <w:szCs w:val="20"/>
              </w:rPr>
            </w:pPr>
            <w:r>
              <w:rPr>
                <w:rFonts w:ascii="宋体" w:hAnsi="宋体" w:cs="宋体" w:hint="eastAsia"/>
                <w:sz w:val="20"/>
                <w:szCs w:val="20"/>
              </w:rPr>
              <w:t>标准</w:t>
            </w:r>
          </w:p>
        </w:tc>
        <w:tc>
          <w:tcPr>
            <w:tcW w:w="2235" w:type="dxa"/>
            <w:tcBorders>
              <w:top w:val="single" w:sz="4" w:space="0" w:color="auto"/>
              <w:left w:val="single" w:sz="4" w:space="0" w:color="auto"/>
              <w:bottom w:val="single" w:sz="4" w:space="0" w:color="auto"/>
              <w:right w:val="single" w:sz="4" w:space="0" w:color="auto"/>
            </w:tcBorders>
            <w:vAlign w:val="center"/>
            <w:hideMark/>
          </w:tcPr>
          <w:p w:rsidR="00F230A6" w:rsidRDefault="00F230A6">
            <w:pPr>
              <w:jc w:val="center"/>
              <w:rPr>
                <w:rFonts w:ascii="宋体" w:hint="eastAsia"/>
                <w:sz w:val="20"/>
                <w:szCs w:val="20"/>
              </w:rPr>
            </w:pPr>
            <w:r>
              <w:rPr>
                <w:rFonts w:ascii="宋体" w:hAnsi="宋体" w:cs="宋体" w:hint="eastAsia"/>
                <w:sz w:val="20"/>
                <w:szCs w:val="20"/>
              </w:rPr>
              <w:t>高度</w:t>
            </w:r>
          </w:p>
        </w:tc>
        <w:tc>
          <w:tcPr>
            <w:tcW w:w="1561" w:type="dxa"/>
            <w:tcBorders>
              <w:top w:val="single" w:sz="4" w:space="0" w:color="auto"/>
              <w:left w:val="single" w:sz="4" w:space="0" w:color="auto"/>
              <w:bottom w:val="single" w:sz="4" w:space="0" w:color="auto"/>
              <w:right w:val="single" w:sz="4" w:space="0" w:color="auto"/>
            </w:tcBorders>
            <w:vAlign w:val="center"/>
            <w:hideMark/>
          </w:tcPr>
          <w:p w:rsidR="00F230A6" w:rsidRDefault="00F230A6">
            <w:pPr>
              <w:jc w:val="center"/>
              <w:rPr>
                <w:rFonts w:ascii="宋体" w:hint="eastAsia"/>
                <w:sz w:val="20"/>
                <w:szCs w:val="20"/>
              </w:rPr>
            </w:pPr>
            <w:r>
              <w:rPr>
                <w:rFonts w:ascii="宋体" w:hAnsi="宋体" w:cs="宋体" w:hint="eastAsia"/>
                <w:sz w:val="20"/>
                <w:szCs w:val="20"/>
              </w:rPr>
              <w:t>30</w:t>
            </w:r>
          </w:p>
        </w:tc>
        <w:tc>
          <w:tcPr>
            <w:tcW w:w="1561" w:type="dxa"/>
            <w:tcBorders>
              <w:top w:val="single" w:sz="4" w:space="0" w:color="auto"/>
              <w:left w:val="single" w:sz="4" w:space="0" w:color="auto"/>
              <w:bottom w:val="single" w:sz="4" w:space="0" w:color="auto"/>
              <w:right w:val="single" w:sz="4" w:space="0" w:color="auto"/>
            </w:tcBorders>
            <w:vAlign w:val="center"/>
            <w:hideMark/>
          </w:tcPr>
          <w:p w:rsidR="00F230A6" w:rsidRDefault="00F230A6">
            <w:pPr>
              <w:jc w:val="center"/>
              <w:rPr>
                <w:rFonts w:ascii="宋体" w:hint="eastAsia"/>
                <w:sz w:val="20"/>
                <w:szCs w:val="20"/>
              </w:rPr>
            </w:pPr>
            <w:r>
              <w:rPr>
                <w:rFonts w:ascii="宋体" w:hAnsi="宋体" w:cs="宋体" w:hint="eastAsia"/>
                <w:sz w:val="20"/>
                <w:szCs w:val="20"/>
              </w:rPr>
              <w:t>30</w:t>
            </w:r>
          </w:p>
        </w:tc>
        <w:tc>
          <w:tcPr>
            <w:tcW w:w="1561" w:type="dxa"/>
            <w:tcBorders>
              <w:top w:val="single" w:sz="4" w:space="0" w:color="auto"/>
              <w:left w:val="single" w:sz="4" w:space="0" w:color="auto"/>
              <w:bottom w:val="single" w:sz="4" w:space="0" w:color="auto"/>
              <w:right w:val="single" w:sz="4" w:space="0" w:color="auto"/>
            </w:tcBorders>
            <w:vAlign w:val="center"/>
            <w:hideMark/>
          </w:tcPr>
          <w:p w:rsidR="00F230A6" w:rsidRDefault="00F230A6">
            <w:pPr>
              <w:jc w:val="center"/>
              <w:rPr>
                <w:rFonts w:ascii="宋体" w:hint="eastAsia"/>
                <w:sz w:val="20"/>
                <w:szCs w:val="20"/>
              </w:rPr>
            </w:pPr>
            <w:r>
              <w:rPr>
                <w:rFonts w:ascii="宋体" w:hAnsi="宋体" w:cs="宋体" w:hint="eastAsia"/>
                <w:sz w:val="20"/>
                <w:szCs w:val="20"/>
              </w:rPr>
              <w:t>35</w:t>
            </w:r>
          </w:p>
        </w:tc>
        <w:tc>
          <w:tcPr>
            <w:tcW w:w="1263" w:type="dxa"/>
            <w:tcBorders>
              <w:top w:val="single" w:sz="4" w:space="0" w:color="auto"/>
              <w:left w:val="single" w:sz="4" w:space="0" w:color="auto"/>
              <w:bottom w:val="single" w:sz="4" w:space="0" w:color="auto"/>
              <w:right w:val="single" w:sz="4" w:space="0" w:color="auto"/>
            </w:tcBorders>
            <w:vAlign w:val="center"/>
            <w:hideMark/>
          </w:tcPr>
          <w:p w:rsidR="00F230A6" w:rsidRDefault="00F230A6">
            <w:pPr>
              <w:jc w:val="center"/>
              <w:rPr>
                <w:rFonts w:ascii="宋体" w:hint="eastAsia"/>
                <w:sz w:val="20"/>
                <w:szCs w:val="20"/>
              </w:rPr>
            </w:pPr>
            <w:r>
              <w:rPr>
                <w:rFonts w:ascii="宋体" w:hAnsi="宋体" w:cs="宋体" w:hint="eastAsia"/>
                <w:sz w:val="20"/>
                <w:szCs w:val="20"/>
              </w:rPr>
              <w:t>40</w:t>
            </w:r>
          </w:p>
        </w:tc>
      </w:tr>
      <w:tr w:rsidR="00F230A6" w:rsidTr="00F230A6">
        <w:trPr>
          <w:cantSplit/>
          <w:trHeight w:val="346"/>
          <w:jc w:val="center"/>
        </w:trPr>
        <w:tc>
          <w:tcPr>
            <w:tcW w:w="3055" w:type="dxa"/>
            <w:vMerge/>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sz w:val="20"/>
                <w:szCs w:val="20"/>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F230A6" w:rsidRDefault="00F230A6">
            <w:pPr>
              <w:jc w:val="center"/>
              <w:rPr>
                <w:rFonts w:ascii="宋体" w:hint="eastAsia"/>
                <w:sz w:val="20"/>
                <w:szCs w:val="20"/>
              </w:rPr>
            </w:pPr>
            <w:r>
              <w:rPr>
                <w:rFonts w:ascii="宋体" w:hAnsi="宋体" w:cs="宋体" w:hint="eastAsia"/>
                <w:sz w:val="20"/>
                <w:szCs w:val="20"/>
              </w:rPr>
              <w:t>宽度</w:t>
            </w:r>
          </w:p>
        </w:tc>
        <w:tc>
          <w:tcPr>
            <w:tcW w:w="1561" w:type="dxa"/>
            <w:tcBorders>
              <w:top w:val="single" w:sz="4" w:space="0" w:color="auto"/>
              <w:left w:val="single" w:sz="4" w:space="0" w:color="auto"/>
              <w:bottom w:val="single" w:sz="4" w:space="0" w:color="auto"/>
              <w:right w:val="single" w:sz="4" w:space="0" w:color="auto"/>
            </w:tcBorders>
            <w:vAlign w:val="center"/>
            <w:hideMark/>
          </w:tcPr>
          <w:p w:rsidR="00F230A6" w:rsidRDefault="00F230A6">
            <w:pPr>
              <w:jc w:val="center"/>
              <w:rPr>
                <w:rFonts w:ascii="宋体" w:hint="eastAsia"/>
                <w:sz w:val="20"/>
                <w:szCs w:val="20"/>
              </w:rPr>
            </w:pPr>
            <w:r>
              <w:rPr>
                <w:rFonts w:ascii="宋体" w:hAnsi="宋体" w:cs="宋体" w:hint="eastAsia"/>
                <w:sz w:val="20"/>
                <w:szCs w:val="20"/>
              </w:rPr>
              <w:t>60</w:t>
            </w:r>
          </w:p>
        </w:tc>
        <w:tc>
          <w:tcPr>
            <w:tcW w:w="1561" w:type="dxa"/>
            <w:tcBorders>
              <w:top w:val="single" w:sz="4" w:space="0" w:color="auto"/>
              <w:left w:val="single" w:sz="4" w:space="0" w:color="auto"/>
              <w:bottom w:val="single" w:sz="4" w:space="0" w:color="auto"/>
              <w:right w:val="single" w:sz="4" w:space="0" w:color="auto"/>
            </w:tcBorders>
            <w:vAlign w:val="center"/>
            <w:hideMark/>
          </w:tcPr>
          <w:p w:rsidR="00F230A6" w:rsidRDefault="00F230A6">
            <w:pPr>
              <w:jc w:val="center"/>
              <w:rPr>
                <w:rFonts w:ascii="宋体" w:hint="eastAsia"/>
                <w:sz w:val="20"/>
                <w:szCs w:val="20"/>
              </w:rPr>
            </w:pPr>
            <w:r>
              <w:rPr>
                <w:rFonts w:ascii="宋体" w:hAnsi="宋体" w:cs="宋体" w:hint="eastAsia"/>
                <w:sz w:val="20"/>
                <w:szCs w:val="20"/>
              </w:rPr>
              <w:t>70</w:t>
            </w:r>
          </w:p>
        </w:tc>
        <w:tc>
          <w:tcPr>
            <w:tcW w:w="1561" w:type="dxa"/>
            <w:tcBorders>
              <w:top w:val="single" w:sz="4" w:space="0" w:color="auto"/>
              <w:left w:val="single" w:sz="4" w:space="0" w:color="auto"/>
              <w:bottom w:val="single" w:sz="4" w:space="0" w:color="auto"/>
              <w:right w:val="single" w:sz="4" w:space="0" w:color="auto"/>
            </w:tcBorders>
            <w:vAlign w:val="center"/>
            <w:hideMark/>
          </w:tcPr>
          <w:p w:rsidR="00F230A6" w:rsidRDefault="00F230A6">
            <w:pPr>
              <w:jc w:val="center"/>
              <w:rPr>
                <w:rFonts w:ascii="宋体" w:hint="eastAsia"/>
                <w:sz w:val="20"/>
                <w:szCs w:val="20"/>
              </w:rPr>
            </w:pPr>
            <w:r>
              <w:rPr>
                <w:rFonts w:ascii="宋体" w:hAnsi="宋体" w:cs="宋体" w:hint="eastAsia"/>
                <w:sz w:val="20"/>
                <w:szCs w:val="20"/>
              </w:rPr>
              <w:t>70</w:t>
            </w:r>
          </w:p>
        </w:tc>
        <w:tc>
          <w:tcPr>
            <w:tcW w:w="1263" w:type="dxa"/>
            <w:tcBorders>
              <w:top w:val="single" w:sz="4" w:space="0" w:color="auto"/>
              <w:left w:val="single" w:sz="4" w:space="0" w:color="auto"/>
              <w:bottom w:val="single" w:sz="4" w:space="0" w:color="auto"/>
              <w:right w:val="single" w:sz="4" w:space="0" w:color="auto"/>
            </w:tcBorders>
            <w:vAlign w:val="center"/>
            <w:hideMark/>
          </w:tcPr>
          <w:p w:rsidR="00F230A6" w:rsidRDefault="00F230A6">
            <w:pPr>
              <w:jc w:val="center"/>
              <w:rPr>
                <w:rFonts w:ascii="宋体" w:hint="eastAsia"/>
                <w:sz w:val="20"/>
                <w:szCs w:val="20"/>
              </w:rPr>
            </w:pPr>
            <w:r>
              <w:rPr>
                <w:rFonts w:ascii="宋体" w:hAnsi="宋体" w:cs="宋体" w:hint="eastAsia"/>
                <w:sz w:val="20"/>
                <w:szCs w:val="20"/>
              </w:rPr>
              <w:t>70</w:t>
            </w:r>
          </w:p>
        </w:tc>
      </w:tr>
      <w:tr w:rsidR="00F230A6" w:rsidTr="00F230A6">
        <w:trPr>
          <w:cantSplit/>
          <w:trHeight w:val="346"/>
          <w:jc w:val="center"/>
        </w:trPr>
        <w:tc>
          <w:tcPr>
            <w:tcW w:w="3055" w:type="dxa"/>
            <w:vMerge/>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sz w:val="20"/>
                <w:szCs w:val="20"/>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F230A6" w:rsidRDefault="00F230A6">
            <w:pPr>
              <w:jc w:val="center"/>
              <w:rPr>
                <w:rFonts w:ascii="宋体" w:hint="eastAsia"/>
                <w:sz w:val="20"/>
                <w:szCs w:val="20"/>
              </w:rPr>
            </w:pPr>
            <w:r>
              <w:rPr>
                <w:rFonts w:ascii="宋体" w:hAnsi="宋体" w:cs="宋体" w:hint="eastAsia"/>
                <w:sz w:val="20"/>
                <w:szCs w:val="20"/>
              </w:rPr>
              <w:t>长度</w:t>
            </w:r>
          </w:p>
        </w:tc>
        <w:tc>
          <w:tcPr>
            <w:tcW w:w="1561" w:type="dxa"/>
            <w:tcBorders>
              <w:top w:val="single" w:sz="4" w:space="0" w:color="auto"/>
              <w:left w:val="single" w:sz="4" w:space="0" w:color="auto"/>
              <w:bottom w:val="single" w:sz="4" w:space="0" w:color="auto"/>
              <w:right w:val="single" w:sz="4" w:space="0" w:color="auto"/>
            </w:tcBorders>
            <w:vAlign w:val="center"/>
            <w:hideMark/>
          </w:tcPr>
          <w:p w:rsidR="00F230A6" w:rsidRDefault="00F230A6">
            <w:pPr>
              <w:jc w:val="center"/>
              <w:rPr>
                <w:rFonts w:ascii="宋体" w:hint="eastAsia"/>
                <w:sz w:val="20"/>
                <w:szCs w:val="20"/>
              </w:rPr>
            </w:pPr>
            <w:r>
              <w:rPr>
                <w:rFonts w:ascii="宋体" w:hAnsi="宋体" w:cs="宋体" w:hint="eastAsia"/>
                <w:sz w:val="20"/>
                <w:szCs w:val="20"/>
              </w:rPr>
              <w:t>130</w:t>
            </w:r>
          </w:p>
        </w:tc>
        <w:tc>
          <w:tcPr>
            <w:tcW w:w="1561" w:type="dxa"/>
            <w:tcBorders>
              <w:top w:val="single" w:sz="4" w:space="0" w:color="auto"/>
              <w:left w:val="single" w:sz="4" w:space="0" w:color="auto"/>
              <w:bottom w:val="single" w:sz="4" w:space="0" w:color="auto"/>
              <w:right w:val="single" w:sz="4" w:space="0" w:color="auto"/>
            </w:tcBorders>
            <w:vAlign w:val="center"/>
            <w:hideMark/>
          </w:tcPr>
          <w:p w:rsidR="00F230A6" w:rsidRDefault="00F230A6">
            <w:pPr>
              <w:jc w:val="center"/>
              <w:rPr>
                <w:rFonts w:ascii="宋体" w:hint="eastAsia"/>
                <w:sz w:val="20"/>
                <w:szCs w:val="20"/>
              </w:rPr>
            </w:pPr>
            <w:r>
              <w:rPr>
                <w:rFonts w:ascii="宋体" w:hAnsi="宋体" w:cs="宋体" w:hint="eastAsia"/>
                <w:sz w:val="20"/>
                <w:szCs w:val="20"/>
              </w:rPr>
              <w:t>130</w:t>
            </w:r>
          </w:p>
        </w:tc>
        <w:tc>
          <w:tcPr>
            <w:tcW w:w="1561" w:type="dxa"/>
            <w:tcBorders>
              <w:top w:val="single" w:sz="4" w:space="0" w:color="auto"/>
              <w:left w:val="single" w:sz="4" w:space="0" w:color="auto"/>
              <w:bottom w:val="single" w:sz="4" w:space="0" w:color="auto"/>
              <w:right w:val="single" w:sz="4" w:space="0" w:color="auto"/>
            </w:tcBorders>
            <w:vAlign w:val="center"/>
            <w:hideMark/>
          </w:tcPr>
          <w:p w:rsidR="00F230A6" w:rsidRDefault="00F230A6">
            <w:pPr>
              <w:jc w:val="center"/>
              <w:rPr>
                <w:rFonts w:ascii="宋体" w:hint="eastAsia"/>
                <w:sz w:val="20"/>
                <w:szCs w:val="20"/>
              </w:rPr>
            </w:pPr>
            <w:r>
              <w:rPr>
                <w:rFonts w:ascii="宋体" w:hAnsi="宋体" w:cs="宋体" w:hint="eastAsia"/>
                <w:sz w:val="20"/>
                <w:szCs w:val="20"/>
              </w:rPr>
              <w:t>140</w:t>
            </w:r>
          </w:p>
        </w:tc>
        <w:tc>
          <w:tcPr>
            <w:tcW w:w="1263" w:type="dxa"/>
            <w:tcBorders>
              <w:top w:val="single" w:sz="4" w:space="0" w:color="auto"/>
              <w:left w:val="single" w:sz="4" w:space="0" w:color="auto"/>
              <w:bottom w:val="single" w:sz="4" w:space="0" w:color="auto"/>
              <w:right w:val="single" w:sz="4" w:space="0" w:color="auto"/>
            </w:tcBorders>
            <w:vAlign w:val="center"/>
            <w:hideMark/>
          </w:tcPr>
          <w:p w:rsidR="00F230A6" w:rsidRDefault="00F230A6">
            <w:pPr>
              <w:jc w:val="center"/>
              <w:rPr>
                <w:rFonts w:ascii="宋体" w:hint="eastAsia"/>
                <w:sz w:val="20"/>
                <w:szCs w:val="20"/>
              </w:rPr>
            </w:pPr>
            <w:r>
              <w:rPr>
                <w:rFonts w:ascii="宋体" w:hAnsi="宋体" w:cs="宋体" w:hint="eastAsia"/>
                <w:sz w:val="20"/>
                <w:szCs w:val="20"/>
              </w:rPr>
              <w:t>150</w:t>
            </w:r>
          </w:p>
        </w:tc>
      </w:tr>
    </w:tbl>
    <w:p w:rsidR="00F230A6" w:rsidRDefault="00F230A6" w:rsidP="00F230A6">
      <w:pPr>
        <w:spacing w:line="560" w:lineRule="exact"/>
        <w:jc w:val="center"/>
        <w:rPr>
          <w:rFonts w:ascii="黑体" w:eastAsia="黑体" w:hAnsi="黑体" w:hint="eastAsia"/>
          <w:sz w:val="28"/>
          <w:szCs w:val="28"/>
        </w:rPr>
      </w:pPr>
      <w:r>
        <w:rPr>
          <w:rFonts w:ascii="黑体" w:eastAsia="黑体" w:hAnsi="黑体" w:cs="黑体" w:hint="eastAsia"/>
          <w:sz w:val="28"/>
          <w:szCs w:val="28"/>
        </w:rPr>
        <w:t>附表5  幼儿园综合活动室设备配备标准</w:t>
      </w:r>
    </w:p>
    <w:tbl>
      <w:tblPr>
        <w:tblW w:w="9390" w:type="dxa"/>
        <w:tblInd w:w="-106" w:type="dxa"/>
        <w:tblLayout w:type="fixed"/>
        <w:tblLook w:val="04A0" w:firstRow="1" w:lastRow="0" w:firstColumn="1" w:lastColumn="0" w:noHBand="0" w:noVBand="1"/>
      </w:tblPr>
      <w:tblGrid>
        <w:gridCol w:w="662"/>
        <w:gridCol w:w="3745"/>
        <w:gridCol w:w="1749"/>
        <w:gridCol w:w="1051"/>
        <w:gridCol w:w="2183"/>
      </w:tblGrid>
      <w:tr w:rsidR="00F230A6" w:rsidTr="00F230A6">
        <w:trPr>
          <w:trHeight w:val="190"/>
        </w:trPr>
        <w:tc>
          <w:tcPr>
            <w:tcW w:w="662" w:type="dxa"/>
            <w:vMerge w:val="restart"/>
            <w:tcBorders>
              <w:top w:val="single" w:sz="4" w:space="0" w:color="auto"/>
              <w:left w:val="single" w:sz="4" w:space="0" w:color="auto"/>
              <w:bottom w:val="single" w:sz="4" w:space="0" w:color="auto"/>
              <w:right w:val="single" w:sz="4" w:space="0" w:color="auto"/>
            </w:tcBorders>
            <w:vAlign w:val="center"/>
            <w:hideMark/>
          </w:tcPr>
          <w:p w:rsidR="00F230A6" w:rsidRDefault="00F230A6">
            <w:pPr>
              <w:jc w:val="center"/>
              <w:rPr>
                <w:rFonts w:ascii="宋体" w:hint="eastAsia"/>
                <w:kern w:val="0"/>
                <w:sz w:val="20"/>
                <w:szCs w:val="20"/>
              </w:rPr>
            </w:pPr>
            <w:r>
              <w:rPr>
                <w:rFonts w:ascii="宋体" w:hAnsi="宋体" w:cs="宋体" w:hint="eastAsia"/>
                <w:kern w:val="0"/>
                <w:sz w:val="20"/>
                <w:szCs w:val="20"/>
              </w:rPr>
              <w:t>序号</w:t>
            </w:r>
          </w:p>
        </w:tc>
        <w:tc>
          <w:tcPr>
            <w:tcW w:w="3743" w:type="dxa"/>
            <w:vMerge w:val="restart"/>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280" w:lineRule="exact"/>
              <w:jc w:val="center"/>
              <w:rPr>
                <w:rFonts w:ascii="宋体" w:hint="eastAsia"/>
                <w:kern w:val="0"/>
                <w:sz w:val="20"/>
                <w:szCs w:val="20"/>
              </w:rPr>
            </w:pPr>
            <w:r>
              <w:rPr>
                <w:rFonts w:ascii="宋体" w:hAnsi="宋体" w:cs="宋体" w:hint="eastAsia"/>
                <w:kern w:val="0"/>
                <w:sz w:val="20"/>
                <w:szCs w:val="20"/>
              </w:rPr>
              <w:t>名称</w:t>
            </w:r>
          </w:p>
        </w:tc>
        <w:tc>
          <w:tcPr>
            <w:tcW w:w="2798" w:type="dxa"/>
            <w:gridSpan w:val="2"/>
            <w:tcBorders>
              <w:top w:val="single" w:sz="4" w:space="0" w:color="auto"/>
              <w:left w:val="nil"/>
              <w:bottom w:val="single" w:sz="4" w:space="0" w:color="auto"/>
              <w:right w:val="single" w:sz="4" w:space="0" w:color="auto"/>
            </w:tcBorders>
            <w:vAlign w:val="center"/>
            <w:hideMark/>
          </w:tcPr>
          <w:p w:rsidR="00F230A6" w:rsidRDefault="00F230A6">
            <w:pPr>
              <w:widowControl/>
              <w:spacing w:line="280" w:lineRule="exact"/>
              <w:jc w:val="center"/>
              <w:rPr>
                <w:rFonts w:ascii="宋体" w:hint="eastAsia"/>
                <w:kern w:val="0"/>
                <w:sz w:val="20"/>
                <w:szCs w:val="20"/>
              </w:rPr>
            </w:pPr>
            <w:r>
              <w:rPr>
                <w:rFonts w:ascii="宋体" w:hAnsi="宋体" w:cs="宋体" w:hint="eastAsia"/>
                <w:kern w:val="0"/>
                <w:sz w:val="20"/>
                <w:szCs w:val="20"/>
              </w:rPr>
              <w:t>配备数量</w:t>
            </w:r>
          </w:p>
        </w:tc>
        <w:tc>
          <w:tcPr>
            <w:tcW w:w="2182" w:type="dxa"/>
            <w:vMerge w:val="restart"/>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280" w:lineRule="exact"/>
              <w:jc w:val="center"/>
              <w:rPr>
                <w:rFonts w:ascii="宋体" w:hint="eastAsia"/>
                <w:kern w:val="0"/>
                <w:sz w:val="20"/>
                <w:szCs w:val="20"/>
              </w:rPr>
            </w:pPr>
            <w:r>
              <w:rPr>
                <w:rFonts w:ascii="宋体" w:hAnsi="宋体" w:cs="宋体" w:hint="eastAsia"/>
                <w:kern w:val="0"/>
                <w:sz w:val="20"/>
                <w:szCs w:val="20"/>
              </w:rPr>
              <w:t>备注</w:t>
            </w:r>
          </w:p>
        </w:tc>
      </w:tr>
      <w:tr w:rsidR="00F230A6" w:rsidTr="00F230A6">
        <w:trPr>
          <w:trHeight w:val="220"/>
        </w:trPr>
        <w:tc>
          <w:tcPr>
            <w:tcW w:w="662" w:type="dxa"/>
            <w:vMerge/>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kern w:val="0"/>
                <w:sz w:val="20"/>
                <w:szCs w:val="20"/>
              </w:rPr>
            </w:pPr>
          </w:p>
        </w:tc>
        <w:tc>
          <w:tcPr>
            <w:tcW w:w="3743" w:type="dxa"/>
            <w:vMerge/>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kern w:val="0"/>
                <w:sz w:val="20"/>
                <w:szCs w:val="20"/>
              </w:rPr>
            </w:pPr>
          </w:p>
        </w:tc>
        <w:tc>
          <w:tcPr>
            <w:tcW w:w="1748" w:type="dxa"/>
            <w:tcBorders>
              <w:top w:val="single" w:sz="4" w:space="0" w:color="auto"/>
              <w:left w:val="nil"/>
              <w:bottom w:val="single" w:sz="4" w:space="0" w:color="auto"/>
              <w:right w:val="single" w:sz="4" w:space="0" w:color="auto"/>
            </w:tcBorders>
            <w:vAlign w:val="center"/>
            <w:hideMark/>
          </w:tcPr>
          <w:p w:rsidR="00F230A6" w:rsidRDefault="00F230A6">
            <w:pPr>
              <w:spacing w:line="280" w:lineRule="exact"/>
              <w:jc w:val="center"/>
              <w:rPr>
                <w:rFonts w:ascii="宋体" w:hint="eastAsia"/>
                <w:kern w:val="0"/>
                <w:sz w:val="20"/>
                <w:szCs w:val="20"/>
              </w:rPr>
            </w:pPr>
            <w:r>
              <w:rPr>
                <w:rFonts w:ascii="宋体" w:hAnsi="宋体" w:cs="宋体" w:hint="eastAsia"/>
                <w:kern w:val="0"/>
                <w:sz w:val="20"/>
                <w:szCs w:val="20"/>
              </w:rPr>
              <w:t>基本配备</w:t>
            </w:r>
          </w:p>
        </w:tc>
        <w:tc>
          <w:tcPr>
            <w:tcW w:w="1050" w:type="dxa"/>
            <w:tcBorders>
              <w:top w:val="single" w:sz="4" w:space="0" w:color="auto"/>
              <w:left w:val="nil"/>
              <w:bottom w:val="single" w:sz="4" w:space="0" w:color="auto"/>
              <w:right w:val="single" w:sz="4" w:space="0" w:color="auto"/>
            </w:tcBorders>
            <w:vAlign w:val="center"/>
            <w:hideMark/>
          </w:tcPr>
          <w:p w:rsidR="00F230A6" w:rsidRDefault="00F230A6">
            <w:pPr>
              <w:spacing w:line="280" w:lineRule="exact"/>
              <w:jc w:val="center"/>
              <w:rPr>
                <w:rFonts w:ascii="宋体" w:hint="eastAsia"/>
                <w:kern w:val="0"/>
                <w:sz w:val="20"/>
                <w:szCs w:val="20"/>
              </w:rPr>
            </w:pPr>
            <w:r>
              <w:rPr>
                <w:rFonts w:ascii="宋体" w:hAnsi="宋体" w:cs="宋体" w:hint="eastAsia"/>
                <w:kern w:val="0"/>
                <w:sz w:val="20"/>
                <w:szCs w:val="20"/>
              </w:rPr>
              <w:t>选配</w:t>
            </w:r>
          </w:p>
        </w:tc>
        <w:tc>
          <w:tcPr>
            <w:tcW w:w="2182" w:type="dxa"/>
            <w:vMerge/>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kern w:val="0"/>
                <w:sz w:val="20"/>
                <w:szCs w:val="20"/>
              </w:rPr>
            </w:pPr>
          </w:p>
        </w:tc>
      </w:tr>
      <w:tr w:rsidR="00F230A6" w:rsidTr="00F230A6">
        <w:trPr>
          <w:trHeight w:val="384"/>
        </w:trPr>
        <w:tc>
          <w:tcPr>
            <w:tcW w:w="662" w:type="dxa"/>
            <w:tcBorders>
              <w:top w:val="single" w:sz="4" w:space="0" w:color="auto"/>
              <w:left w:val="single" w:sz="4" w:space="0" w:color="auto"/>
              <w:bottom w:val="single" w:sz="4" w:space="0" w:color="auto"/>
              <w:right w:val="single" w:sz="4" w:space="0" w:color="auto"/>
            </w:tcBorders>
            <w:vAlign w:val="center"/>
            <w:hideMark/>
          </w:tcPr>
          <w:p w:rsidR="00F230A6" w:rsidRDefault="00F230A6">
            <w:pPr>
              <w:jc w:val="center"/>
              <w:rPr>
                <w:rFonts w:ascii="宋体" w:hint="eastAsia"/>
                <w:kern w:val="0"/>
                <w:sz w:val="20"/>
                <w:szCs w:val="20"/>
              </w:rPr>
            </w:pPr>
            <w:r>
              <w:rPr>
                <w:rFonts w:ascii="宋体" w:hAnsi="宋体" w:cs="宋体" w:hint="eastAsia"/>
                <w:kern w:val="0"/>
                <w:sz w:val="20"/>
                <w:szCs w:val="20"/>
              </w:rPr>
              <w:t>101</w:t>
            </w:r>
          </w:p>
        </w:tc>
        <w:tc>
          <w:tcPr>
            <w:tcW w:w="3743"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280" w:lineRule="exact"/>
              <w:jc w:val="center"/>
              <w:rPr>
                <w:rFonts w:ascii="宋体" w:hint="eastAsia"/>
                <w:kern w:val="0"/>
                <w:sz w:val="20"/>
                <w:szCs w:val="20"/>
              </w:rPr>
            </w:pPr>
            <w:r>
              <w:rPr>
                <w:rFonts w:ascii="宋体" w:hAnsi="宋体" w:cs="宋体" w:hint="eastAsia"/>
                <w:kern w:val="0"/>
                <w:sz w:val="20"/>
                <w:szCs w:val="20"/>
              </w:rPr>
              <w:t>磁性板</w:t>
            </w:r>
          </w:p>
        </w:tc>
        <w:tc>
          <w:tcPr>
            <w:tcW w:w="1748" w:type="dxa"/>
            <w:tcBorders>
              <w:top w:val="single" w:sz="4" w:space="0" w:color="auto"/>
              <w:left w:val="nil"/>
              <w:bottom w:val="single" w:sz="4" w:space="0" w:color="auto"/>
              <w:right w:val="single" w:sz="4" w:space="0" w:color="auto"/>
            </w:tcBorders>
            <w:vAlign w:val="center"/>
            <w:hideMark/>
          </w:tcPr>
          <w:p w:rsidR="00F230A6" w:rsidRDefault="00F230A6">
            <w:pPr>
              <w:widowControl/>
              <w:spacing w:line="280" w:lineRule="exact"/>
              <w:jc w:val="center"/>
              <w:rPr>
                <w:rFonts w:ascii="宋体" w:hint="eastAsia"/>
                <w:kern w:val="0"/>
                <w:sz w:val="20"/>
                <w:szCs w:val="20"/>
              </w:rPr>
            </w:pPr>
            <w:r>
              <w:rPr>
                <w:rFonts w:ascii="宋体" w:hAnsi="宋体" w:cs="宋体" w:hint="eastAsia"/>
                <w:kern w:val="0"/>
                <w:sz w:val="20"/>
                <w:szCs w:val="20"/>
              </w:rPr>
              <w:t>1块</w:t>
            </w:r>
          </w:p>
        </w:tc>
        <w:tc>
          <w:tcPr>
            <w:tcW w:w="1050" w:type="dxa"/>
            <w:tcBorders>
              <w:top w:val="single" w:sz="4" w:space="0" w:color="auto"/>
              <w:left w:val="nil"/>
              <w:bottom w:val="single" w:sz="4" w:space="0" w:color="auto"/>
              <w:right w:val="single" w:sz="4" w:space="0" w:color="auto"/>
            </w:tcBorders>
            <w:vAlign w:val="center"/>
          </w:tcPr>
          <w:p w:rsidR="00F230A6" w:rsidRDefault="00F230A6">
            <w:pPr>
              <w:widowControl/>
              <w:spacing w:line="280" w:lineRule="exact"/>
              <w:jc w:val="center"/>
              <w:rPr>
                <w:rFonts w:ascii="宋体" w:hint="eastAsia"/>
                <w:kern w:val="0"/>
                <w:sz w:val="20"/>
                <w:szCs w:val="20"/>
              </w:rPr>
            </w:pPr>
          </w:p>
        </w:tc>
        <w:tc>
          <w:tcPr>
            <w:tcW w:w="2182" w:type="dxa"/>
            <w:tcBorders>
              <w:top w:val="single" w:sz="4" w:space="0" w:color="auto"/>
              <w:left w:val="single" w:sz="4" w:space="0" w:color="auto"/>
              <w:bottom w:val="single" w:sz="4" w:space="0" w:color="auto"/>
              <w:right w:val="single" w:sz="4" w:space="0" w:color="auto"/>
            </w:tcBorders>
            <w:vAlign w:val="center"/>
          </w:tcPr>
          <w:p w:rsidR="00F230A6" w:rsidRDefault="00F230A6">
            <w:pPr>
              <w:spacing w:line="280" w:lineRule="exact"/>
              <w:jc w:val="left"/>
              <w:rPr>
                <w:rFonts w:ascii="宋体" w:hint="eastAsia"/>
                <w:kern w:val="0"/>
                <w:sz w:val="20"/>
                <w:szCs w:val="20"/>
              </w:rPr>
            </w:pPr>
          </w:p>
        </w:tc>
      </w:tr>
      <w:tr w:rsidR="00F230A6" w:rsidTr="00F230A6">
        <w:trPr>
          <w:trHeight w:val="90"/>
        </w:trPr>
        <w:tc>
          <w:tcPr>
            <w:tcW w:w="662"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102</w:t>
            </w:r>
          </w:p>
        </w:tc>
        <w:tc>
          <w:tcPr>
            <w:tcW w:w="3743"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280" w:lineRule="exact"/>
              <w:jc w:val="center"/>
              <w:rPr>
                <w:rFonts w:ascii="宋体" w:hint="eastAsia"/>
                <w:kern w:val="0"/>
                <w:sz w:val="20"/>
                <w:szCs w:val="20"/>
              </w:rPr>
            </w:pPr>
            <w:r>
              <w:rPr>
                <w:rFonts w:ascii="宋体" w:hAnsi="宋体" w:cs="宋体" w:hint="eastAsia"/>
                <w:kern w:val="0"/>
                <w:sz w:val="20"/>
                <w:szCs w:val="20"/>
              </w:rPr>
              <w:t>多媒体系统（电脑、投影仪及大屏幕或触摸屏一体机等）</w:t>
            </w:r>
          </w:p>
        </w:tc>
        <w:tc>
          <w:tcPr>
            <w:tcW w:w="1748" w:type="dxa"/>
            <w:tcBorders>
              <w:top w:val="single" w:sz="4" w:space="0" w:color="auto"/>
              <w:left w:val="nil"/>
              <w:bottom w:val="single" w:sz="4" w:space="0" w:color="auto"/>
              <w:right w:val="single" w:sz="4" w:space="0" w:color="auto"/>
            </w:tcBorders>
            <w:vAlign w:val="center"/>
            <w:hideMark/>
          </w:tcPr>
          <w:p w:rsidR="00F230A6" w:rsidRDefault="00F230A6">
            <w:pPr>
              <w:widowControl/>
              <w:spacing w:line="280" w:lineRule="exact"/>
              <w:jc w:val="center"/>
              <w:rPr>
                <w:rFonts w:ascii="宋体" w:hint="eastAsia"/>
                <w:kern w:val="0"/>
                <w:sz w:val="20"/>
                <w:szCs w:val="20"/>
              </w:rPr>
            </w:pPr>
            <w:r>
              <w:rPr>
                <w:rFonts w:ascii="宋体" w:hAnsi="宋体" w:cs="宋体" w:hint="eastAsia"/>
                <w:kern w:val="0"/>
                <w:sz w:val="20"/>
                <w:szCs w:val="20"/>
              </w:rPr>
              <w:t>1套</w:t>
            </w:r>
          </w:p>
        </w:tc>
        <w:tc>
          <w:tcPr>
            <w:tcW w:w="1050" w:type="dxa"/>
            <w:tcBorders>
              <w:top w:val="single" w:sz="4" w:space="0" w:color="auto"/>
              <w:left w:val="nil"/>
              <w:bottom w:val="single" w:sz="4" w:space="0" w:color="auto"/>
              <w:right w:val="single" w:sz="4" w:space="0" w:color="auto"/>
            </w:tcBorders>
            <w:vAlign w:val="center"/>
          </w:tcPr>
          <w:p w:rsidR="00F230A6" w:rsidRDefault="00F230A6">
            <w:pPr>
              <w:widowControl/>
              <w:spacing w:line="280" w:lineRule="exact"/>
              <w:jc w:val="center"/>
              <w:rPr>
                <w:rFonts w:ascii="宋体" w:hint="eastAsia"/>
                <w:kern w:val="0"/>
                <w:sz w:val="20"/>
                <w:szCs w:val="20"/>
              </w:rPr>
            </w:pPr>
          </w:p>
        </w:tc>
        <w:tc>
          <w:tcPr>
            <w:tcW w:w="2182"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280" w:lineRule="exact"/>
              <w:jc w:val="left"/>
              <w:rPr>
                <w:rFonts w:ascii="宋体" w:hint="eastAsia"/>
                <w:kern w:val="0"/>
                <w:sz w:val="20"/>
                <w:szCs w:val="20"/>
              </w:rPr>
            </w:pPr>
            <w:r>
              <w:rPr>
                <w:rFonts w:ascii="宋体" w:hAnsi="宋体" w:cs="宋体" w:hint="eastAsia"/>
                <w:kern w:val="0"/>
                <w:sz w:val="20"/>
                <w:szCs w:val="20"/>
              </w:rPr>
              <w:t>选配其一</w:t>
            </w:r>
          </w:p>
        </w:tc>
      </w:tr>
      <w:tr w:rsidR="00F230A6" w:rsidTr="00F230A6">
        <w:trPr>
          <w:trHeight w:val="340"/>
        </w:trPr>
        <w:tc>
          <w:tcPr>
            <w:tcW w:w="662"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460" w:lineRule="exact"/>
              <w:jc w:val="center"/>
              <w:rPr>
                <w:rFonts w:ascii="宋体" w:hint="eastAsia"/>
                <w:kern w:val="0"/>
                <w:sz w:val="20"/>
                <w:szCs w:val="20"/>
              </w:rPr>
            </w:pPr>
            <w:r>
              <w:rPr>
                <w:rFonts w:ascii="宋体" w:hAnsi="宋体" w:cs="宋体" w:hint="eastAsia"/>
                <w:kern w:val="0"/>
                <w:sz w:val="20"/>
                <w:szCs w:val="20"/>
              </w:rPr>
              <w:t>103</w:t>
            </w:r>
          </w:p>
        </w:tc>
        <w:tc>
          <w:tcPr>
            <w:tcW w:w="3743"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460" w:lineRule="exact"/>
              <w:jc w:val="center"/>
              <w:rPr>
                <w:rFonts w:ascii="宋体" w:hint="eastAsia"/>
                <w:kern w:val="0"/>
                <w:sz w:val="20"/>
                <w:szCs w:val="20"/>
              </w:rPr>
            </w:pPr>
            <w:r>
              <w:rPr>
                <w:rFonts w:ascii="宋体" w:hAnsi="宋体" w:cs="宋体" w:hint="eastAsia"/>
                <w:kern w:val="0"/>
                <w:sz w:val="20"/>
                <w:szCs w:val="20"/>
              </w:rPr>
              <w:t>专用机组柜</w:t>
            </w:r>
          </w:p>
        </w:tc>
        <w:tc>
          <w:tcPr>
            <w:tcW w:w="1748" w:type="dxa"/>
            <w:tcBorders>
              <w:top w:val="single" w:sz="4" w:space="0" w:color="auto"/>
              <w:left w:val="nil"/>
              <w:bottom w:val="single" w:sz="4" w:space="0" w:color="auto"/>
              <w:right w:val="single" w:sz="4" w:space="0" w:color="auto"/>
            </w:tcBorders>
            <w:vAlign w:val="center"/>
            <w:hideMark/>
          </w:tcPr>
          <w:p w:rsidR="00F230A6" w:rsidRDefault="00F230A6">
            <w:pPr>
              <w:widowControl/>
              <w:spacing w:line="460" w:lineRule="exact"/>
              <w:jc w:val="center"/>
              <w:rPr>
                <w:rFonts w:ascii="宋体" w:hint="eastAsia"/>
                <w:kern w:val="0"/>
                <w:sz w:val="20"/>
                <w:szCs w:val="20"/>
              </w:rPr>
            </w:pPr>
            <w:r>
              <w:rPr>
                <w:rFonts w:ascii="宋体" w:hAnsi="宋体" w:cs="宋体" w:hint="eastAsia"/>
                <w:kern w:val="0"/>
                <w:sz w:val="20"/>
                <w:szCs w:val="20"/>
              </w:rPr>
              <w:t>1组</w:t>
            </w:r>
          </w:p>
        </w:tc>
        <w:tc>
          <w:tcPr>
            <w:tcW w:w="1050" w:type="dxa"/>
            <w:tcBorders>
              <w:top w:val="single" w:sz="4" w:space="0" w:color="auto"/>
              <w:left w:val="nil"/>
              <w:bottom w:val="single" w:sz="4" w:space="0" w:color="auto"/>
              <w:right w:val="single" w:sz="4" w:space="0" w:color="auto"/>
            </w:tcBorders>
            <w:vAlign w:val="center"/>
          </w:tcPr>
          <w:p w:rsidR="00F230A6" w:rsidRDefault="00F230A6">
            <w:pPr>
              <w:widowControl/>
              <w:spacing w:line="460" w:lineRule="exact"/>
              <w:jc w:val="center"/>
              <w:rPr>
                <w:rFonts w:ascii="宋体" w:hint="eastAsia"/>
                <w:kern w:val="0"/>
                <w:sz w:val="20"/>
                <w:szCs w:val="20"/>
              </w:rPr>
            </w:pPr>
          </w:p>
        </w:tc>
        <w:tc>
          <w:tcPr>
            <w:tcW w:w="2182"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460" w:lineRule="exact"/>
              <w:jc w:val="left"/>
              <w:rPr>
                <w:rFonts w:ascii="宋体" w:hint="eastAsia"/>
                <w:kern w:val="0"/>
                <w:sz w:val="20"/>
                <w:szCs w:val="20"/>
              </w:rPr>
            </w:pPr>
            <w:r>
              <w:rPr>
                <w:rFonts w:ascii="宋体" w:hAnsi="宋体" w:cs="宋体" w:hint="eastAsia"/>
                <w:kern w:val="0"/>
                <w:sz w:val="20"/>
                <w:szCs w:val="20"/>
              </w:rPr>
              <w:t>存放多媒体设备</w:t>
            </w:r>
          </w:p>
        </w:tc>
      </w:tr>
      <w:tr w:rsidR="00F230A6" w:rsidTr="00F230A6">
        <w:trPr>
          <w:trHeight w:val="340"/>
        </w:trPr>
        <w:tc>
          <w:tcPr>
            <w:tcW w:w="662"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460" w:lineRule="exact"/>
              <w:jc w:val="center"/>
              <w:rPr>
                <w:rFonts w:ascii="宋体" w:hint="eastAsia"/>
                <w:kern w:val="0"/>
                <w:sz w:val="20"/>
                <w:szCs w:val="20"/>
              </w:rPr>
            </w:pPr>
            <w:r>
              <w:rPr>
                <w:rFonts w:ascii="宋体" w:hAnsi="宋体" w:cs="宋体" w:hint="eastAsia"/>
                <w:kern w:val="0"/>
                <w:sz w:val="20"/>
                <w:szCs w:val="20"/>
              </w:rPr>
              <w:t>104</w:t>
            </w:r>
          </w:p>
        </w:tc>
        <w:tc>
          <w:tcPr>
            <w:tcW w:w="3743"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460" w:lineRule="exact"/>
              <w:jc w:val="center"/>
              <w:rPr>
                <w:rFonts w:ascii="宋体" w:hint="eastAsia"/>
                <w:kern w:val="0"/>
                <w:sz w:val="20"/>
                <w:szCs w:val="20"/>
              </w:rPr>
            </w:pPr>
            <w:r>
              <w:rPr>
                <w:rFonts w:ascii="宋体" w:hAnsi="宋体" w:cs="宋体" w:hint="eastAsia"/>
                <w:kern w:val="0"/>
                <w:sz w:val="20"/>
                <w:szCs w:val="20"/>
              </w:rPr>
              <w:t>钢琴</w:t>
            </w:r>
          </w:p>
        </w:tc>
        <w:tc>
          <w:tcPr>
            <w:tcW w:w="1748" w:type="dxa"/>
            <w:tcBorders>
              <w:top w:val="single" w:sz="4" w:space="0" w:color="auto"/>
              <w:left w:val="nil"/>
              <w:bottom w:val="single" w:sz="4" w:space="0" w:color="auto"/>
              <w:right w:val="single" w:sz="4" w:space="0" w:color="auto"/>
            </w:tcBorders>
            <w:vAlign w:val="center"/>
            <w:hideMark/>
          </w:tcPr>
          <w:p w:rsidR="00F230A6" w:rsidRDefault="00F230A6">
            <w:pPr>
              <w:widowControl/>
              <w:spacing w:line="460" w:lineRule="exact"/>
              <w:jc w:val="center"/>
              <w:rPr>
                <w:rFonts w:ascii="宋体" w:hint="eastAsia"/>
                <w:kern w:val="0"/>
                <w:sz w:val="20"/>
                <w:szCs w:val="20"/>
              </w:rPr>
            </w:pPr>
            <w:r>
              <w:rPr>
                <w:rFonts w:ascii="宋体" w:hAnsi="宋体" w:cs="宋体" w:hint="eastAsia"/>
                <w:kern w:val="0"/>
                <w:sz w:val="20"/>
                <w:szCs w:val="20"/>
              </w:rPr>
              <w:t>1架</w:t>
            </w:r>
          </w:p>
        </w:tc>
        <w:tc>
          <w:tcPr>
            <w:tcW w:w="1050" w:type="dxa"/>
            <w:tcBorders>
              <w:top w:val="single" w:sz="4" w:space="0" w:color="auto"/>
              <w:left w:val="nil"/>
              <w:bottom w:val="single" w:sz="4" w:space="0" w:color="auto"/>
              <w:right w:val="single" w:sz="4" w:space="0" w:color="auto"/>
            </w:tcBorders>
            <w:vAlign w:val="center"/>
          </w:tcPr>
          <w:p w:rsidR="00F230A6" w:rsidRDefault="00F230A6">
            <w:pPr>
              <w:widowControl/>
              <w:spacing w:line="460" w:lineRule="exact"/>
              <w:jc w:val="center"/>
              <w:rPr>
                <w:rFonts w:ascii="宋体" w:hint="eastAsia"/>
                <w:kern w:val="0"/>
                <w:sz w:val="20"/>
                <w:szCs w:val="20"/>
              </w:rPr>
            </w:pPr>
          </w:p>
        </w:tc>
        <w:tc>
          <w:tcPr>
            <w:tcW w:w="2182" w:type="dxa"/>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460" w:lineRule="exact"/>
              <w:jc w:val="left"/>
              <w:rPr>
                <w:rFonts w:ascii="宋体" w:hint="eastAsia"/>
                <w:kern w:val="0"/>
                <w:sz w:val="20"/>
                <w:szCs w:val="20"/>
              </w:rPr>
            </w:pPr>
            <w:r>
              <w:rPr>
                <w:rFonts w:ascii="宋体" w:hAnsi="宋体" w:cs="宋体" w:hint="eastAsia"/>
                <w:kern w:val="0"/>
                <w:sz w:val="20"/>
                <w:szCs w:val="20"/>
              </w:rPr>
              <w:t>或电钢琴</w:t>
            </w:r>
          </w:p>
        </w:tc>
      </w:tr>
      <w:tr w:rsidR="00F230A6" w:rsidTr="00F230A6">
        <w:trPr>
          <w:trHeight w:val="340"/>
        </w:trPr>
        <w:tc>
          <w:tcPr>
            <w:tcW w:w="662" w:type="dxa"/>
            <w:tcBorders>
              <w:top w:val="nil"/>
              <w:left w:val="single" w:sz="4" w:space="0" w:color="auto"/>
              <w:bottom w:val="single" w:sz="4" w:space="0" w:color="auto"/>
              <w:right w:val="single" w:sz="4" w:space="0" w:color="auto"/>
            </w:tcBorders>
            <w:vAlign w:val="center"/>
            <w:hideMark/>
          </w:tcPr>
          <w:p w:rsidR="00F230A6" w:rsidRDefault="00F230A6">
            <w:pPr>
              <w:widowControl/>
              <w:spacing w:line="460" w:lineRule="exact"/>
              <w:jc w:val="center"/>
              <w:rPr>
                <w:rFonts w:ascii="宋体" w:hint="eastAsia"/>
                <w:kern w:val="0"/>
                <w:sz w:val="20"/>
                <w:szCs w:val="20"/>
              </w:rPr>
            </w:pPr>
            <w:r>
              <w:rPr>
                <w:rFonts w:ascii="宋体" w:hAnsi="宋体" w:cs="宋体" w:hint="eastAsia"/>
                <w:kern w:val="0"/>
                <w:sz w:val="20"/>
                <w:szCs w:val="20"/>
              </w:rPr>
              <w:t>105</w:t>
            </w:r>
          </w:p>
        </w:tc>
        <w:tc>
          <w:tcPr>
            <w:tcW w:w="3743" w:type="dxa"/>
            <w:tcBorders>
              <w:top w:val="nil"/>
              <w:left w:val="nil"/>
              <w:bottom w:val="single" w:sz="4" w:space="0" w:color="auto"/>
              <w:right w:val="single" w:sz="4" w:space="0" w:color="auto"/>
            </w:tcBorders>
            <w:vAlign w:val="center"/>
            <w:hideMark/>
          </w:tcPr>
          <w:p w:rsidR="00F230A6" w:rsidRDefault="00F230A6">
            <w:pPr>
              <w:widowControl/>
              <w:spacing w:line="460" w:lineRule="exact"/>
              <w:jc w:val="center"/>
              <w:rPr>
                <w:rFonts w:ascii="宋体" w:hint="eastAsia"/>
                <w:kern w:val="0"/>
                <w:sz w:val="20"/>
                <w:szCs w:val="20"/>
              </w:rPr>
            </w:pPr>
            <w:r>
              <w:rPr>
                <w:rFonts w:ascii="宋体" w:hAnsi="宋体" w:cs="宋体" w:hint="eastAsia"/>
                <w:kern w:val="0"/>
                <w:sz w:val="20"/>
                <w:szCs w:val="20"/>
              </w:rPr>
              <w:t>音响设备（包括音箱、卡</w:t>
            </w:r>
            <w:proofErr w:type="gramStart"/>
            <w:r>
              <w:rPr>
                <w:rFonts w:ascii="宋体" w:hAnsi="宋体" w:cs="宋体" w:hint="eastAsia"/>
                <w:kern w:val="0"/>
                <w:sz w:val="20"/>
                <w:szCs w:val="20"/>
              </w:rPr>
              <w:t>座等</w:t>
            </w:r>
            <w:proofErr w:type="gramEnd"/>
            <w:r>
              <w:rPr>
                <w:rFonts w:ascii="宋体" w:hAnsi="宋体" w:cs="宋体" w:hint="eastAsia"/>
                <w:kern w:val="0"/>
                <w:sz w:val="20"/>
                <w:szCs w:val="20"/>
              </w:rPr>
              <w:t>）</w:t>
            </w:r>
          </w:p>
        </w:tc>
        <w:tc>
          <w:tcPr>
            <w:tcW w:w="1748" w:type="dxa"/>
            <w:tcBorders>
              <w:top w:val="nil"/>
              <w:left w:val="nil"/>
              <w:bottom w:val="single" w:sz="4" w:space="0" w:color="auto"/>
              <w:right w:val="single" w:sz="4" w:space="0" w:color="auto"/>
            </w:tcBorders>
            <w:vAlign w:val="center"/>
            <w:hideMark/>
          </w:tcPr>
          <w:p w:rsidR="00F230A6" w:rsidRDefault="00F230A6">
            <w:pPr>
              <w:widowControl/>
              <w:spacing w:line="460" w:lineRule="exact"/>
              <w:jc w:val="center"/>
              <w:rPr>
                <w:rFonts w:ascii="宋体" w:hint="eastAsia"/>
                <w:kern w:val="0"/>
                <w:sz w:val="20"/>
                <w:szCs w:val="20"/>
              </w:rPr>
            </w:pPr>
            <w:r>
              <w:rPr>
                <w:rFonts w:ascii="宋体" w:hAnsi="宋体" w:cs="宋体" w:hint="eastAsia"/>
                <w:kern w:val="0"/>
                <w:sz w:val="20"/>
                <w:szCs w:val="20"/>
              </w:rPr>
              <w:t>1套</w:t>
            </w:r>
          </w:p>
        </w:tc>
        <w:tc>
          <w:tcPr>
            <w:tcW w:w="1050" w:type="dxa"/>
            <w:tcBorders>
              <w:top w:val="nil"/>
              <w:left w:val="nil"/>
              <w:bottom w:val="single" w:sz="4" w:space="0" w:color="auto"/>
              <w:right w:val="single" w:sz="4" w:space="0" w:color="auto"/>
            </w:tcBorders>
            <w:vAlign w:val="center"/>
          </w:tcPr>
          <w:p w:rsidR="00F230A6" w:rsidRDefault="00F230A6">
            <w:pPr>
              <w:widowControl/>
              <w:spacing w:line="460" w:lineRule="exact"/>
              <w:jc w:val="center"/>
              <w:rPr>
                <w:rFonts w:ascii="宋体" w:hint="eastAsia"/>
                <w:kern w:val="0"/>
                <w:sz w:val="20"/>
                <w:szCs w:val="20"/>
              </w:rPr>
            </w:pPr>
          </w:p>
        </w:tc>
        <w:tc>
          <w:tcPr>
            <w:tcW w:w="2182" w:type="dxa"/>
            <w:tcBorders>
              <w:top w:val="nil"/>
              <w:left w:val="nil"/>
              <w:bottom w:val="single" w:sz="4" w:space="0" w:color="auto"/>
              <w:right w:val="single" w:sz="4" w:space="0" w:color="auto"/>
            </w:tcBorders>
            <w:vAlign w:val="center"/>
          </w:tcPr>
          <w:p w:rsidR="00F230A6" w:rsidRDefault="00F230A6">
            <w:pPr>
              <w:widowControl/>
              <w:spacing w:line="460" w:lineRule="exact"/>
              <w:jc w:val="left"/>
              <w:rPr>
                <w:rFonts w:ascii="宋体" w:hint="eastAsia"/>
                <w:kern w:val="0"/>
                <w:sz w:val="20"/>
                <w:szCs w:val="20"/>
              </w:rPr>
            </w:pPr>
          </w:p>
        </w:tc>
      </w:tr>
      <w:tr w:rsidR="00F230A6" w:rsidTr="00F230A6">
        <w:trPr>
          <w:trHeight w:val="340"/>
        </w:trPr>
        <w:tc>
          <w:tcPr>
            <w:tcW w:w="662" w:type="dxa"/>
            <w:tcBorders>
              <w:top w:val="nil"/>
              <w:left w:val="single" w:sz="4" w:space="0" w:color="auto"/>
              <w:bottom w:val="single" w:sz="4" w:space="0" w:color="auto"/>
              <w:right w:val="single" w:sz="4" w:space="0" w:color="auto"/>
            </w:tcBorders>
            <w:vAlign w:val="center"/>
            <w:hideMark/>
          </w:tcPr>
          <w:p w:rsidR="00F230A6" w:rsidRDefault="00F230A6">
            <w:pPr>
              <w:widowControl/>
              <w:spacing w:line="460" w:lineRule="exact"/>
              <w:jc w:val="center"/>
              <w:rPr>
                <w:rFonts w:ascii="宋体" w:hint="eastAsia"/>
                <w:kern w:val="0"/>
                <w:sz w:val="20"/>
                <w:szCs w:val="20"/>
              </w:rPr>
            </w:pPr>
            <w:r>
              <w:rPr>
                <w:rFonts w:ascii="宋体" w:hAnsi="宋体" w:cs="宋体" w:hint="eastAsia"/>
                <w:kern w:val="0"/>
                <w:sz w:val="20"/>
                <w:szCs w:val="20"/>
              </w:rPr>
              <w:t>106</w:t>
            </w:r>
          </w:p>
        </w:tc>
        <w:tc>
          <w:tcPr>
            <w:tcW w:w="3743" w:type="dxa"/>
            <w:tcBorders>
              <w:top w:val="nil"/>
              <w:left w:val="nil"/>
              <w:bottom w:val="single" w:sz="4" w:space="0" w:color="auto"/>
              <w:right w:val="single" w:sz="4" w:space="0" w:color="auto"/>
            </w:tcBorders>
            <w:vAlign w:val="center"/>
            <w:hideMark/>
          </w:tcPr>
          <w:p w:rsidR="00F230A6" w:rsidRDefault="00F230A6">
            <w:pPr>
              <w:widowControl/>
              <w:spacing w:line="460" w:lineRule="exact"/>
              <w:jc w:val="center"/>
              <w:rPr>
                <w:rFonts w:ascii="宋体" w:hint="eastAsia"/>
                <w:kern w:val="0"/>
                <w:sz w:val="20"/>
                <w:szCs w:val="20"/>
              </w:rPr>
            </w:pPr>
            <w:r>
              <w:rPr>
                <w:rFonts w:ascii="宋体" w:hAnsi="宋体" w:cs="宋体" w:hint="eastAsia"/>
                <w:kern w:val="0"/>
                <w:sz w:val="20"/>
                <w:szCs w:val="20"/>
              </w:rPr>
              <w:t>把杆</w:t>
            </w:r>
          </w:p>
        </w:tc>
        <w:tc>
          <w:tcPr>
            <w:tcW w:w="1748" w:type="dxa"/>
            <w:tcBorders>
              <w:top w:val="nil"/>
              <w:left w:val="nil"/>
              <w:bottom w:val="single" w:sz="4" w:space="0" w:color="auto"/>
              <w:right w:val="single" w:sz="4" w:space="0" w:color="auto"/>
            </w:tcBorders>
            <w:vAlign w:val="center"/>
            <w:hideMark/>
          </w:tcPr>
          <w:p w:rsidR="00F230A6" w:rsidRDefault="00F230A6">
            <w:pPr>
              <w:widowControl/>
              <w:spacing w:line="460" w:lineRule="exact"/>
              <w:jc w:val="center"/>
              <w:rPr>
                <w:rFonts w:ascii="宋体" w:hint="eastAsia"/>
                <w:kern w:val="0"/>
                <w:sz w:val="20"/>
                <w:szCs w:val="20"/>
              </w:rPr>
            </w:pPr>
            <w:r>
              <w:rPr>
                <w:rFonts w:ascii="宋体" w:hAnsi="宋体" w:cs="宋体" w:hint="eastAsia"/>
                <w:kern w:val="0"/>
                <w:sz w:val="20"/>
                <w:szCs w:val="20"/>
              </w:rPr>
              <w:t>2组</w:t>
            </w:r>
          </w:p>
        </w:tc>
        <w:tc>
          <w:tcPr>
            <w:tcW w:w="1050" w:type="dxa"/>
            <w:tcBorders>
              <w:top w:val="nil"/>
              <w:left w:val="nil"/>
              <w:bottom w:val="single" w:sz="4" w:space="0" w:color="auto"/>
              <w:right w:val="single" w:sz="4" w:space="0" w:color="auto"/>
            </w:tcBorders>
            <w:vAlign w:val="center"/>
          </w:tcPr>
          <w:p w:rsidR="00F230A6" w:rsidRDefault="00F230A6">
            <w:pPr>
              <w:widowControl/>
              <w:spacing w:line="460" w:lineRule="exact"/>
              <w:jc w:val="center"/>
              <w:rPr>
                <w:rFonts w:ascii="宋体" w:hint="eastAsia"/>
                <w:kern w:val="0"/>
                <w:sz w:val="20"/>
                <w:szCs w:val="20"/>
              </w:rPr>
            </w:pPr>
          </w:p>
        </w:tc>
        <w:tc>
          <w:tcPr>
            <w:tcW w:w="2182" w:type="dxa"/>
            <w:tcBorders>
              <w:top w:val="nil"/>
              <w:left w:val="nil"/>
              <w:bottom w:val="single" w:sz="4" w:space="0" w:color="auto"/>
              <w:right w:val="single" w:sz="4" w:space="0" w:color="auto"/>
            </w:tcBorders>
            <w:vAlign w:val="center"/>
            <w:hideMark/>
          </w:tcPr>
          <w:p w:rsidR="00F230A6" w:rsidRDefault="00F230A6">
            <w:pPr>
              <w:widowControl/>
              <w:spacing w:line="460" w:lineRule="exact"/>
              <w:jc w:val="left"/>
              <w:rPr>
                <w:rFonts w:ascii="宋体" w:hint="eastAsia"/>
                <w:kern w:val="0"/>
                <w:sz w:val="20"/>
                <w:szCs w:val="20"/>
              </w:rPr>
            </w:pPr>
            <w:r>
              <w:rPr>
                <w:rFonts w:ascii="宋体" w:hAnsi="宋体" w:cs="宋体" w:hint="eastAsia"/>
                <w:kern w:val="0"/>
                <w:sz w:val="20"/>
                <w:szCs w:val="20"/>
              </w:rPr>
              <w:t>升降式</w:t>
            </w:r>
          </w:p>
        </w:tc>
      </w:tr>
      <w:tr w:rsidR="00F230A6" w:rsidTr="00F230A6">
        <w:trPr>
          <w:trHeight w:val="307"/>
        </w:trPr>
        <w:tc>
          <w:tcPr>
            <w:tcW w:w="662" w:type="dxa"/>
            <w:tcBorders>
              <w:top w:val="nil"/>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107</w:t>
            </w:r>
          </w:p>
        </w:tc>
        <w:tc>
          <w:tcPr>
            <w:tcW w:w="3743" w:type="dxa"/>
            <w:tcBorders>
              <w:top w:val="nil"/>
              <w:left w:val="nil"/>
              <w:bottom w:val="single" w:sz="4" w:space="0" w:color="auto"/>
              <w:right w:val="single" w:sz="4" w:space="0" w:color="auto"/>
            </w:tcBorders>
            <w:vAlign w:val="center"/>
            <w:hideMark/>
          </w:tcPr>
          <w:p w:rsidR="00F230A6" w:rsidRDefault="00F230A6">
            <w:pPr>
              <w:widowControl/>
              <w:spacing w:line="280" w:lineRule="exact"/>
              <w:jc w:val="center"/>
              <w:rPr>
                <w:rFonts w:ascii="宋体" w:hint="eastAsia"/>
                <w:kern w:val="0"/>
                <w:sz w:val="20"/>
                <w:szCs w:val="20"/>
              </w:rPr>
            </w:pPr>
            <w:r>
              <w:rPr>
                <w:rFonts w:ascii="宋体" w:hAnsi="宋体" w:cs="宋体" w:hint="eastAsia"/>
                <w:kern w:val="0"/>
                <w:sz w:val="20"/>
                <w:szCs w:val="20"/>
              </w:rPr>
              <w:t>软垫</w:t>
            </w:r>
          </w:p>
        </w:tc>
        <w:tc>
          <w:tcPr>
            <w:tcW w:w="1748" w:type="dxa"/>
            <w:tcBorders>
              <w:top w:val="nil"/>
              <w:left w:val="nil"/>
              <w:bottom w:val="single" w:sz="4" w:space="0" w:color="auto"/>
              <w:right w:val="single" w:sz="4" w:space="0" w:color="auto"/>
            </w:tcBorders>
            <w:vAlign w:val="center"/>
            <w:hideMark/>
          </w:tcPr>
          <w:p w:rsidR="00F230A6" w:rsidRDefault="00F230A6">
            <w:pPr>
              <w:widowControl/>
              <w:spacing w:line="280" w:lineRule="exact"/>
              <w:jc w:val="center"/>
              <w:rPr>
                <w:rFonts w:ascii="宋体" w:hint="eastAsia"/>
                <w:kern w:val="0"/>
                <w:sz w:val="20"/>
                <w:szCs w:val="20"/>
              </w:rPr>
            </w:pPr>
            <w:r>
              <w:rPr>
                <w:rFonts w:ascii="宋体" w:hAnsi="宋体" w:cs="宋体" w:hint="eastAsia"/>
                <w:kern w:val="0"/>
                <w:sz w:val="20"/>
                <w:szCs w:val="20"/>
              </w:rPr>
              <w:t>满足一个班幼儿同时使用</w:t>
            </w:r>
          </w:p>
        </w:tc>
        <w:tc>
          <w:tcPr>
            <w:tcW w:w="1050" w:type="dxa"/>
            <w:tcBorders>
              <w:top w:val="nil"/>
              <w:left w:val="nil"/>
              <w:bottom w:val="single" w:sz="4" w:space="0" w:color="auto"/>
              <w:right w:val="single" w:sz="4" w:space="0" w:color="auto"/>
            </w:tcBorders>
            <w:vAlign w:val="center"/>
          </w:tcPr>
          <w:p w:rsidR="00F230A6" w:rsidRDefault="00F230A6">
            <w:pPr>
              <w:widowControl/>
              <w:spacing w:line="280" w:lineRule="exact"/>
              <w:jc w:val="center"/>
              <w:rPr>
                <w:rFonts w:ascii="宋体" w:hint="eastAsia"/>
                <w:kern w:val="0"/>
                <w:sz w:val="20"/>
                <w:szCs w:val="20"/>
              </w:rPr>
            </w:pPr>
          </w:p>
        </w:tc>
        <w:tc>
          <w:tcPr>
            <w:tcW w:w="2182" w:type="dxa"/>
            <w:tcBorders>
              <w:top w:val="nil"/>
              <w:left w:val="nil"/>
              <w:bottom w:val="single" w:sz="4" w:space="0" w:color="auto"/>
              <w:right w:val="single" w:sz="4" w:space="0" w:color="auto"/>
            </w:tcBorders>
            <w:vAlign w:val="center"/>
          </w:tcPr>
          <w:p w:rsidR="00F230A6" w:rsidRDefault="00F230A6">
            <w:pPr>
              <w:widowControl/>
              <w:spacing w:line="280" w:lineRule="exact"/>
              <w:jc w:val="left"/>
              <w:rPr>
                <w:rFonts w:ascii="宋体" w:hint="eastAsia"/>
                <w:kern w:val="0"/>
                <w:sz w:val="20"/>
                <w:szCs w:val="20"/>
              </w:rPr>
            </w:pPr>
          </w:p>
        </w:tc>
      </w:tr>
      <w:tr w:rsidR="00F230A6" w:rsidTr="00F230A6">
        <w:trPr>
          <w:trHeight w:val="499"/>
        </w:trPr>
        <w:tc>
          <w:tcPr>
            <w:tcW w:w="662" w:type="dxa"/>
            <w:tcBorders>
              <w:top w:val="nil"/>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108</w:t>
            </w:r>
          </w:p>
        </w:tc>
        <w:tc>
          <w:tcPr>
            <w:tcW w:w="3743" w:type="dxa"/>
            <w:tcBorders>
              <w:top w:val="nil"/>
              <w:left w:val="nil"/>
              <w:bottom w:val="single" w:sz="4" w:space="0" w:color="auto"/>
              <w:right w:val="single" w:sz="4" w:space="0" w:color="auto"/>
            </w:tcBorders>
            <w:vAlign w:val="center"/>
            <w:hideMark/>
          </w:tcPr>
          <w:p w:rsidR="00F230A6" w:rsidRDefault="00F230A6">
            <w:pPr>
              <w:widowControl/>
              <w:spacing w:line="280" w:lineRule="exact"/>
              <w:jc w:val="center"/>
              <w:rPr>
                <w:rFonts w:ascii="宋体" w:hint="eastAsia"/>
                <w:kern w:val="0"/>
                <w:sz w:val="20"/>
                <w:szCs w:val="20"/>
              </w:rPr>
            </w:pPr>
            <w:r>
              <w:rPr>
                <w:rFonts w:ascii="宋体" w:hAnsi="宋体" w:cs="宋体" w:hint="eastAsia"/>
                <w:kern w:val="0"/>
                <w:sz w:val="20"/>
                <w:szCs w:val="20"/>
              </w:rPr>
              <w:t>表演材料（包括各种人物、动物的指偶、表演服装饰品、道具等）</w:t>
            </w:r>
          </w:p>
        </w:tc>
        <w:tc>
          <w:tcPr>
            <w:tcW w:w="1748" w:type="dxa"/>
            <w:tcBorders>
              <w:top w:val="nil"/>
              <w:left w:val="nil"/>
              <w:bottom w:val="single" w:sz="4" w:space="0" w:color="auto"/>
              <w:right w:val="single" w:sz="4" w:space="0" w:color="auto"/>
            </w:tcBorders>
            <w:vAlign w:val="center"/>
            <w:hideMark/>
          </w:tcPr>
          <w:p w:rsidR="00F230A6" w:rsidRDefault="00F230A6">
            <w:pPr>
              <w:widowControl/>
              <w:spacing w:line="280" w:lineRule="exact"/>
              <w:jc w:val="center"/>
              <w:rPr>
                <w:rFonts w:ascii="宋体" w:hint="eastAsia"/>
                <w:kern w:val="0"/>
                <w:sz w:val="20"/>
                <w:szCs w:val="20"/>
              </w:rPr>
            </w:pPr>
            <w:r>
              <w:rPr>
                <w:rFonts w:ascii="宋体" w:hAnsi="宋体" w:cs="宋体" w:hint="eastAsia"/>
                <w:kern w:val="0"/>
                <w:sz w:val="20"/>
                <w:szCs w:val="20"/>
              </w:rPr>
              <w:t>根据需要配备</w:t>
            </w:r>
          </w:p>
        </w:tc>
        <w:tc>
          <w:tcPr>
            <w:tcW w:w="1050" w:type="dxa"/>
            <w:tcBorders>
              <w:top w:val="nil"/>
              <w:left w:val="nil"/>
              <w:bottom w:val="single" w:sz="4" w:space="0" w:color="auto"/>
              <w:right w:val="single" w:sz="4" w:space="0" w:color="auto"/>
            </w:tcBorders>
            <w:vAlign w:val="center"/>
          </w:tcPr>
          <w:p w:rsidR="00F230A6" w:rsidRDefault="00F230A6">
            <w:pPr>
              <w:widowControl/>
              <w:spacing w:line="280" w:lineRule="exact"/>
              <w:jc w:val="center"/>
              <w:rPr>
                <w:rFonts w:ascii="宋体" w:hint="eastAsia"/>
                <w:kern w:val="0"/>
                <w:sz w:val="20"/>
                <w:szCs w:val="20"/>
              </w:rPr>
            </w:pPr>
          </w:p>
        </w:tc>
        <w:tc>
          <w:tcPr>
            <w:tcW w:w="2182" w:type="dxa"/>
            <w:tcBorders>
              <w:top w:val="nil"/>
              <w:left w:val="nil"/>
              <w:bottom w:val="single" w:sz="4" w:space="0" w:color="auto"/>
              <w:right w:val="single" w:sz="4" w:space="0" w:color="auto"/>
            </w:tcBorders>
            <w:vAlign w:val="center"/>
            <w:hideMark/>
          </w:tcPr>
          <w:p w:rsidR="00F230A6" w:rsidRDefault="00F230A6">
            <w:pPr>
              <w:widowControl/>
              <w:spacing w:line="280" w:lineRule="exact"/>
              <w:jc w:val="left"/>
              <w:rPr>
                <w:rFonts w:ascii="宋体" w:hint="eastAsia"/>
                <w:kern w:val="0"/>
                <w:sz w:val="20"/>
                <w:szCs w:val="20"/>
              </w:rPr>
            </w:pPr>
            <w:r>
              <w:rPr>
                <w:rFonts w:ascii="宋体" w:hAnsi="宋体" w:cs="宋体" w:hint="eastAsia"/>
                <w:kern w:val="0"/>
                <w:sz w:val="20"/>
                <w:szCs w:val="20"/>
              </w:rPr>
              <w:t>可与幼儿表演区共用</w:t>
            </w:r>
          </w:p>
        </w:tc>
      </w:tr>
      <w:tr w:rsidR="00F230A6" w:rsidTr="00F230A6">
        <w:trPr>
          <w:trHeight w:val="499"/>
        </w:trPr>
        <w:tc>
          <w:tcPr>
            <w:tcW w:w="662" w:type="dxa"/>
            <w:tcBorders>
              <w:top w:val="nil"/>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109</w:t>
            </w:r>
          </w:p>
        </w:tc>
        <w:tc>
          <w:tcPr>
            <w:tcW w:w="3743" w:type="dxa"/>
            <w:tcBorders>
              <w:top w:val="nil"/>
              <w:left w:val="nil"/>
              <w:bottom w:val="single" w:sz="4" w:space="0" w:color="auto"/>
              <w:right w:val="single" w:sz="4" w:space="0" w:color="auto"/>
            </w:tcBorders>
            <w:vAlign w:val="center"/>
            <w:hideMark/>
          </w:tcPr>
          <w:p w:rsidR="00F230A6" w:rsidRDefault="00F230A6">
            <w:pPr>
              <w:widowControl/>
              <w:spacing w:line="280" w:lineRule="exact"/>
              <w:jc w:val="center"/>
              <w:rPr>
                <w:rFonts w:ascii="宋体" w:hint="eastAsia"/>
                <w:kern w:val="0"/>
                <w:sz w:val="20"/>
                <w:szCs w:val="20"/>
              </w:rPr>
            </w:pPr>
            <w:r>
              <w:rPr>
                <w:rFonts w:ascii="宋体" w:hAnsi="宋体" w:cs="宋体" w:hint="eastAsia"/>
                <w:kern w:val="0"/>
                <w:sz w:val="20"/>
                <w:szCs w:val="20"/>
              </w:rPr>
              <w:t>镜子</w:t>
            </w:r>
          </w:p>
        </w:tc>
        <w:tc>
          <w:tcPr>
            <w:tcW w:w="1748" w:type="dxa"/>
            <w:tcBorders>
              <w:top w:val="nil"/>
              <w:left w:val="nil"/>
              <w:bottom w:val="single" w:sz="4" w:space="0" w:color="auto"/>
              <w:right w:val="single" w:sz="4" w:space="0" w:color="auto"/>
            </w:tcBorders>
            <w:vAlign w:val="center"/>
            <w:hideMark/>
          </w:tcPr>
          <w:p w:rsidR="00F230A6" w:rsidRDefault="00F230A6">
            <w:pPr>
              <w:widowControl/>
              <w:spacing w:line="280" w:lineRule="exact"/>
              <w:jc w:val="center"/>
              <w:rPr>
                <w:rFonts w:ascii="宋体" w:hint="eastAsia"/>
                <w:kern w:val="0"/>
                <w:sz w:val="20"/>
                <w:szCs w:val="20"/>
              </w:rPr>
            </w:pPr>
            <w:r>
              <w:rPr>
                <w:rFonts w:ascii="宋体" w:hAnsi="宋体" w:cs="宋体" w:hint="eastAsia"/>
                <w:kern w:val="0"/>
                <w:sz w:val="20"/>
                <w:szCs w:val="20"/>
              </w:rPr>
              <w:t>1组</w:t>
            </w:r>
          </w:p>
        </w:tc>
        <w:tc>
          <w:tcPr>
            <w:tcW w:w="1050" w:type="dxa"/>
            <w:tcBorders>
              <w:top w:val="nil"/>
              <w:left w:val="nil"/>
              <w:bottom w:val="single" w:sz="4" w:space="0" w:color="auto"/>
              <w:right w:val="single" w:sz="4" w:space="0" w:color="auto"/>
            </w:tcBorders>
            <w:vAlign w:val="center"/>
          </w:tcPr>
          <w:p w:rsidR="00F230A6" w:rsidRDefault="00F230A6">
            <w:pPr>
              <w:widowControl/>
              <w:spacing w:line="280" w:lineRule="exact"/>
              <w:jc w:val="center"/>
              <w:rPr>
                <w:rFonts w:ascii="宋体" w:hint="eastAsia"/>
                <w:kern w:val="0"/>
                <w:sz w:val="20"/>
                <w:szCs w:val="20"/>
              </w:rPr>
            </w:pPr>
          </w:p>
        </w:tc>
        <w:tc>
          <w:tcPr>
            <w:tcW w:w="2182" w:type="dxa"/>
            <w:tcBorders>
              <w:top w:val="nil"/>
              <w:left w:val="nil"/>
              <w:bottom w:val="single" w:sz="4" w:space="0" w:color="auto"/>
              <w:right w:val="single" w:sz="4" w:space="0" w:color="auto"/>
            </w:tcBorders>
            <w:vAlign w:val="center"/>
            <w:hideMark/>
          </w:tcPr>
          <w:p w:rsidR="00F230A6" w:rsidRDefault="00F230A6">
            <w:pPr>
              <w:widowControl/>
              <w:spacing w:line="280" w:lineRule="exact"/>
              <w:jc w:val="left"/>
              <w:rPr>
                <w:rFonts w:ascii="宋体" w:hint="eastAsia"/>
                <w:kern w:val="0"/>
                <w:sz w:val="20"/>
                <w:szCs w:val="20"/>
              </w:rPr>
            </w:pPr>
            <w:r>
              <w:rPr>
                <w:rFonts w:ascii="宋体" w:hAnsi="宋体" w:cs="宋体" w:hint="eastAsia"/>
                <w:kern w:val="0"/>
                <w:sz w:val="20"/>
                <w:szCs w:val="20"/>
              </w:rPr>
              <w:t>固定墙上，材质安全不易碎</w:t>
            </w:r>
          </w:p>
        </w:tc>
      </w:tr>
      <w:tr w:rsidR="00F230A6" w:rsidTr="00F230A6">
        <w:trPr>
          <w:trHeight w:val="499"/>
        </w:trPr>
        <w:tc>
          <w:tcPr>
            <w:tcW w:w="662"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110</w:t>
            </w:r>
          </w:p>
        </w:tc>
        <w:tc>
          <w:tcPr>
            <w:tcW w:w="3743" w:type="dxa"/>
            <w:tcBorders>
              <w:top w:val="single" w:sz="4" w:space="0" w:color="auto"/>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舞台</w:t>
            </w:r>
          </w:p>
        </w:tc>
        <w:tc>
          <w:tcPr>
            <w:tcW w:w="1748" w:type="dxa"/>
            <w:tcBorders>
              <w:top w:val="single" w:sz="4" w:space="0" w:color="auto"/>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1个</w:t>
            </w:r>
          </w:p>
        </w:tc>
        <w:tc>
          <w:tcPr>
            <w:tcW w:w="1050" w:type="dxa"/>
            <w:tcBorders>
              <w:top w:val="single" w:sz="4" w:space="0" w:color="auto"/>
              <w:left w:val="nil"/>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182" w:type="dxa"/>
            <w:tcBorders>
              <w:top w:val="single" w:sz="4" w:space="0" w:color="auto"/>
              <w:left w:val="nil"/>
              <w:bottom w:val="single" w:sz="4" w:space="0" w:color="auto"/>
              <w:right w:val="single" w:sz="4" w:space="0" w:color="auto"/>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不高于0.3米</w:t>
            </w:r>
          </w:p>
        </w:tc>
      </w:tr>
      <w:tr w:rsidR="00F230A6" w:rsidTr="00F230A6">
        <w:trPr>
          <w:trHeight w:val="411"/>
        </w:trPr>
        <w:tc>
          <w:tcPr>
            <w:tcW w:w="662" w:type="dxa"/>
            <w:tcBorders>
              <w:top w:val="nil"/>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111</w:t>
            </w:r>
          </w:p>
        </w:tc>
        <w:tc>
          <w:tcPr>
            <w:tcW w:w="3743"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控制台</w:t>
            </w:r>
          </w:p>
        </w:tc>
        <w:tc>
          <w:tcPr>
            <w:tcW w:w="1748" w:type="dxa"/>
            <w:tcBorders>
              <w:top w:val="nil"/>
              <w:left w:val="nil"/>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1050"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1个</w:t>
            </w:r>
          </w:p>
        </w:tc>
        <w:tc>
          <w:tcPr>
            <w:tcW w:w="2182" w:type="dxa"/>
            <w:tcBorders>
              <w:top w:val="nil"/>
              <w:left w:val="nil"/>
              <w:bottom w:val="single" w:sz="4" w:space="0" w:color="auto"/>
              <w:right w:val="single" w:sz="4" w:space="0" w:color="auto"/>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控制幕布升降、音视频切换等</w:t>
            </w:r>
          </w:p>
        </w:tc>
      </w:tr>
    </w:tbl>
    <w:p w:rsidR="00F230A6" w:rsidRDefault="00F230A6" w:rsidP="00F230A6">
      <w:pPr>
        <w:spacing w:line="560" w:lineRule="exact"/>
        <w:jc w:val="center"/>
        <w:rPr>
          <w:rFonts w:ascii="黑体" w:eastAsia="黑体" w:hAnsi="黑体" w:hint="eastAsia"/>
          <w:sz w:val="28"/>
          <w:szCs w:val="28"/>
        </w:rPr>
      </w:pPr>
      <w:r>
        <w:rPr>
          <w:rFonts w:ascii="黑体" w:eastAsia="黑体" w:hAnsi="黑体" w:cs="黑体" w:hint="eastAsia"/>
          <w:sz w:val="28"/>
          <w:szCs w:val="28"/>
        </w:rPr>
        <w:t>附表6  幼儿园图书配备标准</w:t>
      </w:r>
    </w:p>
    <w:tbl>
      <w:tblPr>
        <w:tblW w:w="93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5108"/>
        <w:gridCol w:w="1401"/>
        <w:gridCol w:w="628"/>
        <w:gridCol w:w="1528"/>
      </w:tblGrid>
      <w:tr w:rsidR="00F230A6" w:rsidTr="00F230A6">
        <w:trPr>
          <w:trHeight w:val="210"/>
        </w:trPr>
        <w:tc>
          <w:tcPr>
            <w:tcW w:w="725" w:type="dxa"/>
            <w:vMerge w:val="restart"/>
            <w:tcBorders>
              <w:top w:val="single" w:sz="4" w:space="0" w:color="auto"/>
              <w:left w:val="single" w:sz="4" w:space="0" w:color="auto"/>
              <w:bottom w:val="single" w:sz="4" w:space="0" w:color="auto"/>
              <w:right w:val="single" w:sz="4" w:space="0" w:color="auto"/>
            </w:tcBorders>
            <w:vAlign w:val="center"/>
            <w:hideMark/>
          </w:tcPr>
          <w:p w:rsidR="00F230A6" w:rsidRDefault="00F230A6">
            <w:pPr>
              <w:jc w:val="center"/>
              <w:rPr>
                <w:rFonts w:ascii="宋体" w:hint="eastAsia"/>
                <w:kern w:val="0"/>
                <w:sz w:val="20"/>
                <w:szCs w:val="20"/>
              </w:rPr>
            </w:pPr>
            <w:r>
              <w:rPr>
                <w:rFonts w:ascii="宋体" w:hAnsi="宋体" w:cs="宋体" w:hint="eastAsia"/>
                <w:kern w:val="0"/>
                <w:sz w:val="20"/>
                <w:szCs w:val="20"/>
              </w:rPr>
              <w:t>序号</w:t>
            </w:r>
          </w:p>
        </w:tc>
        <w:tc>
          <w:tcPr>
            <w:tcW w:w="5105" w:type="dxa"/>
            <w:vMerge w:val="restart"/>
            <w:tcBorders>
              <w:top w:val="single" w:sz="4" w:space="0" w:color="auto"/>
              <w:left w:val="single" w:sz="4" w:space="0" w:color="auto"/>
              <w:bottom w:val="single" w:sz="4" w:space="0" w:color="auto"/>
              <w:right w:val="single" w:sz="4" w:space="0" w:color="auto"/>
            </w:tcBorders>
            <w:vAlign w:val="center"/>
            <w:hideMark/>
          </w:tcPr>
          <w:p w:rsidR="00F230A6" w:rsidRDefault="00F230A6">
            <w:pPr>
              <w:jc w:val="center"/>
              <w:rPr>
                <w:rFonts w:ascii="宋体" w:hint="eastAsia"/>
                <w:kern w:val="0"/>
                <w:sz w:val="20"/>
                <w:szCs w:val="20"/>
              </w:rPr>
            </w:pPr>
            <w:r>
              <w:rPr>
                <w:rFonts w:ascii="宋体" w:hAnsi="宋体" w:cs="宋体" w:hint="eastAsia"/>
                <w:kern w:val="0"/>
                <w:sz w:val="20"/>
                <w:szCs w:val="20"/>
              </w:rPr>
              <w:t>名称</w:t>
            </w:r>
          </w:p>
        </w:tc>
        <w:tc>
          <w:tcPr>
            <w:tcW w:w="2028" w:type="dxa"/>
            <w:gridSpan w:val="2"/>
            <w:tcBorders>
              <w:top w:val="single" w:sz="4" w:space="0" w:color="auto"/>
              <w:left w:val="single" w:sz="4" w:space="0" w:color="auto"/>
              <w:bottom w:val="single" w:sz="4" w:space="0" w:color="auto"/>
              <w:right w:val="single" w:sz="4" w:space="0" w:color="auto"/>
            </w:tcBorders>
            <w:vAlign w:val="center"/>
            <w:hideMark/>
          </w:tcPr>
          <w:p w:rsidR="00F230A6" w:rsidRDefault="00F230A6">
            <w:pPr>
              <w:jc w:val="center"/>
              <w:rPr>
                <w:rFonts w:ascii="宋体" w:hint="eastAsia"/>
                <w:kern w:val="0"/>
                <w:sz w:val="20"/>
                <w:szCs w:val="20"/>
              </w:rPr>
            </w:pPr>
            <w:r>
              <w:rPr>
                <w:rFonts w:ascii="宋体" w:hAnsi="宋体" w:cs="宋体" w:hint="eastAsia"/>
                <w:kern w:val="0"/>
                <w:sz w:val="20"/>
                <w:szCs w:val="20"/>
              </w:rPr>
              <w:t>配备数量</w:t>
            </w:r>
          </w:p>
        </w:tc>
        <w:tc>
          <w:tcPr>
            <w:tcW w:w="1527" w:type="dxa"/>
            <w:vMerge w:val="restart"/>
            <w:tcBorders>
              <w:top w:val="single" w:sz="4" w:space="0" w:color="auto"/>
              <w:left w:val="single" w:sz="4" w:space="0" w:color="auto"/>
              <w:bottom w:val="single" w:sz="4" w:space="0" w:color="auto"/>
              <w:right w:val="single" w:sz="4" w:space="0" w:color="auto"/>
            </w:tcBorders>
            <w:vAlign w:val="center"/>
            <w:hideMark/>
          </w:tcPr>
          <w:p w:rsidR="00F230A6" w:rsidRDefault="00F230A6">
            <w:pPr>
              <w:jc w:val="center"/>
              <w:rPr>
                <w:rFonts w:ascii="宋体" w:hint="eastAsia"/>
                <w:kern w:val="0"/>
                <w:sz w:val="20"/>
                <w:szCs w:val="20"/>
              </w:rPr>
            </w:pPr>
            <w:r>
              <w:rPr>
                <w:rFonts w:ascii="宋体" w:hAnsi="宋体" w:cs="宋体" w:hint="eastAsia"/>
                <w:kern w:val="0"/>
                <w:sz w:val="20"/>
                <w:szCs w:val="20"/>
              </w:rPr>
              <w:t>备注</w:t>
            </w:r>
          </w:p>
        </w:tc>
      </w:tr>
      <w:tr w:rsidR="00F230A6" w:rsidTr="00F230A6">
        <w:trPr>
          <w:trHeight w:val="230"/>
        </w:trPr>
        <w:tc>
          <w:tcPr>
            <w:tcW w:w="725" w:type="dxa"/>
            <w:vMerge/>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kern w:val="0"/>
                <w:sz w:val="20"/>
                <w:szCs w:val="20"/>
              </w:rPr>
            </w:pPr>
          </w:p>
        </w:tc>
        <w:tc>
          <w:tcPr>
            <w:tcW w:w="5105" w:type="dxa"/>
            <w:vMerge/>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kern w:val="0"/>
                <w:sz w:val="20"/>
                <w:szCs w:val="20"/>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jc w:val="center"/>
              <w:rPr>
                <w:rFonts w:ascii="宋体" w:hint="eastAsia"/>
                <w:kern w:val="0"/>
                <w:sz w:val="20"/>
                <w:szCs w:val="20"/>
              </w:rPr>
            </w:pPr>
            <w:r>
              <w:rPr>
                <w:rFonts w:ascii="宋体" w:hAnsi="宋体" w:cs="宋体" w:hint="eastAsia"/>
                <w:kern w:val="0"/>
                <w:sz w:val="20"/>
                <w:szCs w:val="20"/>
              </w:rPr>
              <w:t>基本配备</w:t>
            </w:r>
          </w:p>
        </w:tc>
        <w:tc>
          <w:tcPr>
            <w:tcW w:w="628" w:type="dxa"/>
            <w:tcBorders>
              <w:top w:val="single" w:sz="4" w:space="0" w:color="auto"/>
              <w:left w:val="single" w:sz="4" w:space="0" w:color="auto"/>
              <w:bottom w:val="single" w:sz="4" w:space="0" w:color="auto"/>
              <w:right w:val="single" w:sz="4" w:space="0" w:color="auto"/>
            </w:tcBorders>
            <w:vAlign w:val="center"/>
            <w:hideMark/>
          </w:tcPr>
          <w:p w:rsidR="00F230A6" w:rsidRDefault="00F230A6">
            <w:pPr>
              <w:jc w:val="center"/>
              <w:rPr>
                <w:rFonts w:ascii="宋体" w:hint="eastAsia"/>
                <w:kern w:val="0"/>
                <w:sz w:val="20"/>
                <w:szCs w:val="20"/>
              </w:rPr>
            </w:pPr>
            <w:r>
              <w:rPr>
                <w:rFonts w:ascii="宋体" w:hAnsi="宋体" w:cs="宋体" w:hint="eastAsia"/>
                <w:kern w:val="0"/>
                <w:sz w:val="20"/>
                <w:szCs w:val="20"/>
              </w:rPr>
              <w:t>选配</w:t>
            </w: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kern w:val="0"/>
                <w:sz w:val="20"/>
                <w:szCs w:val="20"/>
              </w:rPr>
            </w:pPr>
          </w:p>
        </w:tc>
      </w:tr>
      <w:tr w:rsidR="00F230A6" w:rsidTr="00F230A6">
        <w:trPr>
          <w:trHeight w:val="347"/>
        </w:trPr>
        <w:tc>
          <w:tcPr>
            <w:tcW w:w="725"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101</w:t>
            </w:r>
          </w:p>
        </w:tc>
        <w:tc>
          <w:tcPr>
            <w:tcW w:w="5105"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生均藏书量</w:t>
            </w:r>
          </w:p>
        </w:tc>
        <w:tc>
          <w:tcPr>
            <w:tcW w:w="140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15册</w:t>
            </w:r>
          </w:p>
        </w:tc>
        <w:tc>
          <w:tcPr>
            <w:tcW w:w="628"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1527"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复本不超过班级总数的两倍</w:t>
            </w:r>
          </w:p>
        </w:tc>
      </w:tr>
      <w:tr w:rsidR="00F230A6" w:rsidTr="00F230A6">
        <w:trPr>
          <w:trHeight w:val="337"/>
        </w:trPr>
        <w:tc>
          <w:tcPr>
            <w:tcW w:w="725"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102</w:t>
            </w:r>
          </w:p>
        </w:tc>
        <w:tc>
          <w:tcPr>
            <w:tcW w:w="5105"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报刊、杂志类</w:t>
            </w:r>
          </w:p>
        </w:tc>
        <w:tc>
          <w:tcPr>
            <w:tcW w:w="140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≥8种</w:t>
            </w:r>
          </w:p>
        </w:tc>
        <w:tc>
          <w:tcPr>
            <w:tcW w:w="628"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1527"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其中学前专业不少于5种</w:t>
            </w:r>
          </w:p>
        </w:tc>
      </w:tr>
      <w:tr w:rsidR="00F230A6" w:rsidTr="00F230A6">
        <w:trPr>
          <w:trHeight w:val="413"/>
        </w:trPr>
        <w:tc>
          <w:tcPr>
            <w:tcW w:w="725"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103</w:t>
            </w:r>
          </w:p>
        </w:tc>
        <w:tc>
          <w:tcPr>
            <w:tcW w:w="5105"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教师专业用书</w:t>
            </w:r>
          </w:p>
        </w:tc>
        <w:tc>
          <w:tcPr>
            <w:tcW w:w="140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≥30册</w:t>
            </w:r>
          </w:p>
        </w:tc>
        <w:tc>
          <w:tcPr>
            <w:tcW w:w="628"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1527" w:type="dxa"/>
            <w:tcBorders>
              <w:top w:val="single" w:sz="4" w:space="0" w:color="auto"/>
              <w:left w:val="single" w:sz="4" w:space="0" w:color="auto"/>
              <w:bottom w:val="single" w:sz="4" w:space="0" w:color="auto"/>
              <w:right w:val="single" w:sz="4" w:space="0" w:color="auto"/>
            </w:tcBorders>
            <w:vAlign w:val="center"/>
          </w:tcPr>
          <w:p w:rsidR="00F230A6" w:rsidRDefault="00F230A6">
            <w:pPr>
              <w:jc w:val="left"/>
              <w:rPr>
                <w:rFonts w:ascii="宋体" w:hint="eastAsia"/>
                <w:kern w:val="0"/>
                <w:sz w:val="20"/>
                <w:szCs w:val="20"/>
              </w:rPr>
            </w:pPr>
          </w:p>
        </w:tc>
      </w:tr>
      <w:tr w:rsidR="00F230A6" w:rsidTr="00F230A6">
        <w:trPr>
          <w:trHeight w:val="499"/>
        </w:trPr>
        <w:tc>
          <w:tcPr>
            <w:tcW w:w="725"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104</w:t>
            </w:r>
          </w:p>
        </w:tc>
        <w:tc>
          <w:tcPr>
            <w:tcW w:w="5105"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音像资料（包括经典儿歌、童谣、伴奏乐、故事表演等）</w:t>
            </w:r>
          </w:p>
        </w:tc>
        <w:tc>
          <w:tcPr>
            <w:tcW w:w="140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满足需要</w:t>
            </w:r>
          </w:p>
        </w:tc>
        <w:tc>
          <w:tcPr>
            <w:tcW w:w="628"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1527"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left"/>
              <w:rPr>
                <w:rFonts w:ascii="宋体" w:hint="eastAsia"/>
                <w:kern w:val="0"/>
                <w:sz w:val="20"/>
                <w:szCs w:val="20"/>
              </w:rPr>
            </w:pPr>
          </w:p>
        </w:tc>
      </w:tr>
      <w:tr w:rsidR="00F230A6" w:rsidTr="00F230A6">
        <w:trPr>
          <w:trHeight w:val="499"/>
        </w:trPr>
        <w:tc>
          <w:tcPr>
            <w:tcW w:w="725"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105</w:t>
            </w:r>
          </w:p>
        </w:tc>
        <w:tc>
          <w:tcPr>
            <w:tcW w:w="5105"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年新增图书</w:t>
            </w:r>
          </w:p>
        </w:tc>
        <w:tc>
          <w:tcPr>
            <w:tcW w:w="140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spacing w:val="-6"/>
                <w:kern w:val="0"/>
                <w:sz w:val="20"/>
                <w:szCs w:val="20"/>
              </w:rPr>
            </w:pPr>
            <w:r>
              <w:rPr>
                <w:rFonts w:ascii="宋体" w:hAnsi="宋体" w:cs="宋体" w:hint="eastAsia"/>
                <w:spacing w:val="-6"/>
                <w:kern w:val="0"/>
                <w:sz w:val="20"/>
                <w:szCs w:val="20"/>
              </w:rPr>
              <w:t>不低于应配图书总量的2%</w:t>
            </w:r>
          </w:p>
        </w:tc>
        <w:tc>
          <w:tcPr>
            <w:tcW w:w="628"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1527"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left"/>
              <w:rPr>
                <w:rFonts w:ascii="宋体" w:hint="eastAsia"/>
                <w:kern w:val="0"/>
                <w:sz w:val="20"/>
                <w:szCs w:val="20"/>
              </w:rPr>
            </w:pPr>
          </w:p>
        </w:tc>
      </w:tr>
    </w:tbl>
    <w:p w:rsidR="00F230A6" w:rsidRDefault="00F230A6" w:rsidP="00F230A6">
      <w:pPr>
        <w:spacing w:line="560" w:lineRule="exact"/>
        <w:jc w:val="center"/>
        <w:rPr>
          <w:rFonts w:ascii="黑体" w:eastAsia="黑体" w:hAnsi="黑体" w:hint="eastAsia"/>
          <w:sz w:val="28"/>
          <w:szCs w:val="28"/>
        </w:rPr>
      </w:pPr>
      <w:r>
        <w:rPr>
          <w:rFonts w:ascii="黑体" w:eastAsia="黑体" w:hAnsi="黑体" w:cs="黑体" w:hint="eastAsia"/>
          <w:sz w:val="28"/>
          <w:szCs w:val="28"/>
        </w:rPr>
        <w:t>附表7  幼儿园办公设施设备配备标准</w:t>
      </w:r>
    </w:p>
    <w:tbl>
      <w:tblPr>
        <w:tblW w:w="9435" w:type="dxa"/>
        <w:tblInd w:w="-106" w:type="dxa"/>
        <w:tblLayout w:type="fixed"/>
        <w:tblLook w:val="04A0" w:firstRow="1" w:lastRow="0" w:firstColumn="1" w:lastColumn="0" w:noHBand="0" w:noVBand="1"/>
      </w:tblPr>
      <w:tblGrid>
        <w:gridCol w:w="747"/>
        <w:gridCol w:w="2405"/>
        <w:gridCol w:w="1803"/>
        <w:gridCol w:w="1526"/>
        <w:gridCol w:w="2954"/>
      </w:tblGrid>
      <w:tr w:rsidR="00F230A6" w:rsidTr="00F230A6">
        <w:trPr>
          <w:trHeight w:val="150"/>
        </w:trPr>
        <w:tc>
          <w:tcPr>
            <w:tcW w:w="747" w:type="dxa"/>
            <w:vMerge w:val="restart"/>
            <w:tcBorders>
              <w:top w:val="single" w:sz="4" w:space="0" w:color="auto"/>
              <w:left w:val="single" w:sz="4" w:space="0" w:color="auto"/>
              <w:bottom w:val="single" w:sz="4" w:space="0" w:color="auto"/>
              <w:right w:val="single" w:sz="4" w:space="0" w:color="auto"/>
            </w:tcBorders>
            <w:vAlign w:val="center"/>
            <w:hideMark/>
          </w:tcPr>
          <w:p w:rsidR="00F230A6" w:rsidRDefault="00F230A6">
            <w:pPr>
              <w:jc w:val="center"/>
              <w:rPr>
                <w:rFonts w:ascii="宋体" w:hint="eastAsia"/>
                <w:kern w:val="0"/>
                <w:sz w:val="20"/>
                <w:szCs w:val="20"/>
              </w:rPr>
            </w:pPr>
            <w:r>
              <w:rPr>
                <w:rFonts w:ascii="宋体" w:hAnsi="宋体" w:cs="宋体" w:hint="eastAsia"/>
                <w:kern w:val="0"/>
                <w:sz w:val="20"/>
                <w:szCs w:val="20"/>
              </w:rPr>
              <w:t>序号</w:t>
            </w:r>
          </w:p>
        </w:tc>
        <w:tc>
          <w:tcPr>
            <w:tcW w:w="2404" w:type="dxa"/>
            <w:vMerge w:val="restart"/>
            <w:tcBorders>
              <w:top w:val="single" w:sz="4" w:space="0" w:color="auto"/>
              <w:left w:val="single" w:sz="4" w:space="0" w:color="auto"/>
              <w:bottom w:val="single" w:sz="4" w:space="0" w:color="auto"/>
              <w:right w:val="single" w:sz="4" w:space="0" w:color="auto"/>
            </w:tcBorders>
            <w:vAlign w:val="center"/>
            <w:hideMark/>
          </w:tcPr>
          <w:p w:rsidR="00F230A6" w:rsidRDefault="00F230A6">
            <w:pPr>
              <w:jc w:val="center"/>
              <w:rPr>
                <w:rFonts w:ascii="宋体" w:hint="eastAsia"/>
                <w:kern w:val="0"/>
                <w:sz w:val="20"/>
                <w:szCs w:val="20"/>
              </w:rPr>
            </w:pPr>
            <w:r>
              <w:rPr>
                <w:rFonts w:ascii="宋体" w:hAnsi="宋体" w:cs="宋体" w:hint="eastAsia"/>
                <w:kern w:val="0"/>
                <w:sz w:val="20"/>
                <w:szCs w:val="20"/>
              </w:rPr>
              <w:t>名称</w:t>
            </w:r>
          </w:p>
        </w:tc>
        <w:tc>
          <w:tcPr>
            <w:tcW w:w="3327" w:type="dxa"/>
            <w:gridSpan w:val="2"/>
            <w:tcBorders>
              <w:top w:val="single" w:sz="4" w:space="0" w:color="auto"/>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配备数量</w:t>
            </w:r>
          </w:p>
        </w:tc>
        <w:tc>
          <w:tcPr>
            <w:tcW w:w="2952" w:type="dxa"/>
            <w:vMerge w:val="restart"/>
            <w:tcBorders>
              <w:top w:val="single" w:sz="4" w:space="0" w:color="auto"/>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备注</w:t>
            </w:r>
          </w:p>
        </w:tc>
      </w:tr>
      <w:tr w:rsidR="00F230A6" w:rsidTr="00F230A6">
        <w:trPr>
          <w:trHeight w:val="320"/>
        </w:trPr>
        <w:tc>
          <w:tcPr>
            <w:tcW w:w="747" w:type="dxa"/>
            <w:vMerge/>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kern w:val="0"/>
                <w:sz w:val="20"/>
                <w:szCs w:val="20"/>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kern w:val="0"/>
                <w:sz w:val="20"/>
                <w:szCs w:val="20"/>
              </w:rPr>
            </w:pPr>
          </w:p>
        </w:tc>
        <w:tc>
          <w:tcPr>
            <w:tcW w:w="1802" w:type="dxa"/>
            <w:tcBorders>
              <w:top w:val="single" w:sz="4" w:space="0" w:color="auto"/>
              <w:left w:val="nil"/>
              <w:bottom w:val="single" w:sz="4" w:space="0" w:color="auto"/>
              <w:right w:val="single" w:sz="4" w:space="0" w:color="auto"/>
            </w:tcBorders>
            <w:vAlign w:val="center"/>
            <w:hideMark/>
          </w:tcPr>
          <w:p w:rsidR="00F230A6" w:rsidRDefault="00F230A6">
            <w:pPr>
              <w:jc w:val="center"/>
              <w:rPr>
                <w:rFonts w:ascii="宋体" w:hint="eastAsia"/>
                <w:kern w:val="0"/>
                <w:sz w:val="20"/>
                <w:szCs w:val="20"/>
              </w:rPr>
            </w:pPr>
            <w:r>
              <w:rPr>
                <w:rFonts w:ascii="宋体" w:hAnsi="宋体" w:cs="宋体" w:hint="eastAsia"/>
                <w:kern w:val="0"/>
                <w:sz w:val="20"/>
                <w:szCs w:val="20"/>
              </w:rPr>
              <w:t>基本配备</w:t>
            </w:r>
          </w:p>
        </w:tc>
        <w:tc>
          <w:tcPr>
            <w:tcW w:w="1525" w:type="dxa"/>
            <w:tcBorders>
              <w:top w:val="single" w:sz="4" w:space="0" w:color="auto"/>
              <w:left w:val="nil"/>
              <w:bottom w:val="single" w:sz="4" w:space="0" w:color="auto"/>
              <w:right w:val="single" w:sz="4" w:space="0" w:color="auto"/>
            </w:tcBorders>
            <w:vAlign w:val="center"/>
            <w:hideMark/>
          </w:tcPr>
          <w:p w:rsidR="00F230A6" w:rsidRDefault="00F230A6">
            <w:pPr>
              <w:jc w:val="center"/>
              <w:rPr>
                <w:rFonts w:ascii="宋体" w:hint="eastAsia"/>
                <w:kern w:val="0"/>
                <w:sz w:val="20"/>
                <w:szCs w:val="20"/>
              </w:rPr>
            </w:pPr>
            <w:r>
              <w:rPr>
                <w:rFonts w:ascii="宋体" w:hAnsi="宋体" w:cs="宋体" w:hint="eastAsia"/>
                <w:kern w:val="0"/>
                <w:sz w:val="20"/>
                <w:szCs w:val="20"/>
              </w:rPr>
              <w:t>选配</w:t>
            </w:r>
          </w:p>
        </w:tc>
        <w:tc>
          <w:tcPr>
            <w:tcW w:w="2952" w:type="dxa"/>
            <w:vMerge/>
            <w:tcBorders>
              <w:top w:val="single" w:sz="4" w:space="0" w:color="auto"/>
              <w:left w:val="nil"/>
              <w:bottom w:val="single" w:sz="4" w:space="0" w:color="auto"/>
              <w:right w:val="single" w:sz="4" w:space="0" w:color="auto"/>
            </w:tcBorders>
            <w:vAlign w:val="center"/>
            <w:hideMark/>
          </w:tcPr>
          <w:p w:rsidR="00F230A6" w:rsidRDefault="00F230A6">
            <w:pPr>
              <w:widowControl/>
              <w:jc w:val="left"/>
              <w:rPr>
                <w:rFonts w:ascii="宋体"/>
                <w:kern w:val="0"/>
                <w:sz w:val="20"/>
                <w:szCs w:val="20"/>
              </w:rPr>
            </w:pPr>
          </w:p>
        </w:tc>
      </w:tr>
      <w:tr w:rsidR="00F230A6" w:rsidTr="00F230A6">
        <w:trPr>
          <w:trHeight w:val="156"/>
        </w:trPr>
        <w:tc>
          <w:tcPr>
            <w:tcW w:w="747"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101</w:t>
            </w:r>
          </w:p>
        </w:tc>
        <w:tc>
          <w:tcPr>
            <w:tcW w:w="2404" w:type="dxa"/>
            <w:tcBorders>
              <w:top w:val="single" w:sz="4" w:space="0" w:color="auto"/>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书柜（架）</w:t>
            </w:r>
          </w:p>
        </w:tc>
        <w:tc>
          <w:tcPr>
            <w:tcW w:w="1802" w:type="dxa"/>
            <w:tcBorders>
              <w:top w:val="single" w:sz="4" w:space="0" w:color="auto"/>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根据需要配备</w:t>
            </w:r>
          </w:p>
        </w:tc>
        <w:tc>
          <w:tcPr>
            <w:tcW w:w="1525" w:type="dxa"/>
            <w:tcBorders>
              <w:top w:val="single" w:sz="4" w:space="0" w:color="auto"/>
              <w:left w:val="nil"/>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952" w:type="dxa"/>
            <w:tcBorders>
              <w:top w:val="nil"/>
              <w:left w:val="nil"/>
              <w:bottom w:val="single" w:sz="4" w:space="0" w:color="auto"/>
              <w:right w:val="single" w:sz="4" w:space="0" w:color="auto"/>
            </w:tcBorders>
            <w:vAlign w:val="bottom"/>
          </w:tcPr>
          <w:p w:rsidR="00F230A6" w:rsidRDefault="00F230A6">
            <w:pPr>
              <w:widowControl/>
              <w:jc w:val="center"/>
              <w:rPr>
                <w:rFonts w:ascii="宋体" w:hint="eastAsia"/>
                <w:kern w:val="0"/>
                <w:sz w:val="20"/>
                <w:szCs w:val="20"/>
              </w:rPr>
            </w:pPr>
          </w:p>
        </w:tc>
      </w:tr>
      <w:tr w:rsidR="00F230A6" w:rsidTr="00F230A6">
        <w:trPr>
          <w:trHeight w:val="157"/>
        </w:trPr>
        <w:tc>
          <w:tcPr>
            <w:tcW w:w="747" w:type="dxa"/>
            <w:tcBorders>
              <w:top w:val="nil"/>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102</w:t>
            </w:r>
          </w:p>
        </w:tc>
        <w:tc>
          <w:tcPr>
            <w:tcW w:w="240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杂志架</w:t>
            </w:r>
          </w:p>
        </w:tc>
        <w:tc>
          <w:tcPr>
            <w:tcW w:w="1802"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根据需要配备</w:t>
            </w:r>
          </w:p>
        </w:tc>
        <w:tc>
          <w:tcPr>
            <w:tcW w:w="1525" w:type="dxa"/>
            <w:tcBorders>
              <w:top w:val="nil"/>
              <w:left w:val="nil"/>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952" w:type="dxa"/>
            <w:tcBorders>
              <w:top w:val="nil"/>
              <w:left w:val="nil"/>
              <w:bottom w:val="single" w:sz="4" w:space="0" w:color="auto"/>
              <w:right w:val="single" w:sz="4" w:space="0" w:color="auto"/>
            </w:tcBorders>
            <w:vAlign w:val="bottom"/>
          </w:tcPr>
          <w:p w:rsidR="00F230A6" w:rsidRDefault="00F230A6">
            <w:pPr>
              <w:widowControl/>
              <w:jc w:val="center"/>
              <w:rPr>
                <w:rFonts w:ascii="宋体" w:hint="eastAsia"/>
                <w:kern w:val="0"/>
                <w:sz w:val="20"/>
                <w:szCs w:val="20"/>
              </w:rPr>
            </w:pPr>
          </w:p>
        </w:tc>
      </w:tr>
      <w:tr w:rsidR="00F230A6" w:rsidTr="00F230A6">
        <w:trPr>
          <w:trHeight w:val="102"/>
        </w:trPr>
        <w:tc>
          <w:tcPr>
            <w:tcW w:w="747" w:type="dxa"/>
            <w:tcBorders>
              <w:top w:val="nil"/>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103</w:t>
            </w:r>
          </w:p>
        </w:tc>
        <w:tc>
          <w:tcPr>
            <w:tcW w:w="240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会议桌、椅</w:t>
            </w:r>
          </w:p>
        </w:tc>
        <w:tc>
          <w:tcPr>
            <w:tcW w:w="1802"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根据需要配备</w:t>
            </w:r>
          </w:p>
        </w:tc>
        <w:tc>
          <w:tcPr>
            <w:tcW w:w="1525" w:type="dxa"/>
            <w:tcBorders>
              <w:top w:val="nil"/>
              <w:left w:val="nil"/>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952" w:type="dxa"/>
            <w:tcBorders>
              <w:top w:val="nil"/>
              <w:left w:val="nil"/>
              <w:bottom w:val="single" w:sz="4" w:space="0" w:color="auto"/>
              <w:right w:val="single" w:sz="4" w:space="0" w:color="auto"/>
            </w:tcBorders>
            <w:vAlign w:val="bottom"/>
          </w:tcPr>
          <w:p w:rsidR="00F230A6" w:rsidRDefault="00F230A6">
            <w:pPr>
              <w:widowControl/>
              <w:jc w:val="center"/>
              <w:rPr>
                <w:rFonts w:ascii="宋体" w:hint="eastAsia"/>
                <w:kern w:val="0"/>
                <w:sz w:val="20"/>
                <w:szCs w:val="20"/>
              </w:rPr>
            </w:pPr>
          </w:p>
        </w:tc>
      </w:tr>
      <w:tr w:rsidR="00F230A6" w:rsidTr="00F230A6">
        <w:trPr>
          <w:trHeight w:val="90"/>
        </w:trPr>
        <w:tc>
          <w:tcPr>
            <w:tcW w:w="747" w:type="dxa"/>
            <w:tcBorders>
              <w:top w:val="nil"/>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104</w:t>
            </w:r>
          </w:p>
        </w:tc>
        <w:tc>
          <w:tcPr>
            <w:tcW w:w="240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办公桌</w:t>
            </w:r>
          </w:p>
        </w:tc>
        <w:tc>
          <w:tcPr>
            <w:tcW w:w="1802"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1张/师</w:t>
            </w:r>
          </w:p>
        </w:tc>
        <w:tc>
          <w:tcPr>
            <w:tcW w:w="1525" w:type="dxa"/>
            <w:tcBorders>
              <w:top w:val="nil"/>
              <w:left w:val="nil"/>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952" w:type="dxa"/>
            <w:tcBorders>
              <w:top w:val="nil"/>
              <w:left w:val="nil"/>
              <w:bottom w:val="single" w:sz="4" w:space="0" w:color="auto"/>
              <w:right w:val="single" w:sz="4" w:space="0" w:color="auto"/>
            </w:tcBorders>
            <w:vAlign w:val="bottom"/>
          </w:tcPr>
          <w:p w:rsidR="00F230A6" w:rsidRDefault="00F230A6">
            <w:pPr>
              <w:widowControl/>
              <w:jc w:val="center"/>
              <w:rPr>
                <w:rFonts w:ascii="宋体" w:hint="eastAsia"/>
                <w:kern w:val="0"/>
                <w:sz w:val="20"/>
                <w:szCs w:val="20"/>
              </w:rPr>
            </w:pPr>
          </w:p>
        </w:tc>
      </w:tr>
      <w:tr w:rsidR="00F230A6" w:rsidTr="00F230A6">
        <w:trPr>
          <w:trHeight w:val="90"/>
        </w:trPr>
        <w:tc>
          <w:tcPr>
            <w:tcW w:w="747" w:type="dxa"/>
            <w:tcBorders>
              <w:top w:val="nil"/>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105</w:t>
            </w:r>
          </w:p>
        </w:tc>
        <w:tc>
          <w:tcPr>
            <w:tcW w:w="240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办公椅</w:t>
            </w:r>
          </w:p>
        </w:tc>
        <w:tc>
          <w:tcPr>
            <w:tcW w:w="1802"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1把/师</w:t>
            </w:r>
          </w:p>
        </w:tc>
        <w:tc>
          <w:tcPr>
            <w:tcW w:w="1525" w:type="dxa"/>
            <w:tcBorders>
              <w:top w:val="nil"/>
              <w:left w:val="nil"/>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952" w:type="dxa"/>
            <w:tcBorders>
              <w:top w:val="nil"/>
              <w:left w:val="nil"/>
              <w:bottom w:val="single" w:sz="4" w:space="0" w:color="auto"/>
              <w:right w:val="single" w:sz="4" w:space="0" w:color="auto"/>
            </w:tcBorders>
            <w:vAlign w:val="bottom"/>
          </w:tcPr>
          <w:p w:rsidR="00F230A6" w:rsidRDefault="00F230A6">
            <w:pPr>
              <w:widowControl/>
              <w:jc w:val="center"/>
              <w:rPr>
                <w:rFonts w:ascii="宋体" w:hint="eastAsia"/>
                <w:kern w:val="0"/>
                <w:sz w:val="20"/>
                <w:szCs w:val="20"/>
              </w:rPr>
            </w:pPr>
          </w:p>
        </w:tc>
      </w:tr>
      <w:tr w:rsidR="00F230A6" w:rsidTr="00F230A6">
        <w:trPr>
          <w:trHeight w:val="90"/>
        </w:trPr>
        <w:tc>
          <w:tcPr>
            <w:tcW w:w="747" w:type="dxa"/>
            <w:tcBorders>
              <w:top w:val="nil"/>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106</w:t>
            </w:r>
          </w:p>
        </w:tc>
        <w:tc>
          <w:tcPr>
            <w:tcW w:w="240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沙发</w:t>
            </w:r>
          </w:p>
        </w:tc>
        <w:tc>
          <w:tcPr>
            <w:tcW w:w="1802"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根据需要配备</w:t>
            </w:r>
          </w:p>
        </w:tc>
        <w:tc>
          <w:tcPr>
            <w:tcW w:w="1525" w:type="dxa"/>
            <w:tcBorders>
              <w:top w:val="nil"/>
              <w:left w:val="nil"/>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952" w:type="dxa"/>
            <w:tcBorders>
              <w:top w:val="nil"/>
              <w:left w:val="nil"/>
              <w:bottom w:val="single" w:sz="4" w:space="0" w:color="auto"/>
              <w:right w:val="single" w:sz="4" w:space="0" w:color="auto"/>
            </w:tcBorders>
            <w:vAlign w:val="bottom"/>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接待室用</w:t>
            </w:r>
          </w:p>
        </w:tc>
      </w:tr>
      <w:tr w:rsidR="00F230A6" w:rsidTr="00F230A6">
        <w:trPr>
          <w:trHeight w:val="90"/>
        </w:trPr>
        <w:tc>
          <w:tcPr>
            <w:tcW w:w="747"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107</w:t>
            </w:r>
          </w:p>
        </w:tc>
        <w:tc>
          <w:tcPr>
            <w:tcW w:w="2404" w:type="dxa"/>
            <w:tcBorders>
              <w:top w:val="single" w:sz="4" w:space="0" w:color="auto"/>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文件柜</w:t>
            </w:r>
          </w:p>
        </w:tc>
        <w:tc>
          <w:tcPr>
            <w:tcW w:w="1802" w:type="dxa"/>
            <w:tcBorders>
              <w:top w:val="single" w:sz="4" w:space="0" w:color="auto"/>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根据需要配备</w:t>
            </w:r>
          </w:p>
        </w:tc>
        <w:tc>
          <w:tcPr>
            <w:tcW w:w="1525" w:type="dxa"/>
            <w:tcBorders>
              <w:top w:val="single" w:sz="4" w:space="0" w:color="auto"/>
              <w:left w:val="nil"/>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952" w:type="dxa"/>
            <w:tcBorders>
              <w:top w:val="single" w:sz="4" w:space="0" w:color="auto"/>
              <w:left w:val="nil"/>
              <w:bottom w:val="single" w:sz="4" w:space="0" w:color="auto"/>
              <w:right w:val="single" w:sz="4" w:space="0" w:color="auto"/>
            </w:tcBorders>
            <w:vAlign w:val="bottom"/>
          </w:tcPr>
          <w:p w:rsidR="00F230A6" w:rsidRDefault="00F230A6">
            <w:pPr>
              <w:widowControl/>
              <w:jc w:val="center"/>
              <w:rPr>
                <w:rFonts w:ascii="宋体" w:hint="eastAsia"/>
                <w:kern w:val="0"/>
                <w:sz w:val="20"/>
                <w:szCs w:val="20"/>
              </w:rPr>
            </w:pPr>
          </w:p>
        </w:tc>
      </w:tr>
      <w:tr w:rsidR="00F230A6" w:rsidTr="00F230A6">
        <w:trPr>
          <w:trHeight w:val="170"/>
        </w:trPr>
        <w:tc>
          <w:tcPr>
            <w:tcW w:w="747" w:type="dxa"/>
            <w:tcBorders>
              <w:top w:val="nil"/>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108</w:t>
            </w:r>
          </w:p>
        </w:tc>
        <w:tc>
          <w:tcPr>
            <w:tcW w:w="240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广播系统</w:t>
            </w:r>
          </w:p>
        </w:tc>
        <w:tc>
          <w:tcPr>
            <w:tcW w:w="1802" w:type="dxa"/>
            <w:tcBorders>
              <w:top w:val="single" w:sz="4" w:space="0" w:color="auto"/>
              <w:left w:val="nil"/>
              <w:bottom w:val="single" w:sz="4" w:space="0" w:color="auto"/>
              <w:right w:val="nil"/>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1套/园</w:t>
            </w:r>
          </w:p>
        </w:tc>
        <w:tc>
          <w:tcPr>
            <w:tcW w:w="1525" w:type="dxa"/>
            <w:tcBorders>
              <w:top w:val="nil"/>
              <w:left w:val="single" w:sz="4" w:space="0" w:color="auto"/>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952" w:type="dxa"/>
            <w:tcBorders>
              <w:top w:val="nil"/>
              <w:left w:val="nil"/>
              <w:bottom w:val="single" w:sz="4" w:space="0" w:color="auto"/>
              <w:right w:val="single" w:sz="4" w:space="0" w:color="auto"/>
            </w:tcBorders>
            <w:vAlign w:val="bottom"/>
          </w:tcPr>
          <w:p w:rsidR="00F230A6" w:rsidRDefault="00F230A6">
            <w:pPr>
              <w:widowControl/>
              <w:jc w:val="center"/>
              <w:rPr>
                <w:rFonts w:ascii="宋体" w:hint="eastAsia"/>
                <w:kern w:val="0"/>
                <w:sz w:val="20"/>
                <w:szCs w:val="20"/>
              </w:rPr>
            </w:pPr>
          </w:p>
        </w:tc>
      </w:tr>
      <w:tr w:rsidR="00F230A6" w:rsidTr="00F230A6">
        <w:trPr>
          <w:trHeight w:val="90"/>
        </w:trPr>
        <w:tc>
          <w:tcPr>
            <w:tcW w:w="747" w:type="dxa"/>
            <w:tcBorders>
              <w:top w:val="nil"/>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109</w:t>
            </w:r>
          </w:p>
        </w:tc>
        <w:tc>
          <w:tcPr>
            <w:tcW w:w="240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光盘、教学软件</w:t>
            </w:r>
          </w:p>
        </w:tc>
        <w:tc>
          <w:tcPr>
            <w:tcW w:w="1802" w:type="dxa"/>
            <w:tcBorders>
              <w:top w:val="single" w:sz="4" w:space="0" w:color="auto"/>
              <w:left w:val="nil"/>
              <w:bottom w:val="single" w:sz="4" w:space="0" w:color="auto"/>
              <w:right w:val="nil"/>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根据需要配备</w:t>
            </w:r>
          </w:p>
        </w:tc>
        <w:tc>
          <w:tcPr>
            <w:tcW w:w="1525" w:type="dxa"/>
            <w:tcBorders>
              <w:top w:val="nil"/>
              <w:left w:val="single" w:sz="4" w:space="0" w:color="auto"/>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952" w:type="dxa"/>
            <w:tcBorders>
              <w:top w:val="nil"/>
              <w:left w:val="nil"/>
              <w:bottom w:val="single" w:sz="4" w:space="0" w:color="auto"/>
              <w:right w:val="single" w:sz="4" w:space="0" w:color="auto"/>
            </w:tcBorders>
            <w:vAlign w:val="bottom"/>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符合年龄</w:t>
            </w:r>
            <w:proofErr w:type="gramStart"/>
            <w:r>
              <w:rPr>
                <w:rFonts w:ascii="宋体" w:hAnsi="宋体" w:cs="宋体" w:hint="eastAsia"/>
                <w:kern w:val="0"/>
                <w:sz w:val="20"/>
                <w:szCs w:val="20"/>
              </w:rPr>
              <w:t>班领域</w:t>
            </w:r>
            <w:proofErr w:type="gramEnd"/>
            <w:r>
              <w:rPr>
                <w:rFonts w:ascii="宋体" w:hAnsi="宋体" w:cs="宋体" w:hint="eastAsia"/>
                <w:kern w:val="0"/>
                <w:sz w:val="20"/>
                <w:szCs w:val="20"/>
              </w:rPr>
              <w:t>教学要求</w:t>
            </w:r>
          </w:p>
        </w:tc>
      </w:tr>
      <w:tr w:rsidR="00F230A6" w:rsidTr="00F230A6">
        <w:trPr>
          <w:trHeight w:val="90"/>
        </w:trPr>
        <w:tc>
          <w:tcPr>
            <w:tcW w:w="747" w:type="dxa"/>
            <w:tcBorders>
              <w:top w:val="nil"/>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110</w:t>
            </w:r>
          </w:p>
        </w:tc>
        <w:tc>
          <w:tcPr>
            <w:tcW w:w="240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计算机</w:t>
            </w:r>
          </w:p>
        </w:tc>
        <w:tc>
          <w:tcPr>
            <w:tcW w:w="1802" w:type="dxa"/>
            <w:tcBorders>
              <w:top w:val="single" w:sz="4" w:space="0" w:color="auto"/>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根据需要配备</w:t>
            </w:r>
          </w:p>
        </w:tc>
        <w:tc>
          <w:tcPr>
            <w:tcW w:w="1525" w:type="dxa"/>
            <w:tcBorders>
              <w:top w:val="nil"/>
              <w:left w:val="nil"/>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952" w:type="dxa"/>
            <w:tcBorders>
              <w:top w:val="nil"/>
              <w:left w:val="nil"/>
              <w:bottom w:val="single" w:sz="4" w:space="0" w:color="auto"/>
              <w:right w:val="single" w:sz="4" w:space="0" w:color="auto"/>
            </w:tcBorders>
            <w:vAlign w:val="bottom"/>
          </w:tcPr>
          <w:p w:rsidR="00F230A6" w:rsidRDefault="00F230A6">
            <w:pPr>
              <w:widowControl/>
              <w:jc w:val="center"/>
              <w:rPr>
                <w:rFonts w:ascii="宋体" w:hint="eastAsia"/>
                <w:kern w:val="0"/>
                <w:sz w:val="20"/>
                <w:szCs w:val="20"/>
              </w:rPr>
            </w:pPr>
          </w:p>
        </w:tc>
      </w:tr>
      <w:tr w:rsidR="00F230A6" w:rsidTr="00F230A6">
        <w:trPr>
          <w:trHeight w:val="90"/>
        </w:trPr>
        <w:tc>
          <w:tcPr>
            <w:tcW w:w="747" w:type="dxa"/>
            <w:tcBorders>
              <w:top w:val="nil"/>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111</w:t>
            </w:r>
          </w:p>
        </w:tc>
        <w:tc>
          <w:tcPr>
            <w:tcW w:w="240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电话机</w:t>
            </w:r>
          </w:p>
        </w:tc>
        <w:tc>
          <w:tcPr>
            <w:tcW w:w="1802" w:type="dxa"/>
            <w:tcBorders>
              <w:top w:val="single" w:sz="4" w:space="0" w:color="auto"/>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1台/园</w:t>
            </w:r>
          </w:p>
        </w:tc>
        <w:tc>
          <w:tcPr>
            <w:tcW w:w="1525" w:type="dxa"/>
            <w:tcBorders>
              <w:top w:val="nil"/>
              <w:left w:val="nil"/>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952" w:type="dxa"/>
            <w:tcBorders>
              <w:top w:val="nil"/>
              <w:left w:val="nil"/>
              <w:bottom w:val="single" w:sz="4" w:space="0" w:color="auto"/>
              <w:right w:val="single" w:sz="4" w:space="0" w:color="auto"/>
            </w:tcBorders>
            <w:vAlign w:val="bottom"/>
          </w:tcPr>
          <w:p w:rsidR="00F230A6" w:rsidRDefault="00F230A6">
            <w:pPr>
              <w:widowControl/>
              <w:jc w:val="center"/>
              <w:rPr>
                <w:rFonts w:ascii="宋体" w:hint="eastAsia"/>
                <w:kern w:val="0"/>
                <w:sz w:val="20"/>
                <w:szCs w:val="20"/>
              </w:rPr>
            </w:pPr>
          </w:p>
        </w:tc>
      </w:tr>
      <w:tr w:rsidR="00F230A6" w:rsidTr="00F230A6">
        <w:trPr>
          <w:trHeight w:val="156"/>
        </w:trPr>
        <w:tc>
          <w:tcPr>
            <w:tcW w:w="747" w:type="dxa"/>
            <w:tcBorders>
              <w:top w:val="nil"/>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112</w:t>
            </w:r>
          </w:p>
        </w:tc>
        <w:tc>
          <w:tcPr>
            <w:tcW w:w="240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照相机</w:t>
            </w:r>
          </w:p>
        </w:tc>
        <w:tc>
          <w:tcPr>
            <w:tcW w:w="1802" w:type="dxa"/>
            <w:tcBorders>
              <w:top w:val="single" w:sz="4" w:space="0" w:color="auto"/>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1台/园</w:t>
            </w:r>
          </w:p>
        </w:tc>
        <w:tc>
          <w:tcPr>
            <w:tcW w:w="1525" w:type="dxa"/>
            <w:tcBorders>
              <w:top w:val="nil"/>
              <w:left w:val="nil"/>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952" w:type="dxa"/>
            <w:tcBorders>
              <w:top w:val="nil"/>
              <w:left w:val="nil"/>
              <w:bottom w:val="single" w:sz="4" w:space="0" w:color="auto"/>
              <w:right w:val="single" w:sz="4" w:space="0" w:color="auto"/>
            </w:tcBorders>
            <w:vAlign w:val="bottom"/>
          </w:tcPr>
          <w:p w:rsidR="00F230A6" w:rsidRDefault="00F230A6">
            <w:pPr>
              <w:widowControl/>
              <w:jc w:val="center"/>
              <w:rPr>
                <w:rFonts w:ascii="宋体" w:hint="eastAsia"/>
                <w:kern w:val="0"/>
                <w:sz w:val="20"/>
                <w:szCs w:val="20"/>
              </w:rPr>
            </w:pPr>
          </w:p>
        </w:tc>
      </w:tr>
      <w:tr w:rsidR="00F230A6" w:rsidTr="00F230A6">
        <w:trPr>
          <w:trHeight w:val="90"/>
        </w:trPr>
        <w:tc>
          <w:tcPr>
            <w:tcW w:w="747" w:type="dxa"/>
            <w:tcBorders>
              <w:top w:val="nil"/>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113</w:t>
            </w:r>
          </w:p>
        </w:tc>
        <w:tc>
          <w:tcPr>
            <w:tcW w:w="240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打印机</w:t>
            </w:r>
          </w:p>
        </w:tc>
        <w:tc>
          <w:tcPr>
            <w:tcW w:w="1802" w:type="dxa"/>
            <w:tcBorders>
              <w:top w:val="single" w:sz="4" w:space="0" w:color="auto"/>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1台/园</w:t>
            </w:r>
          </w:p>
        </w:tc>
        <w:tc>
          <w:tcPr>
            <w:tcW w:w="1525" w:type="dxa"/>
            <w:tcBorders>
              <w:top w:val="nil"/>
              <w:left w:val="nil"/>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952" w:type="dxa"/>
            <w:tcBorders>
              <w:top w:val="nil"/>
              <w:left w:val="nil"/>
              <w:bottom w:val="single" w:sz="4" w:space="0" w:color="auto"/>
              <w:right w:val="single" w:sz="4" w:space="0" w:color="auto"/>
            </w:tcBorders>
            <w:vAlign w:val="bottom"/>
          </w:tcPr>
          <w:p w:rsidR="00F230A6" w:rsidRDefault="00F230A6">
            <w:pPr>
              <w:widowControl/>
              <w:jc w:val="center"/>
              <w:rPr>
                <w:rFonts w:ascii="宋体" w:hint="eastAsia"/>
                <w:kern w:val="0"/>
                <w:sz w:val="20"/>
                <w:szCs w:val="20"/>
              </w:rPr>
            </w:pPr>
          </w:p>
        </w:tc>
      </w:tr>
      <w:tr w:rsidR="00F230A6" w:rsidTr="00F230A6">
        <w:trPr>
          <w:trHeight w:val="90"/>
        </w:trPr>
        <w:tc>
          <w:tcPr>
            <w:tcW w:w="747" w:type="dxa"/>
            <w:tcBorders>
              <w:top w:val="nil"/>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114</w:t>
            </w:r>
          </w:p>
        </w:tc>
        <w:tc>
          <w:tcPr>
            <w:tcW w:w="240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复印机</w:t>
            </w:r>
          </w:p>
        </w:tc>
        <w:tc>
          <w:tcPr>
            <w:tcW w:w="1802" w:type="dxa"/>
            <w:tcBorders>
              <w:top w:val="single" w:sz="4" w:space="0" w:color="auto"/>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1台/园</w:t>
            </w:r>
          </w:p>
        </w:tc>
        <w:tc>
          <w:tcPr>
            <w:tcW w:w="1525" w:type="dxa"/>
            <w:tcBorders>
              <w:top w:val="nil"/>
              <w:left w:val="nil"/>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952" w:type="dxa"/>
            <w:tcBorders>
              <w:top w:val="nil"/>
              <w:left w:val="nil"/>
              <w:bottom w:val="single" w:sz="4" w:space="0" w:color="auto"/>
              <w:right w:val="single" w:sz="4" w:space="0" w:color="auto"/>
            </w:tcBorders>
            <w:vAlign w:val="bottom"/>
          </w:tcPr>
          <w:p w:rsidR="00F230A6" w:rsidRDefault="00F230A6">
            <w:pPr>
              <w:widowControl/>
              <w:jc w:val="center"/>
              <w:rPr>
                <w:rFonts w:ascii="宋体" w:hint="eastAsia"/>
                <w:kern w:val="0"/>
                <w:sz w:val="20"/>
                <w:szCs w:val="20"/>
              </w:rPr>
            </w:pPr>
          </w:p>
        </w:tc>
      </w:tr>
      <w:tr w:rsidR="00F230A6" w:rsidTr="00F230A6">
        <w:trPr>
          <w:trHeight w:val="90"/>
        </w:trPr>
        <w:tc>
          <w:tcPr>
            <w:tcW w:w="747" w:type="dxa"/>
            <w:tcBorders>
              <w:top w:val="nil"/>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115</w:t>
            </w:r>
          </w:p>
        </w:tc>
        <w:tc>
          <w:tcPr>
            <w:tcW w:w="240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扫描仪</w:t>
            </w:r>
          </w:p>
        </w:tc>
        <w:tc>
          <w:tcPr>
            <w:tcW w:w="1802"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1台/园</w:t>
            </w:r>
          </w:p>
        </w:tc>
        <w:tc>
          <w:tcPr>
            <w:tcW w:w="1525" w:type="dxa"/>
            <w:tcBorders>
              <w:top w:val="nil"/>
              <w:left w:val="nil"/>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952" w:type="dxa"/>
            <w:tcBorders>
              <w:top w:val="nil"/>
              <w:left w:val="nil"/>
              <w:bottom w:val="single" w:sz="4" w:space="0" w:color="auto"/>
              <w:right w:val="single" w:sz="4" w:space="0" w:color="auto"/>
            </w:tcBorders>
            <w:vAlign w:val="bottom"/>
          </w:tcPr>
          <w:p w:rsidR="00F230A6" w:rsidRDefault="00F230A6">
            <w:pPr>
              <w:widowControl/>
              <w:jc w:val="center"/>
              <w:rPr>
                <w:rFonts w:ascii="宋体" w:hint="eastAsia"/>
                <w:kern w:val="0"/>
                <w:sz w:val="20"/>
                <w:szCs w:val="20"/>
              </w:rPr>
            </w:pPr>
          </w:p>
        </w:tc>
      </w:tr>
      <w:tr w:rsidR="00F230A6" w:rsidTr="00F230A6">
        <w:trPr>
          <w:trHeight w:val="90"/>
        </w:trPr>
        <w:tc>
          <w:tcPr>
            <w:tcW w:w="747" w:type="dxa"/>
            <w:tcBorders>
              <w:top w:val="nil"/>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116</w:t>
            </w:r>
          </w:p>
        </w:tc>
        <w:tc>
          <w:tcPr>
            <w:tcW w:w="240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proofErr w:type="gramStart"/>
            <w:r>
              <w:rPr>
                <w:rFonts w:ascii="宋体" w:hAnsi="宋体" w:cs="宋体" w:hint="eastAsia"/>
                <w:kern w:val="0"/>
                <w:sz w:val="20"/>
                <w:szCs w:val="20"/>
              </w:rPr>
              <w:t>高拍仪</w:t>
            </w:r>
            <w:proofErr w:type="gramEnd"/>
            <w:r>
              <w:rPr>
                <w:rFonts w:ascii="宋体" w:hAnsi="宋体" w:cs="宋体" w:hint="eastAsia"/>
                <w:kern w:val="0"/>
                <w:sz w:val="20"/>
                <w:szCs w:val="20"/>
              </w:rPr>
              <w:t>（或视频展台）</w:t>
            </w:r>
          </w:p>
        </w:tc>
        <w:tc>
          <w:tcPr>
            <w:tcW w:w="1802" w:type="dxa"/>
            <w:tcBorders>
              <w:top w:val="nil"/>
              <w:left w:val="nil"/>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1525"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1台/园</w:t>
            </w:r>
          </w:p>
        </w:tc>
        <w:tc>
          <w:tcPr>
            <w:tcW w:w="2952" w:type="dxa"/>
            <w:tcBorders>
              <w:top w:val="nil"/>
              <w:left w:val="nil"/>
              <w:bottom w:val="single" w:sz="4" w:space="0" w:color="auto"/>
              <w:right w:val="single" w:sz="4" w:space="0" w:color="auto"/>
            </w:tcBorders>
            <w:vAlign w:val="bottom"/>
          </w:tcPr>
          <w:p w:rsidR="00F230A6" w:rsidRDefault="00F230A6">
            <w:pPr>
              <w:widowControl/>
              <w:jc w:val="center"/>
              <w:rPr>
                <w:rFonts w:ascii="宋体" w:hint="eastAsia"/>
                <w:kern w:val="0"/>
                <w:sz w:val="20"/>
                <w:szCs w:val="20"/>
              </w:rPr>
            </w:pPr>
          </w:p>
        </w:tc>
      </w:tr>
      <w:tr w:rsidR="00F230A6" w:rsidTr="00F230A6">
        <w:trPr>
          <w:trHeight w:val="134"/>
        </w:trPr>
        <w:tc>
          <w:tcPr>
            <w:tcW w:w="747" w:type="dxa"/>
            <w:tcBorders>
              <w:top w:val="nil"/>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117</w:t>
            </w:r>
          </w:p>
        </w:tc>
        <w:tc>
          <w:tcPr>
            <w:tcW w:w="2404" w:type="dxa"/>
            <w:tcBorders>
              <w:top w:val="single" w:sz="4" w:space="0" w:color="auto"/>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摄像机</w:t>
            </w:r>
          </w:p>
        </w:tc>
        <w:tc>
          <w:tcPr>
            <w:tcW w:w="1802" w:type="dxa"/>
            <w:tcBorders>
              <w:top w:val="single" w:sz="4" w:space="0" w:color="auto"/>
              <w:left w:val="nil"/>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1525"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1台/园</w:t>
            </w:r>
          </w:p>
        </w:tc>
        <w:tc>
          <w:tcPr>
            <w:tcW w:w="2952" w:type="dxa"/>
            <w:tcBorders>
              <w:top w:val="nil"/>
              <w:left w:val="nil"/>
              <w:bottom w:val="single" w:sz="4" w:space="0" w:color="auto"/>
              <w:right w:val="single" w:sz="4" w:space="0" w:color="auto"/>
            </w:tcBorders>
            <w:vAlign w:val="bottom"/>
          </w:tcPr>
          <w:p w:rsidR="00F230A6" w:rsidRDefault="00F230A6">
            <w:pPr>
              <w:widowControl/>
              <w:jc w:val="center"/>
              <w:rPr>
                <w:rFonts w:ascii="宋体" w:hint="eastAsia"/>
                <w:kern w:val="0"/>
                <w:sz w:val="20"/>
                <w:szCs w:val="20"/>
              </w:rPr>
            </w:pPr>
          </w:p>
        </w:tc>
      </w:tr>
      <w:tr w:rsidR="00F230A6" w:rsidTr="00F230A6">
        <w:trPr>
          <w:trHeight w:val="90"/>
        </w:trPr>
        <w:tc>
          <w:tcPr>
            <w:tcW w:w="747" w:type="dxa"/>
            <w:tcBorders>
              <w:top w:val="nil"/>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118</w:t>
            </w:r>
          </w:p>
        </w:tc>
        <w:tc>
          <w:tcPr>
            <w:tcW w:w="2404" w:type="dxa"/>
            <w:tcBorders>
              <w:top w:val="single" w:sz="4" w:space="0" w:color="auto"/>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塑封机</w:t>
            </w:r>
          </w:p>
        </w:tc>
        <w:tc>
          <w:tcPr>
            <w:tcW w:w="1802" w:type="dxa"/>
            <w:tcBorders>
              <w:top w:val="single" w:sz="4" w:space="0" w:color="auto"/>
              <w:left w:val="nil"/>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1525"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1台/园</w:t>
            </w:r>
          </w:p>
        </w:tc>
        <w:tc>
          <w:tcPr>
            <w:tcW w:w="2952" w:type="dxa"/>
            <w:tcBorders>
              <w:top w:val="nil"/>
              <w:left w:val="nil"/>
              <w:bottom w:val="single" w:sz="4" w:space="0" w:color="auto"/>
              <w:right w:val="single" w:sz="4" w:space="0" w:color="auto"/>
            </w:tcBorders>
            <w:vAlign w:val="bottom"/>
          </w:tcPr>
          <w:p w:rsidR="00F230A6" w:rsidRDefault="00F230A6">
            <w:pPr>
              <w:widowControl/>
              <w:jc w:val="center"/>
              <w:rPr>
                <w:rFonts w:ascii="宋体" w:hint="eastAsia"/>
                <w:kern w:val="0"/>
                <w:sz w:val="20"/>
                <w:szCs w:val="20"/>
              </w:rPr>
            </w:pPr>
          </w:p>
        </w:tc>
      </w:tr>
      <w:tr w:rsidR="00F230A6" w:rsidTr="00F230A6">
        <w:trPr>
          <w:trHeight w:val="169"/>
        </w:trPr>
        <w:tc>
          <w:tcPr>
            <w:tcW w:w="747" w:type="dxa"/>
            <w:tcBorders>
              <w:top w:val="nil"/>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119</w:t>
            </w:r>
          </w:p>
        </w:tc>
        <w:tc>
          <w:tcPr>
            <w:tcW w:w="2404"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传真机</w:t>
            </w:r>
          </w:p>
        </w:tc>
        <w:tc>
          <w:tcPr>
            <w:tcW w:w="1802" w:type="dxa"/>
            <w:tcBorders>
              <w:top w:val="nil"/>
              <w:left w:val="nil"/>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1525" w:type="dxa"/>
            <w:tcBorders>
              <w:top w:val="nil"/>
              <w:left w:val="nil"/>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1台/园</w:t>
            </w:r>
          </w:p>
        </w:tc>
        <w:tc>
          <w:tcPr>
            <w:tcW w:w="2952" w:type="dxa"/>
            <w:tcBorders>
              <w:top w:val="nil"/>
              <w:left w:val="nil"/>
              <w:bottom w:val="single" w:sz="4" w:space="0" w:color="auto"/>
              <w:right w:val="single" w:sz="4" w:space="0" w:color="auto"/>
            </w:tcBorders>
            <w:vAlign w:val="bottom"/>
          </w:tcPr>
          <w:p w:rsidR="00F230A6" w:rsidRDefault="00F230A6">
            <w:pPr>
              <w:widowControl/>
              <w:jc w:val="center"/>
              <w:rPr>
                <w:rFonts w:ascii="宋体" w:hint="eastAsia"/>
                <w:kern w:val="0"/>
                <w:sz w:val="20"/>
                <w:szCs w:val="20"/>
              </w:rPr>
            </w:pPr>
          </w:p>
        </w:tc>
      </w:tr>
    </w:tbl>
    <w:p w:rsidR="00F230A6" w:rsidRDefault="00F230A6" w:rsidP="00F230A6">
      <w:pPr>
        <w:spacing w:line="300" w:lineRule="exact"/>
        <w:jc w:val="left"/>
        <w:rPr>
          <w:rFonts w:hint="eastAsia"/>
          <w:b/>
          <w:bCs/>
          <w:kern w:val="0"/>
        </w:rPr>
      </w:pPr>
      <w:r>
        <w:rPr>
          <w:rFonts w:cs="宋体" w:hint="eastAsia"/>
          <w:b/>
          <w:bCs/>
          <w:kern w:val="0"/>
        </w:rPr>
        <w:t>注：有条件的幼儿园可结合实际需要</w:t>
      </w:r>
      <w:r>
        <w:rPr>
          <w:rFonts w:cs="宋体" w:hint="eastAsia"/>
          <w:b/>
          <w:bCs/>
        </w:rPr>
        <w:t>适当增加配置</w:t>
      </w:r>
      <w:r>
        <w:rPr>
          <w:rFonts w:cs="宋体" w:hint="eastAsia"/>
          <w:b/>
          <w:bCs/>
          <w:kern w:val="0"/>
        </w:rPr>
        <w:t>。</w:t>
      </w:r>
    </w:p>
    <w:p w:rsidR="00F230A6" w:rsidRDefault="00F230A6" w:rsidP="00F230A6">
      <w:pPr>
        <w:spacing w:line="560" w:lineRule="exact"/>
        <w:jc w:val="center"/>
        <w:rPr>
          <w:rFonts w:ascii="黑体" w:eastAsia="黑体" w:hAnsi="黑体"/>
          <w:sz w:val="28"/>
          <w:szCs w:val="28"/>
        </w:rPr>
      </w:pPr>
      <w:r>
        <w:rPr>
          <w:rFonts w:ascii="黑体" w:eastAsia="黑体" w:hAnsi="黑体" w:cs="黑体" w:hint="eastAsia"/>
          <w:sz w:val="28"/>
          <w:szCs w:val="28"/>
        </w:rPr>
        <w:t>附表8  幼儿园保健观察室设备配备标准</w:t>
      </w:r>
    </w:p>
    <w:tbl>
      <w:tblPr>
        <w:tblW w:w="91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
        <w:gridCol w:w="4393"/>
        <w:gridCol w:w="1584"/>
        <w:gridCol w:w="887"/>
        <w:gridCol w:w="1327"/>
      </w:tblGrid>
      <w:tr w:rsidR="00F230A6" w:rsidTr="00F230A6">
        <w:trPr>
          <w:trHeight w:val="230"/>
        </w:trPr>
        <w:tc>
          <w:tcPr>
            <w:tcW w:w="1004" w:type="dxa"/>
            <w:vMerge w:val="restart"/>
            <w:tcBorders>
              <w:top w:val="single" w:sz="4" w:space="0" w:color="auto"/>
              <w:left w:val="single" w:sz="4" w:space="0" w:color="auto"/>
              <w:bottom w:val="single" w:sz="4" w:space="0" w:color="auto"/>
              <w:right w:val="single" w:sz="4" w:space="0" w:color="auto"/>
            </w:tcBorders>
            <w:vAlign w:val="center"/>
            <w:hideMark/>
          </w:tcPr>
          <w:p w:rsidR="00F230A6" w:rsidRDefault="00F230A6">
            <w:pPr>
              <w:jc w:val="center"/>
              <w:rPr>
                <w:rFonts w:ascii="宋体" w:hint="eastAsia"/>
                <w:kern w:val="0"/>
                <w:sz w:val="20"/>
                <w:szCs w:val="20"/>
              </w:rPr>
            </w:pPr>
            <w:r>
              <w:rPr>
                <w:rFonts w:ascii="宋体" w:hAnsi="宋体" w:cs="宋体" w:hint="eastAsia"/>
                <w:kern w:val="0"/>
                <w:sz w:val="20"/>
                <w:szCs w:val="20"/>
              </w:rPr>
              <w:t>序号</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rsidR="00F230A6" w:rsidRDefault="00F230A6">
            <w:pPr>
              <w:jc w:val="center"/>
              <w:rPr>
                <w:rFonts w:ascii="宋体" w:hint="eastAsia"/>
                <w:kern w:val="0"/>
                <w:sz w:val="20"/>
                <w:szCs w:val="20"/>
              </w:rPr>
            </w:pPr>
            <w:r>
              <w:rPr>
                <w:rFonts w:ascii="宋体" w:hAnsi="宋体" w:cs="宋体" w:hint="eastAsia"/>
                <w:kern w:val="0"/>
                <w:sz w:val="20"/>
                <w:szCs w:val="20"/>
              </w:rPr>
              <w:t>设备名称</w:t>
            </w:r>
          </w:p>
        </w:tc>
        <w:tc>
          <w:tcPr>
            <w:tcW w:w="2471" w:type="dxa"/>
            <w:gridSpan w:val="2"/>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配备数量</w:t>
            </w:r>
          </w:p>
        </w:tc>
        <w:tc>
          <w:tcPr>
            <w:tcW w:w="1327" w:type="dxa"/>
            <w:vMerge w:val="restart"/>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备注</w:t>
            </w:r>
          </w:p>
        </w:tc>
      </w:tr>
      <w:tr w:rsidR="00F230A6" w:rsidTr="00F230A6">
        <w:trPr>
          <w:trHeight w:val="90"/>
        </w:trPr>
        <w:tc>
          <w:tcPr>
            <w:tcW w:w="1004" w:type="dxa"/>
            <w:vMerge/>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kern w:val="0"/>
                <w:sz w:val="20"/>
                <w:szCs w:val="20"/>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kern w:val="0"/>
                <w:sz w:val="20"/>
                <w:szCs w:val="20"/>
              </w:rPr>
            </w:pPr>
          </w:p>
        </w:tc>
        <w:tc>
          <w:tcPr>
            <w:tcW w:w="158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jc w:val="center"/>
              <w:rPr>
                <w:rFonts w:ascii="宋体" w:hint="eastAsia"/>
                <w:kern w:val="0"/>
                <w:sz w:val="20"/>
                <w:szCs w:val="20"/>
              </w:rPr>
            </w:pPr>
            <w:r>
              <w:rPr>
                <w:rFonts w:ascii="宋体" w:hAnsi="宋体" w:cs="宋体" w:hint="eastAsia"/>
                <w:kern w:val="0"/>
                <w:sz w:val="20"/>
                <w:szCs w:val="20"/>
              </w:rPr>
              <w:t>基本配备</w:t>
            </w:r>
          </w:p>
        </w:tc>
        <w:tc>
          <w:tcPr>
            <w:tcW w:w="887" w:type="dxa"/>
            <w:tcBorders>
              <w:top w:val="single" w:sz="4" w:space="0" w:color="auto"/>
              <w:left w:val="single" w:sz="4" w:space="0" w:color="auto"/>
              <w:bottom w:val="single" w:sz="4" w:space="0" w:color="auto"/>
              <w:right w:val="single" w:sz="4" w:space="0" w:color="auto"/>
            </w:tcBorders>
            <w:vAlign w:val="center"/>
            <w:hideMark/>
          </w:tcPr>
          <w:p w:rsidR="00F230A6" w:rsidRDefault="00F230A6">
            <w:pPr>
              <w:jc w:val="center"/>
              <w:rPr>
                <w:rFonts w:ascii="宋体" w:hint="eastAsia"/>
                <w:kern w:val="0"/>
                <w:sz w:val="20"/>
                <w:szCs w:val="20"/>
              </w:rPr>
            </w:pPr>
            <w:r>
              <w:rPr>
                <w:rFonts w:ascii="宋体" w:hAnsi="宋体" w:cs="宋体" w:hint="eastAsia"/>
                <w:kern w:val="0"/>
                <w:sz w:val="20"/>
                <w:szCs w:val="20"/>
              </w:rPr>
              <w:t>选配</w:t>
            </w:r>
          </w:p>
        </w:tc>
        <w:tc>
          <w:tcPr>
            <w:tcW w:w="1327" w:type="dxa"/>
            <w:vMerge/>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kern w:val="0"/>
                <w:sz w:val="20"/>
                <w:szCs w:val="20"/>
              </w:rPr>
            </w:pPr>
          </w:p>
        </w:tc>
      </w:tr>
      <w:tr w:rsidR="00F230A6" w:rsidTr="00F230A6">
        <w:trPr>
          <w:trHeight w:val="271"/>
        </w:trPr>
        <w:tc>
          <w:tcPr>
            <w:tcW w:w="100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101</w:t>
            </w:r>
          </w:p>
        </w:tc>
        <w:tc>
          <w:tcPr>
            <w:tcW w:w="439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诊察桌、椅</w:t>
            </w:r>
          </w:p>
        </w:tc>
        <w:tc>
          <w:tcPr>
            <w:tcW w:w="158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1套</w:t>
            </w:r>
          </w:p>
        </w:tc>
        <w:tc>
          <w:tcPr>
            <w:tcW w:w="887"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1327"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left"/>
              <w:rPr>
                <w:rFonts w:ascii="宋体" w:hint="eastAsia"/>
                <w:kern w:val="0"/>
                <w:sz w:val="20"/>
                <w:szCs w:val="20"/>
              </w:rPr>
            </w:pPr>
          </w:p>
        </w:tc>
      </w:tr>
      <w:tr w:rsidR="00F230A6" w:rsidTr="00F230A6">
        <w:trPr>
          <w:trHeight w:val="271"/>
        </w:trPr>
        <w:tc>
          <w:tcPr>
            <w:tcW w:w="100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102</w:t>
            </w:r>
          </w:p>
        </w:tc>
        <w:tc>
          <w:tcPr>
            <w:tcW w:w="439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儿童观察床</w:t>
            </w:r>
          </w:p>
        </w:tc>
        <w:tc>
          <w:tcPr>
            <w:tcW w:w="158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1张</w:t>
            </w:r>
          </w:p>
        </w:tc>
        <w:tc>
          <w:tcPr>
            <w:tcW w:w="887"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1327"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left"/>
              <w:rPr>
                <w:rFonts w:ascii="宋体" w:hint="eastAsia"/>
                <w:kern w:val="0"/>
                <w:sz w:val="20"/>
                <w:szCs w:val="20"/>
              </w:rPr>
            </w:pPr>
          </w:p>
        </w:tc>
      </w:tr>
      <w:tr w:rsidR="00F230A6" w:rsidTr="00F230A6">
        <w:trPr>
          <w:trHeight w:val="90"/>
        </w:trPr>
        <w:tc>
          <w:tcPr>
            <w:tcW w:w="100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103</w:t>
            </w:r>
          </w:p>
        </w:tc>
        <w:tc>
          <w:tcPr>
            <w:tcW w:w="439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药品柜</w:t>
            </w:r>
          </w:p>
        </w:tc>
        <w:tc>
          <w:tcPr>
            <w:tcW w:w="158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2组</w:t>
            </w:r>
          </w:p>
        </w:tc>
        <w:tc>
          <w:tcPr>
            <w:tcW w:w="887"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1327"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left"/>
              <w:rPr>
                <w:rFonts w:ascii="宋体" w:hint="eastAsia"/>
                <w:kern w:val="0"/>
                <w:sz w:val="20"/>
                <w:szCs w:val="20"/>
              </w:rPr>
            </w:pPr>
          </w:p>
        </w:tc>
      </w:tr>
      <w:tr w:rsidR="00F230A6" w:rsidTr="00F230A6">
        <w:trPr>
          <w:trHeight w:val="90"/>
        </w:trPr>
        <w:tc>
          <w:tcPr>
            <w:tcW w:w="100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104</w:t>
            </w:r>
          </w:p>
        </w:tc>
        <w:tc>
          <w:tcPr>
            <w:tcW w:w="439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资料柜</w:t>
            </w:r>
          </w:p>
        </w:tc>
        <w:tc>
          <w:tcPr>
            <w:tcW w:w="158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1组</w:t>
            </w:r>
          </w:p>
        </w:tc>
        <w:tc>
          <w:tcPr>
            <w:tcW w:w="887"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1327"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ind w:rightChars="-134" w:right="-281"/>
              <w:jc w:val="left"/>
              <w:rPr>
                <w:rFonts w:ascii="宋体" w:hint="eastAsia"/>
                <w:kern w:val="0"/>
                <w:sz w:val="20"/>
                <w:szCs w:val="20"/>
              </w:rPr>
            </w:pPr>
          </w:p>
        </w:tc>
      </w:tr>
      <w:tr w:rsidR="00F230A6" w:rsidTr="00F230A6">
        <w:trPr>
          <w:trHeight w:val="301"/>
        </w:trPr>
        <w:tc>
          <w:tcPr>
            <w:tcW w:w="100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105</w:t>
            </w:r>
          </w:p>
        </w:tc>
        <w:tc>
          <w:tcPr>
            <w:tcW w:w="439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流动水或代流动水设施</w:t>
            </w:r>
          </w:p>
        </w:tc>
        <w:tc>
          <w:tcPr>
            <w:tcW w:w="158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1套</w:t>
            </w:r>
          </w:p>
        </w:tc>
        <w:tc>
          <w:tcPr>
            <w:tcW w:w="887"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1327"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left"/>
              <w:rPr>
                <w:rFonts w:ascii="宋体" w:hint="eastAsia"/>
                <w:kern w:val="0"/>
                <w:sz w:val="20"/>
                <w:szCs w:val="20"/>
              </w:rPr>
            </w:pPr>
          </w:p>
        </w:tc>
      </w:tr>
      <w:tr w:rsidR="00F230A6" w:rsidTr="00F230A6">
        <w:trPr>
          <w:trHeight w:val="90"/>
        </w:trPr>
        <w:tc>
          <w:tcPr>
            <w:tcW w:w="100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106</w:t>
            </w:r>
          </w:p>
        </w:tc>
        <w:tc>
          <w:tcPr>
            <w:tcW w:w="439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儿童杠杆式体重称</w:t>
            </w:r>
          </w:p>
        </w:tc>
        <w:tc>
          <w:tcPr>
            <w:tcW w:w="158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1个</w:t>
            </w:r>
          </w:p>
        </w:tc>
        <w:tc>
          <w:tcPr>
            <w:tcW w:w="887"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1327"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left"/>
              <w:rPr>
                <w:rFonts w:ascii="宋体" w:hint="eastAsia"/>
                <w:kern w:val="0"/>
                <w:sz w:val="20"/>
                <w:szCs w:val="20"/>
              </w:rPr>
            </w:pPr>
          </w:p>
        </w:tc>
      </w:tr>
      <w:tr w:rsidR="00F230A6" w:rsidTr="00F230A6">
        <w:trPr>
          <w:trHeight w:val="90"/>
        </w:trPr>
        <w:tc>
          <w:tcPr>
            <w:tcW w:w="100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107</w:t>
            </w:r>
          </w:p>
        </w:tc>
        <w:tc>
          <w:tcPr>
            <w:tcW w:w="439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国际标准视力表（或标准对数视力表灯箱）</w:t>
            </w:r>
          </w:p>
        </w:tc>
        <w:tc>
          <w:tcPr>
            <w:tcW w:w="158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1个</w:t>
            </w:r>
          </w:p>
        </w:tc>
        <w:tc>
          <w:tcPr>
            <w:tcW w:w="887"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1327"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left"/>
              <w:rPr>
                <w:rFonts w:ascii="宋体" w:hint="eastAsia"/>
                <w:kern w:val="0"/>
                <w:sz w:val="20"/>
                <w:szCs w:val="20"/>
              </w:rPr>
            </w:pPr>
          </w:p>
        </w:tc>
      </w:tr>
      <w:tr w:rsidR="00F230A6" w:rsidTr="00F230A6">
        <w:trPr>
          <w:trHeight w:val="90"/>
        </w:trPr>
        <w:tc>
          <w:tcPr>
            <w:tcW w:w="100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108</w:t>
            </w:r>
          </w:p>
        </w:tc>
        <w:tc>
          <w:tcPr>
            <w:tcW w:w="439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身高</w:t>
            </w:r>
            <w:proofErr w:type="gramStart"/>
            <w:r>
              <w:rPr>
                <w:rFonts w:ascii="宋体" w:hAnsi="宋体" w:cs="宋体" w:hint="eastAsia"/>
                <w:kern w:val="0"/>
                <w:sz w:val="20"/>
                <w:szCs w:val="20"/>
              </w:rPr>
              <w:t>坐高计</w:t>
            </w:r>
            <w:proofErr w:type="gramEnd"/>
          </w:p>
        </w:tc>
        <w:tc>
          <w:tcPr>
            <w:tcW w:w="158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1个</w:t>
            </w:r>
          </w:p>
        </w:tc>
        <w:tc>
          <w:tcPr>
            <w:tcW w:w="887"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hint="eastAsia"/>
                <w:kern w:val="0"/>
                <w:sz w:val="20"/>
                <w:szCs w:val="20"/>
              </w:rPr>
            </w:pPr>
            <w:r>
              <w:rPr>
                <w:rFonts w:ascii="宋体" w:cs="宋体" w:hint="eastAsia"/>
                <w:kern w:val="0"/>
                <w:sz w:val="20"/>
                <w:szCs w:val="20"/>
              </w:rPr>
              <w:t>供2岁以上儿童使用</w:t>
            </w:r>
          </w:p>
        </w:tc>
      </w:tr>
      <w:tr w:rsidR="00F230A6" w:rsidTr="00F230A6">
        <w:trPr>
          <w:trHeight w:val="90"/>
        </w:trPr>
        <w:tc>
          <w:tcPr>
            <w:tcW w:w="100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109</w:t>
            </w:r>
          </w:p>
        </w:tc>
        <w:tc>
          <w:tcPr>
            <w:tcW w:w="439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cs="宋体" w:hint="eastAsia"/>
                <w:sz w:val="18"/>
                <w:szCs w:val="18"/>
              </w:rPr>
              <w:t>计算机</w:t>
            </w:r>
          </w:p>
        </w:tc>
        <w:tc>
          <w:tcPr>
            <w:tcW w:w="1584"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spacing w:line="320" w:lineRule="exact"/>
              <w:jc w:val="center"/>
              <w:rPr>
                <w:rFonts w:ascii="宋体" w:hint="eastAsia"/>
                <w:kern w:val="0"/>
                <w:sz w:val="20"/>
                <w:szCs w:val="20"/>
              </w:rPr>
            </w:pPr>
          </w:p>
        </w:tc>
        <w:tc>
          <w:tcPr>
            <w:tcW w:w="887"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1台</w:t>
            </w:r>
          </w:p>
        </w:tc>
        <w:tc>
          <w:tcPr>
            <w:tcW w:w="1327"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spacing w:line="320" w:lineRule="exact"/>
              <w:jc w:val="left"/>
              <w:rPr>
                <w:rFonts w:ascii="宋体" w:hint="eastAsia"/>
                <w:kern w:val="0"/>
                <w:sz w:val="20"/>
                <w:szCs w:val="20"/>
              </w:rPr>
            </w:pPr>
          </w:p>
        </w:tc>
      </w:tr>
      <w:tr w:rsidR="00F230A6" w:rsidTr="00F230A6">
        <w:trPr>
          <w:trHeight w:val="90"/>
        </w:trPr>
        <w:tc>
          <w:tcPr>
            <w:tcW w:w="100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110</w:t>
            </w:r>
          </w:p>
        </w:tc>
        <w:tc>
          <w:tcPr>
            <w:tcW w:w="439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紫外线消毒灯（或其他空气消毒设施）</w:t>
            </w:r>
          </w:p>
        </w:tc>
        <w:tc>
          <w:tcPr>
            <w:tcW w:w="158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1个</w:t>
            </w:r>
          </w:p>
        </w:tc>
        <w:tc>
          <w:tcPr>
            <w:tcW w:w="887"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spacing w:line="320" w:lineRule="exact"/>
              <w:jc w:val="center"/>
              <w:rPr>
                <w:rFonts w:ascii="宋体" w:hint="eastAsia"/>
                <w:kern w:val="0"/>
                <w:sz w:val="20"/>
                <w:szCs w:val="20"/>
              </w:rPr>
            </w:pPr>
          </w:p>
        </w:tc>
        <w:tc>
          <w:tcPr>
            <w:tcW w:w="1327"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spacing w:line="320" w:lineRule="exact"/>
              <w:jc w:val="left"/>
              <w:rPr>
                <w:rFonts w:ascii="宋体" w:hint="eastAsia"/>
                <w:kern w:val="0"/>
                <w:sz w:val="20"/>
                <w:szCs w:val="20"/>
              </w:rPr>
            </w:pPr>
          </w:p>
        </w:tc>
      </w:tr>
      <w:tr w:rsidR="00F230A6" w:rsidTr="00F230A6">
        <w:trPr>
          <w:trHeight w:val="90"/>
        </w:trPr>
        <w:tc>
          <w:tcPr>
            <w:tcW w:w="100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111</w:t>
            </w:r>
          </w:p>
        </w:tc>
        <w:tc>
          <w:tcPr>
            <w:tcW w:w="439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高压消毒锅</w:t>
            </w:r>
          </w:p>
        </w:tc>
        <w:tc>
          <w:tcPr>
            <w:tcW w:w="158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1个</w:t>
            </w:r>
          </w:p>
        </w:tc>
        <w:tc>
          <w:tcPr>
            <w:tcW w:w="887"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spacing w:line="320" w:lineRule="exact"/>
              <w:jc w:val="center"/>
              <w:rPr>
                <w:rFonts w:ascii="宋体" w:hint="eastAsia"/>
                <w:kern w:val="0"/>
                <w:sz w:val="20"/>
                <w:szCs w:val="20"/>
              </w:rPr>
            </w:pPr>
          </w:p>
        </w:tc>
        <w:tc>
          <w:tcPr>
            <w:tcW w:w="1327"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spacing w:line="320" w:lineRule="exact"/>
              <w:jc w:val="left"/>
              <w:rPr>
                <w:rFonts w:ascii="宋体" w:hint="eastAsia"/>
                <w:kern w:val="0"/>
                <w:sz w:val="20"/>
                <w:szCs w:val="20"/>
              </w:rPr>
            </w:pPr>
          </w:p>
        </w:tc>
      </w:tr>
      <w:tr w:rsidR="00F230A6" w:rsidTr="00F230A6">
        <w:trPr>
          <w:trHeight w:val="90"/>
        </w:trPr>
        <w:tc>
          <w:tcPr>
            <w:tcW w:w="100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112</w:t>
            </w:r>
          </w:p>
        </w:tc>
        <w:tc>
          <w:tcPr>
            <w:tcW w:w="439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proofErr w:type="gramStart"/>
            <w:r>
              <w:rPr>
                <w:rFonts w:ascii="宋体" w:hAnsi="宋体" w:cs="宋体" w:hint="eastAsia"/>
                <w:kern w:val="0"/>
                <w:sz w:val="20"/>
                <w:szCs w:val="20"/>
              </w:rPr>
              <w:t>体围测量</w:t>
            </w:r>
            <w:proofErr w:type="gramEnd"/>
            <w:r>
              <w:rPr>
                <w:rFonts w:ascii="宋体" w:hAnsi="宋体" w:cs="宋体" w:hint="eastAsia"/>
                <w:kern w:val="0"/>
                <w:sz w:val="20"/>
                <w:szCs w:val="20"/>
              </w:rPr>
              <w:t>软尺</w:t>
            </w:r>
          </w:p>
        </w:tc>
        <w:tc>
          <w:tcPr>
            <w:tcW w:w="158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1条</w:t>
            </w:r>
          </w:p>
        </w:tc>
        <w:tc>
          <w:tcPr>
            <w:tcW w:w="887"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spacing w:line="320" w:lineRule="exact"/>
              <w:jc w:val="center"/>
              <w:rPr>
                <w:rFonts w:ascii="宋体" w:hint="eastAsia"/>
                <w:kern w:val="0"/>
                <w:sz w:val="20"/>
                <w:szCs w:val="20"/>
              </w:rPr>
            </w:pPr>
          </w:p>
        </w:tc>
        <w:tc>
          <w:tcPr>
            <w:tcW w:w="1327"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spacing w:line="320" w:lineRule="exact"/>
              <w:jc w:val="left"/>
              <w:rPr>
                <w:rFonts w:ascii="宋体" w:hint="eastAsia"/>
                <w:kern w:val="0"/>
                <w:sz w:val="20"/>
                <w:szCs w:val="20"/>
              </w:rPr>
            </w:pPr>
          </w:p>
        </w:tc>
      </w:tr>
      <w:tr w:rsidR="00F230A6" w:rsidTr="00F230A6">
        <w:trPr>
          <w:trHeight w:val="90"/>
        </w:trPr>
        <w:tc>
          <w:tcPr>
            <w:tcW w:w="100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113</w:t>
            </w:r>
          </w:p>
        </w:tc>
        <w:tc>
          <w:tcPr>
            <w:tcW w:w="439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体温计</w:t>
            </w:r>
          </w:p>
        </w:tc>
        <w:tc>
          <w:tcPr>
            <w:tcW w:w="158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2只</w:t>
            </w:r>
          </w:p>
        </w:tc>
        <w:tc>
          <w:tcPr>
            <w:tcW w:w="887"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spacing w:line="320" w:lineRule="exact"/>
              <w:jc w:val="center"/>
              <w:rPr>
                <w:rFonts w:ascii="宋体" w:hint="eastAsia"/>
                <w:kern w:val="0"/>
                <w:sz w:val="20"/>
                <w:szCs w:val="20"/>
              </w:rPr>
            </w:pPr>
          </w:p>
        </w:tc>
        <w:tc>
          <w:tcPr>
            <w:tcW w:w="1327"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spacing w:line="320" w:lineRule="exact"/>
              <w:jc w:val="left"/>
              <w:rPr>
                <w:rFonts w:ascii="宋体" w:hint="eastAsia"/>
                <w:kern w:val="0"/>
                <w:sz w:val="20"/>
                <w:szCs w:val="20"/>
              </w:rPr>
            </w:pPr>
          </w:p>
        </w:tc>
      </w:tr>
      <w:tr w:rsidR="00F230A6" w:rsidTr="00F230A6">
        <w:trPr>
          <w:trHeight w:val="90"/>
        </w:trPr>
        <w:tc>
          <w:tcPr>
            <w:tcW w:w="100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114</w:t>
            </w:r>
          </w:p>
        </w:tc>
        <w:tc>
          <w:tcPr>
            <w:tcW w:w="439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手电筒</w:t>
            </w:r>
          </w:p>
        </w:tc>
        <w:tc>
          <w:tcPr>
            <w:tcW w:w="158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1个</w:t>
            </w:r>
          </w:p>
        </w:tc>
        <w:tc>
          <w:tcPr>
            <w:tcW w:w="887"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spacing w:line="320" w:lineRule="exact"/>
              <w:jc w:val="center"/>
              <w:rPr>
                <w:rFonts w:ascii="宋体" w:hint="eastAsia"/>
                <w:kern w:val="0"/>
                <w:sz w:val="20"/>
                <w:szCs w:val="20"/>
              </w:rPr>
            </w:pPr>
          </w:p>
        </w:tc>
        <w:tc>
          <w:tcPr>
            <w:tcW w:w="1327"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spacing w:line="320" w:lineRule="exact"/>
              <w:jc w:val="left"/>
              <w:rPr>
                <w:rFonts w:ascii="宋体" w:hint="eastAsia"/>
                <w:kern w:val="0"/>
                <w:sz w:val="20"/>
                <w:szCs w:val="20"/>
              </w:rPr>
            </w:pPr>
          </w:p>
        </w:tc>
      </w:tr>
      <w:tr w:rsidR="00F230A6" w:rsidTr="00F230A6">
        <w:trPr>
          <w:trHeight w:val="90"/>
        </w:trPr>
        <w:tc>
          <w:tcPr>
            <w:tcW w:w="100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115</w:t>
            </w:r>
          </w:p>
        </w:tc>
        <w:tc>
          <w:tcPr>
            <w:tcW w:w="439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压舌板</w:t>
            </w:r>
          </w:p>
        </w:tc>
        <w:tc>
          <w:tcPr>
            <w:tcW w:w="158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5-10只</w:t>
            </w:r>
          </w:p>
        </w:tc>
        <w:tc>
          <w:tcPr>
            <w:tcW w:w="887"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spacing w:line="320" w:lineRule="exact"/>
              <w:jc w:val="center"/>
              <w:rPr>
                <w:rFonts w:ascii="宋体" w:hint="eastAsia"/>
                <w:kern w:val="0"/>
                <w:sz w:val="20"/>
                <w:szCs w:val="20"/>
              </w:rPr>
            </w:pPr>
          </w:p>
        </w:tc>
        <w:tc>
          <w:tcPr>
            <w:tcW w:w="1327"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spacing w:line="320" w:lineRule="exact"/>
              <w:jc w:val="left"/>
              <w:rPr>
                <w:rFonts w:ascii="宋体" w:hint="eastAsia"/>
                <w:kern w:val="0"/>
                <w:sz w:val="20"/>
                <w:szCs w:val="20"/>
              </w:rPr>
            </w:pPr>
          </w:p>
        </w:tc>
      </w:tr>
      <w:tr w:rsidR="00F230A6" w:rsidTr="00F230A6">
        <w:trPr>
          <w:trHeight w:val="90"/>
        </w:trPr>
        <w:tc>
          <w:tcPr>
            <w:tcW w:w="100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117</w:t>
            </w:r>
          </w:p>
        </w:tc>
        <w:tc>
          <w:tcPr>
            <w:tcW w:w="439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听诊器</w:t>
            </w:r>
          </w:p>
        </w:tc>
        <w:tc>
          <w:tcPr>
            <w:tcW w:w="158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1只</w:t>
            </w:r>
          </w:p>
        </w:tc>
        <w:tc>
          <w:tcPr>
            <w:tcW w:w="887"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spacing w:line="320" w:lineRule="exact"/>
              <w:jc w:val="center"/>
              <w:rPr>
                <w:rFonts w:ascii="宋体" w:hint="eastAsia"/>
                <w:kern w:val="0"/>
                <w:sz w:val="20"/>
                <w:szCs w:val="20"/>
              </w:rPr>
            </w:pPr>
          </w:p>
        </w:tc>
        <w:tc>
          <w:tcPr>
            <w:tcW w:w="1327"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spacing w:line="320" w:lineRule="exact"/>
              <w:jc w:val="left"/>
              <w:rPr>
                <w:rFonts w:ascii="宋体" w:hint="eastAsia"/>
                <w:kern w:val="0"/>
                <w:sz w:val="20"/>
                <w:szCs w:val="20"/>
              </w:rPr>
            </w:pPr>
          </w:p>
        </w:tc>
      </w:tr>
      <w:tr w:rsidR="00F230A6" w:rsidTr="00F230A6">
        <w:trPr>
          <w:trHeight w:val="90"/>
        </w:trPr>
        <w:tc>
          <w:tcPr>
            <w:tcW w:w="100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118</w:t>
            </w:r>
          </w:p>
        </w:tc>
        <w:tc>
          <w:tcPr>
            <w:tcW w:w="439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血压计</w:t>
            </w:r>
          </w:p>
        </w:tc>
        <w:tc>
          <w:tcPr>
            <w:tcW w:w="158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1只</w:t>
            </w:r>
          </w:p>
        </w:tc>
        <w:tc>
          <w:tcPr>
            <w:tcW w:w="887"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spacing w:line="320" w:lineRule="exact"/>
              <w:jc w:val="center"/>
              <w:rPr>
                <w:rFonts w:ascii="宋体" w:hint="eastAsia"/>
                <w:kern w:val="0"/>
                <w:sz w:val="20"/>
                <w:szCs w:val="20"/>
              </w:rPr>
            </w:pPr>
          </w:p>
        </w:tc>
        <w:tc>
          <w:tcPr>
            <w:tcW w:w="1327"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spacing w:line="320" w:lineRule="exact"/>
              <w:jc w:val="left"/>
              <w:rPr>
                <w:rFonts w:ascii="宋体" w:hint="eastAsia"/>
                <w:kern w:val="0"/>
                <w:sz w:val="20"/>
                <w:szCs w:val="20"/>
              </w:rPr>
            </w:pPr>
          </w:p>
        </w:tc>
      </w:tr>
      <w:tr w:rsidR="00F230A6" w:rsidTr="00F230A6">
        <w:trPr>
          <w:trHeight w:val="90"/>
        </w:trPr>
        <w:tc>
          <w:tcPr>
            <w:tcW w:w="100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119</w:t>
            </w:r>
          </w:p>
        </w:tc>
        <w:tc>
          <w:tcPr>
            <w:tcW w:w="439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氧气袋</w:t>
            </w:r>
          </w:p>
        </w:tc>
        <w:tc>
          <w:tcPr>
            <w:tcW w:w="158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1个</w:t>
            </w:r>
          </w:p>
        </w:tc>
        <w:tc>
          <w:tcPr>
            <w:tcW w:w="887"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spacing w:line="320" w:lineRule="exact"/>
              <w:jc w:val="center"/>
              <w:rPr>
                <w:rFonts w:ascii="宋体" w:hint="eastAsia"/>
                <w:kern w:val="0"/>
                <w:sz w:val="20"/>
                <w:szCs w:val="20"/>
              </w:rPr>
            </w:pPr>
          </w:p>
        </w:tc>
        <w:tc>
          <w:tcPr>
            <w:tcW w:w="1327"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spacing w:line="320" w:lineRule="exact"/>
              <w:jc w:val="left"/>
              <w:rPr>
                <w:rFonts w:ascii="宋体" w:hint="eastAsia"/>
                <w:kern w:val="0"/>
                <w:sz w:val="20"/>
                <w:szCs w:val="20"/>
              </w:rPr>
            </w:pPr>
          </w:p>
        </w:tc>
      </w:tr>
      <w:tr w:rsidR="00F230A6" w:rsidTr="00F230A6">
        <w:trPr>
          <w:trHeight w:val="90"/>
        </w:trPr>
        <w:tc>
          <w:tcPr>
            <w:tcW w:w="100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120</w:t>
            </w:r>
          </w:p>
        </w:tc>
        <w:tc>
          <w:tcPr>
            <w:tcW w:w="439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敷料缸</w:t>
            </w:r>
          </w:p>
        </w:tc>
        <w:tc>
          <w:tcPr>
            <w:tcW w:w="158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1个</w:t>
            </w:r>
          </w:p>
        </w:tc>
        <w:tc>
          <w:tcPr>
            <w:tcW w:w="887"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spacing w:line="320" w:lineRule="exact"/>
              <w:jc w:val="center"/>
              <w:rPr>
                <w:rFonts w:ascii="宋体" w:hint="eastAsia"/>
                <w:kern w:val="0"/>
                <w:sz w:val="20"/>
                <w:szCs w:val="20"/>
              </w:rPr>
            </w:pPr>
          </w:p>
        </w:tc>
        <w:tc>
          <w:tcPr>
            <w:tcW w:w="1327"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spacing w:line="320" w:lineRule="exact"/>
              <w:jc w:val="left"/>
              <w:rPr>
                <w:rFonts w:ascii="宋体" w:hint="eastAsia"/>
                <w:kern w:val="0"/>
                <w:sz w:val="20"/>
                <w:szCs w:val="20"/>
              </w:rPr>
            </w:pPr>
          </w:p>
        </w:tc>
      </w:tr>
      <w:tr w:rsidR="00F230A6" w:rsidTr="00F230A6">
        <w:trPr>
          <w:trHeight w:val="90"/>
        </w:trPr>
        <w:tc>
          <w:tcPr>
            <w:tcW w:w="100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cs="宋体" w:hint="eastAsia"/>
                <w:kern w:val="0"/>
                <w:sz w:val="20"/>
                <w:szCs w:val="20"/>
              </w:rPr>
              <w:t>121</w:t>
            </w:r>
          </w:p>
        </w:tc>
        <w:tc>
          <w:tcPr>
            <w:tcW w:w="439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成人用隔离衣</w:t>
            </w:r>
          </w:p>
        </w:tc>
        <w:tc>
          <w:tcPr>
            <w:tcW w:w="158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1件</w:t>
            </w:r>
          </w:p>
        </w:tc>
        <w:tc>
          <w:tcPr>
            <w:tcW w:w="887"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spacing w:line="320" w:lineRule="exact"/>
              <w:jc w:val="center"/>
              <w:rPr>
                <w:rFonts w:ascii="宋体" w:hint="eastAsia"/>
                <w:kern w:val="0"/>
                <w:sz w:val="20"/>
                <w:szCs w:val="20"/>
              </w:rPr>
            </w:pPr>
          </w:p>
        </w:tc>
        <w:tc>
          <w:tcPr>
            <w:tcW w:w="1327"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spacing w:line="320" w:lineRule="exact"/>
              <w:jc w:val="left"/>
              <w:rPr>
                <w:rFonts w:ascii="宋体" w:hint="eastAsia"/>
                <w:kern w:val="0"/>
                <w:sz w:val="20"/>
                <w:szCs w:val="20"/>
              </w:rPr>
            </w:pPr>
          </w:p>
        </w:tc>
      </w:tr>
      <w:tr w:rsidR="00F230A6" w:rsidTr="00F230A6">
        <w:trPr>
          <w:trHeight w:val="90"/>
        </w:trPr>
        <w:tc>
          <w:tcPr>
            <w:tcW w:w="100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cs="宋体" w:hint="eastAsia"/>
                <w:kern w:val="0"/>
                <w:sz w:val="20"/>
                <w:szCs w:val="20"/>
              </w:rPr>
              <w:t>122</w:t>
            </w:r>
          </w:p>
        </w:tc>
        <w:tc>
          <w:tcPr>
            <w:tcW w:w="439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常用外用药</w:t>
            </w:r>
          </w:p>
        </w:tc>
        <w:tc>
          <w:tcPr>
            <w:tcW w:w="1584"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20" w:lineRule="exact"/>
              <w:jc w:val="center"/>
              <w:rPr>
                <w:rFonts w:ascii="宋体" w:hint="eastAsia"/>
                <w:kern w:val="0"/>
                <w:sz w:val="20"/>
                <w:szCs w:val="20"/>
              </w:rPr>
            </w:pPr>
            <w:r>
              <w:rPr>
                <w:rFonts w:ascii="宋体" w:hAnsi="宋体" w:cs="宋体" w:hint="eastAsia"/>
                <w:kern w:val="0"/>
                <w:sz w:val="20"/>
                <w:szCs w:val="20"/>
              </w:rPr>
              <w:t>根据需要配备</w:t>
            </w:r>
          </w:p>
        </w:tc>
        <w:tc>
          <w:tcPr>
            <w:tcW w:w="887"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spacing w:line="320" w:lineRule="exact"/>
              <w:jc w:val="center"/>
              <w:rPr>
                <w:rFonts w:ascii="宋体" w:hint="eastAsia"/>
                <w:kern w:val="0"/>
                <w:sz w:val="20"/>
                <w:szCs w:val="20"/>
              </w:rPr>
            </w:pPr>
          </w:p>
        </w:tc>
        <w:tc>
          <w:tcPr>
            <w:tcW w:w="1327"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spacing w:line="320" w:lineRule="exact"/>
              <w:jc w:val="left"/>
              <w:rPr>
                <w:rFonts w:ascii="宋体" w:hint="eastAsia"/>
                <w:kern w:val="0"/>
                <w:sz w:val="20"/>
                <w:szCs w:val="20"/>
              </w:rPr>
            </w:pPr>
          </w:p>
        </w:tc>
      </w:tr>
    </w:tbl>
    <w:p w:rsidR="00F230A6" w:rsidRDefault="00F230A6" w:rsidP="00F230A6">
      <w:pPr>
        <w:spacing w:line="560" w:lineRule="exact"/>
        <w:jc w:val="center"/>
        <w:rPr>
          <w:rFonts w:ascii="黑体" w:eastAsia="黑体" w:hAnsi="黑体" w:hint="eastAsia"/>
          <w:sz w:val="28"/>
          <w:szCs w:val="28"/>
        </w:rPr>
      </w:pPr>
      <w:r>
        <w:rPr>
          <w:rFonts w:ascii="黑体" w:eastAsia="黑体" w:hAnsi="黑体" w:cs="黑体" w:hint="eastAsia"/>
          <w:sz w:val="28"/>
          <w:szCs w:val="28"/>
        </w:rPr>
        <w:t>附表9  山东省幼儿园厨房设备配备基本标准</w:t>
      </w:r>
    </w:p>
    <w:tbl>
      <w:tblPr>
        <w:tblW w:w="91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
        <w:gridCol w:w="3177"/>
        <w:gridCol w:w="1649"/>
        <w:gridCol w:w="1149"/>
        <w:gridCol w:w="2158"/>
      </w:tblGrid>
      <w:tr w:rsidR="00F230A6" w:rsidTr="00F230A6">
        <w:trPr>
          <w:trHeight w:val="365"/>
        </w:trPr>
        <w:tc>
          <w:tcPr>
            <w:tcW w:w="1002" w:type="dxa"/>
            <w:vMerge w:val="restart"/>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序号</w:t>
            </w:r>
          </w:p>
        </w:tc>
        <w:tc>
          <w:tcPr>
            <w:tcW w:w="3180" w:type="dxa"/>
            <w:vMerge w:val="restart"/>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名称</w:t>
            </w:r>
          </w:p>
        </w:tc>
        <w:tc>
          <w:tcPr>
            <w:tcW w:w="2800" w:type="dxa"/>
            <w:gridSpan w:val="2"/>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配备数量</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备注</w:t>
            </w:r>
          </w:p>
        </w:tc>
      </w:tr>
      <w:tr w:rsidR="00F230A6" w:rsidTr="00F230A6">
        <w:trPr>
          <w:trHeight w:val="260"/>
        </w:trPr>
        <w:tc>
          <w:tcPr>
            <w:tcW w:w="1002" w:type="dxa"/>
            <w:vMerge/>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kern w:val="0"/>
                <w:sz w:val="20"/>
                <w:szCs w:val="20"/>
              </w:rPr>
            </w:pPr>
          </w:p>
        </w:tc>
        <w:tc>
          <w:tcPr>
            <w:tcW w:w="3180" w:type="dxa"/>
            <w:vMerge/>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kern w:val="0"/>
                <w:sz w:val="20"/>
                <w:szCs w:val="20"/>
              </w:rPr>
            </w:pPr>
          </w:p>
        </w:tc>
        <w:tc>
          <w:tcPr>
            <w:tcW w:w="165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jc w:val="center"/>
              <w:rPr>
                <w:rFonts w:ascii="宋体" w:hint="eastAsia"/>
                <w:kern w:val="0"/>
                <w:sz w:val="20"/>
                <w:szCs w:val="20"/>
              </w:rPr>
            </w:pPr>
            <w:r>
              <w:rPr>
                <w:rFonts w:ascii="宋体" w:hAnsi="宋体" w:cs="宋体" w:hint="eastAsia"/>
                <w:kern w:val="0"/>
                <w:sz w:val="20"/>
                <w:szCs w:val="20"/>
              </w:rPr>
              <w:t>基本配备</w:t>
            </w:r>
          </w:p>
        </w:tc>
        <w:tc>
          <w:tcPr>
            <w:tcW w:w="115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jc w:val="center"/>
              <w:rPr>
                <w:rFonts w:ascii="宋体" w:hint="eastAsia"/>
                <w:kern w:val="0"/>
                <w:sz w:val="20"/>
                <w:szCs w:val="20"/>
              </w:rPr>
            </w:pPr>
            <w:r>
              <w:rPr>
                <w:rFonts w:ascii="宋体" w:hAnsi="宋体" w:cs="宋体" w:hint="eastAsia"/>
                <w:kern w:val="0"/>
                <w:sz w:val="20"/>
                <w:szCs w:val="20"/>
              </w:rPr>
              <w:t>选配</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kern w:val="0"/>
                <w:sz w:val="20"/>
                <w:szCs w:val="20"/>
              </w:rPr>
            </w:pPr>
          </w:p>
        </w:tc>
      </w:tr>
      <w:tr w:rsidR="00F230A6" w:rsidTr="00F230A6">
        <w:trPr>
          <w:trHeight w:val="90"/>
        </w:trPr>
        <w:tc>
          <w:tcPr>
            <w:tcW w:w="1002"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101</w:t>
            </w:r>
          </w:p>
        </w:tc>
        <w:tc>
          <w:tcPr>
            <w:tcW w:w="318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面板</w:t>
            </w:r>
          </w:p>
        </w:tc>
        <w:tc>
          <w:tcPr>
            <w:tcW w:w="165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根据需要配备</w:t>
            </w:r>
          </w:p>
        </w:tc>
        <w:tc>
          <w:tcPr>
            <w:tcW w:w="1150"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操作台式</w:t>
            </w:r>
          </w:p>
        </w:tc>
      </w:tr>
      <w:tr w:rsidR="00F230A6" w:rsidTr="00F230A6">
        <w:trPr>
          <w:trHeight w:val="312"/>
        </w:trPr>
        <w:tc>
          <w:tcPr>
            <w:tcW w:w="1002"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102</w:t>
            </w:r>
          </w:p>
        </w:tc>
        <w:tc>
          <w:tcPr>
            <w:tcW w:w="318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电饼铛</w:t>
            </w:r>
          </w:p>
        </w:tc>
        <w:tc>
          <w:tcPr>
            <w:tcW w:w="165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根据需要配备</w:t>
            </w:r>
          </w:p>
        </w:tc>
        <w:tc>
          <w:tcPr>
            <w:tcW w:w="1150"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left"/>
              <w:rPr>
                <w:rFonts w:ascii="宋体" w:hint="eastAsia"/>
                <w:kern w:val="0"/>
                <w:sz w:val="20"/>
                <w:szCs w:val="20"/>
              </w:rPr>
            </w:pPr>
          </w:p>
        </w:tc>
      </w:tr>
      <w:tr w:rsidR="00F230A6" w:rsidTr="00F230A6">
        <w:trPr>
          <w:trHeight w:val="90"/>
        </w:trPr>
        <w:tc>
          <w:tcPr>
            <w:tcW w:w="1002"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103</w:t>
            </w:r>
          </w:p>
        </w:tc>
        <w:tc>
          <w:tcPr>
            <w:tcW w:w="318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电烤箱</w:t>
            </w:r>
          </w:p>
        </w:tc>
        <w:tc>
          <w:tcPr>
            <w:tcW w:w="165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根据需要配备</w:t>
            </w:r>
          </w:p>
        </w:tc>
        <w:tc>
          <w:tcPr>
            <w:tcW w:w="1150"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left"/>
              <w:rPr>
                <w:rFonts w:ascii="宋体" w:hint="eastAsia"/>
                <w:kern w:val="0"/>
                <w:sz w:val="20"/>
                <w:szCs w:val="20"/>
              </w:rPr>
            </w:pPr>
          </w:p>
        </w:tc>
      </w:tr>
      <w:tr w:rsidR="00F230A6" w:rsidTr="00F230A6">
        <w:trPr>
          <w:trHeight w:val="175"/>
        </w:trPr>
        <w:tc>
          <w:tcPr>
            <w:tcW w:w="1002"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104</w:t>
            </w:r>
          </w:p>
        </w:tc>
        <w:tc>
          <w:tcPr>
            <w:tcW w:w="318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打蛋机</w:t>
            </w:r>
          </w:p>
        </w:tc>
        <w:tc>
          <w:tcPr>
            <w:tcW w:w="165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根据需要配备</w:t>
            </w:r>
          </w:p>
        </w:tc>
        <w:tc>
          <w:tcPr>
            <w:tcW w:w="1150"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left"/>
              <w:rPr>
                <w:rFonts w:ascii="宋体" w:hint="eastAsia"/>
                <w:kern w:val="0"/>
                <w:sz w:val="20"/>
                <w:szCs w:val="20"/>
              </w:rPr>
            </w:pPr>
          </w:p>
        </w:tc>
      </w:tr>
      <w:tr w:rsidR="00F230A6" w:rsidTr="00F230A6">
        <w:trPr>
          <w:trHeight w:val="90"/>
        </w:trPr>
        <w:tc>
          <w:tcPr>
            <w:tcW w:w="1002"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105</w:t>
            </w:r>
          </w:p>
        </w:tc>
        <w:tc>
          <w:tcPr>
            <w:tcW w:w="318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和面机</w:t>
            </w:r>
          </w:p>
        </w:tc>
        <w:tc>
          <w:tcPr>
            <w:tcW w:w="165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1台</w:t>
            </w:r>
          </w:p>
        </w:tc>
        <w:tc>
          <w:tcPr>
            <w:tcW w:w="1150"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left"/>
              <w:rPr>
                <w:rFonts w:ascii="宋体" w:hint="eastAsia"/>
                <w:kern w:val="0"/>
                <w:sz w:val="20"/>
                <w:szCs w:val="20"/>
              </w:rPr>
            </w:pPr>
          </w:p>
        </w:tc>
      </w:tr>
      <w:tr w:rsidR="00F230A6" w:rsidTr="00F230A6">
        <w:trPr>
          <w:trHeight w:val="408"/>
        </w:trPr>
        <w:tc>
          <w:tcPr>
            <w:tcW w:w="1002"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106</w:t>
            </w:r>
          </w:p>
        </w:tc>
        <w:tc>
          <w:tcPr>
            <w:tcW w:w="318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刀具</w:t>
            </w:r>
          </w:p>
        </w:tc>
        <w:tc>
          <w:tcPr>
            <w:tcW w:w="165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4把</w:t>
            </w:r>
          </w:p>
        </w:tc>
        <w:tc>
          <w:tcPr>
            <w:tcW w:w="1150"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按生熟标记专用，按功能不同选配</w:t>
            </w:r>
          </w:p>
        </w:tc>
      </w:tr>
      <w:tr w:rsidR="00F230A6" w:rsidTr="00F230A6">
        <w:trPr>
          <w:trHeight w:val="90"/>
        </w:trPr>
        <w:tc>
          <w:tcPr>
            <w:tcW w:w="1002"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107</w:t>
            </w:r>
          </w:p>
        </w:tc>
        <w:tc>
          <w:tcPr>
            <w:tcW w:w="318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冰箱</w:t>
            </w:r>
          </w:p>
        </w:tc>
        <w:tc>
          <w:tcPr>
            <w:tcW w:w="165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1台</w:t>
            </w:r>
          </w:p>
        </w:tc>
        <w:tc>
          <w:tcPr>
            <w:tcW w:w="1150"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left"/>
              <w:rPr>
                <w:rFonts w:ascii="宋体" w:hint="eastAsia"/>
                <w:kern w:val="0"/>
                <w:sz w:val="20"/>
                <w:szCs w:val="20"/>
              </w:rPr>
            </w:pPr>
          </w:p>
        </w:tc>
      </w:tr>
      <w:tr w:rsidR="00F230A6" w:rsidTr="00F230A6">
        <w:trPr>
          <w:trHeight w:val="90"/>
        </w:trPr>
        <w:tc>
          <w:tcPr>
            <w:tcW w:w="1002"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108</w:t>
            </w:r>
          </w:p>
        </w:tc>
        <w:tc>
          <w:tcPr>
            <w:tcW w:w="318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绞肉机</w:t>
            </w:r>
          </w:p>
        </w:tc>
        <w:tc>
          <w:tcPr>
            <w:tcW w:w="165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1台</w:t>
            </w:r>
          </w:p>
        </w:tc>
        <w:tc>
          <w:tcPr>
            <w:tcW w:w="1150"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内胆、刀具为不锈钢材质</w:t>
            </w:r>
          </w:p>
        </w:tc>
      </w:tr>
      <w:tr w:rsidR="00F230A6" w:rsidTr="00F230A6">
        <w:trPr>
          <w:trHeight w:val="313"/>
        </w:trPr>
        <w:tc>
          <w:tcPr>
            <w:tcW w:w="1002"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109</w:t>
            </w:r>
          </w:p>
        </w:tc>
        <w:tc>
          <w:tcPr>
            <w:tcW w:w="318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砧板</w:t>
            </w:r>
          </w:p>
        </w:tc>
        <w:tc>
          <w:tcPr>
            <w:tcW w:w="165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根据需要配备</w:t>
            </w:r>
          </w:p>
        </w:tc>
        <w:tc>
          <w:tcPr>
            <w:tcW w:w="1150"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按蔬菜、水产品、禽肉类分类设置专用</w:t>
            </w:r>
          </w:p>
        </w:tc>
      </w:tr>
      <w:tr w:rsidR="00F230A6" w:rsidTr="00F230A6">
        <w:trPr>
          <w:trHeight w:val="499"/>
        </w:trPr>
        <w:tc>
          <w:tcPr>
            <w:tcW w:w="1002"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110</w:t>
            </w:r>
          </w:p>
        </w:tc>
        <w:tc>
          <w:tcPr>
            <w:tcW w:w="318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货架</w:t>
            </w:r>
          </w:p>
        </w:tc>
        <w:tc>
          <w:tcPr>
            <w:tcW w:w="165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根据需要配备</w:t>
            </w:r>
          </w:p>
        </w:tc>
        <w:tc>
          <w:tcPr>
            <w:tcW w:w="1150"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离地离墙不少于10厘米</w:t>
            </w:r>
          </w:p>
        </w:tc>
      </w:tr>
      <w:tr w:rsidR="00F230A6" w:rsidTr="00F230A6">
        <w:trPr>
          <w:trHeight w:val="499"/>
        </w:trPr>
        <w:tc>
          <w:tcPr>
            <w:tcW w:w="1002"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111</w:t>
            </w:r>
          </w:p>
        </w:tc>
        <w:tc>
          <w:tcPr>
            <w:tcW w:w="318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挡鼠板</w:t>
            </w:r>
          </w:p>
        </w:tc>
        <w:tc>
          <w:tcPr>
            <w:tcW w:w="165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根据需要配备</w:t>
            </w:r>
          </w:p>
        </w:tc>
        <w:tc>
          <w:tcPr>
            <w:tcW w:w="1150"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金属，与门同宽，50厘米高</w:t>
            </w:r>
          </w:p>
        </w:tc>
      </w:tr>
      <w:tr w:rsidR="00F230A6" w:rsidTr="00F230A6">
        <w:trPr>
          <w:trHeight w:val="90"/>
        </w:trPr>
        <w:tc>
          <w:tcPr>
            <w:tcW w:w="1002"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112</w:t>
            </w:r>
          </w:p>
        </w:tc>
        <w:tc>
          <w:tcPr>
            <w:tcW w:w="318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烹调锅</w:t>
            </w:r>
          </w:p>
        </w:tc>
        <w:tc>
          <w:tcPr>
            <w:tcW w:w="165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根据需要配备</w:t>
            </w:r>
          </w:p>
        </w:tc>
        <w:tc>
          <w:tcPr>
            <w:tcW w:w="1150"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left"/>
              <w:rPr>
                <w:rFonts w:ascii="宋体" w:hint="eastAsia"/>
                <w:kern w:val="0"/>
                <w:sz w:val="20"/>
                <w:szCs w:val="20"/>
              </w:rPr>
            </w:pPr>
          </w:p>
        </w:tc>
      </w:tr>
      <w:tr w:rsidR="00F230A6" w:rsidTr="00F230A6">
        <w:trPr>
          <w:trHeight w:val="326"/>
        </w:trPr>
        <w:tc>
          <w:tcPr>
            <w:tcW w:w="1002"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113</w:t>
            </w:r>
          </w:p>
        </w:tc>
        <w:tc>
          <w:tcPr>
            <w:tcW w:w="318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烹饪用具</w:t>
            </w:r>
          </w:p>
        </w:tc>
        <w:tc>
          <w:tcPr>
            <w:tcW w:w="165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1套</w:t>
            </w:r>
          </w:p>
        </w:tc>
        <w:tc>
          <w:tcPr>
            <w:tcW w:w="1150"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按蔬菜、水产品、禽肉类分类设置专用</w:t>
            </w:r>
          </w:p>
        </w:tc>
      </w:tr>
      <w:tr w:rsidR="00F230A6" w:rsidTr="00F230A6">
        <w:trPr>
          <w:trHeight w:val="123"/>
        </w:trPr>
        <w:tc>
          <w:tcPr>
            <w:tcW w:w="1002"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114</w:t>
            </w:r>
          </w:p>
        </w:tc>
        <w:tc>
          <w:tcPr>
            <w:tcW w:w="318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排油烟系统</w:t>
            </w:r>
          </w:p>
        </w:tc>
        <w:tc>
          <w:tcPr>
            <w:tcW w:w="165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1套</w:t>
            </w:r>
          </w:p>
        </w:tc>
        <w:tc>
          <w:tcPr>
            <w:tcW w:w="1150"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全封闭，不锈钢板或镀锌板</w:t>
            </w:r>
          </w:p>
        </w:tc>
      </w:tr>
      <w:tr w:rsidR="00F230A6" w:rsidTr="00F230A6">
        <w:trPr>
          <w:trHeight w:val="90"/>
        </w:trPr>
        <w:tc>
          <w:tcPr>
            <w:tcW w:w="1002"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115</w:t>
            </w:r>
          </w:p>
        </w:tc>
        <w:tc>
          <w:tcPr>
            <w:tcW w:w="318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磅秤</w:t>
            </w:r>
          </w:p>
        </w:tc>
        <w:tc>
          <w:tcPr>
            <w:tcW w:w="165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1台</w:t>
            </w:r>
          </w:p>
        </w:tc>
        <w:tc>
          <w:tcPr>
            <w:tcW w:w="1150"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进出食品原材料称量</w:t>
            </w:r>
          </w:p>
        </w:tc>
      </w:tr>
      <w:tr w:rsidR="00F230A6" w:rsidTr="00F230A6">
        <w:trPr>
          <w:trHeight w:val="90"/>
        </w:trPr>
        <w:tc>
          <w:tcPr>
            <w:tcW w:w="1002"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116</w:t>
            </w:r>
          </w:p>
        </w:tc>
        <w:tc>
          <w:tcPr>
            <w:tcW w:w="318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留样冰箱（含足够数量留样容器）</w:t>
            </w:r>
          </w:p>
        </w:tc>
        <w:tc>
          <w:tcPr>
            <w:tcW w:w="165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1个</w:t>
            </w:r>
          </w:p>
        </w:tc>
        <w:tc>
          <w:tcPr>
            <w:tcW w:w="1150"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left"/>
              <w:rPr>
                <w:rFonts w:ascii="宋体" w:hint="eastAsia"/>
                <w:kern w:val="0"/>
                <w:sz w:val="20"/>
                <w:szCs w:val="20"/>
              </w:rPr>
            </w:pPr>
          </w:p>
        </w:tc>
      </w:tr>
      <w:tr w:rsidR="00F230A6" w:rsidTr="00F230A6">
        <w:trPr>
          <w:trHeight w:val="645"/>
        </w:trPr>
        <w:tc>
          <w:tcPr>
            <w:tcW w:w="1002"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117</w:t>
            </w:r>
          </w:p>
        </w:tc>
        <w:tc>
          <w:tcPr>
            <w:tcW w:w="318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保洁柜</w:t>
            </w:r>
          </w:p>
        </w:tc>
        <w:tc>
          <w:tcPr>
            <w:tcW w:w="165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1台</w:t>
            </w:r>
          </w:p>
        </w:tc>
        <w:tc>
          <w:tcPr>
            <w:tcW w:w="1150"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存放消毒后餐具，食品转运工具</w:t>
            </w:r>
          </w:p>
        </w:tc>
      </w:tr>
      <w:tr w:rsidR="00F230A6" w:rsidTr="00F230A6">
        <w:trPr>
          <w:trHeight w:val="90"/>
        </w:trPr>
        <w:tc>
          <w:tcPr>
            <w:tcW w:w="1002"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118</w:t>
            </w:r>
          </w:p>
        </w:tc>
        <w:tc>
          <w:tcPr>
            <w:tcW w:w="318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消毒柜</w:t>
            </w:r>
          </w:p>
        </w:tc>
        <w:tc>
          <w:tcPr>
            <w:tcW w:w="165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1台</w:t>
            </w:r>
          </w:p>
        </w:tc>
        <w:tc>
          <w:tcPr>
            <w:tcW w:w="1150"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left"/>
              <w:rPr>
                <w:rFonts w:ascii="宋体" w:hint="eastAsia"/>
                <w:kern w:val="0"/>
                <w:sz w:val="20"/>
                <w:szCs w:val="20"/>
              </w:rPr>
            </w:pPr>
          </w:p>
        </w:tc>
      </w:tr>
      <w:tr w:rsidR="00F230A6" w:rsidTr="00F230A6">
        <w:trPr>
          <w:trHeight w:val="148"/>
        </w:trPr>
        <w:tc>
          <w:tcPr>
            <w:tcW w:w="1002"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119</w:t>
            </w:r>
          </w:p>
        </w:tc>
        <w:tc>
          <w:tcPr>
            <w:tcW w:w="318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幼儿餐具</w:t>
            </w:r>
          </w:p>
        </w:tc>
        <w:tc>
          <w:tcPr>
            <w:tcW w:w="165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1套/人</w:t>
            </w:r>
          </w:p>
        </w:tc>
        <w:tc>
          <w:tcPr>
            <w:tcW w:w="1150"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按就餐儿童数配备</w:t>
            </w:r>
          </w:p>
        </w:tc>
      </w:tr>
      <w:tr w:rsidR="00F230A6" w:rsidTr="00F230A6">
        <w:trPr>
          <w:trHeight w:val="107"/>
        </w:trPr>
        <w:tc>
          <w:tcPr>
            <w:tcW w:w="1002"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120</w:t>
            </w:r>
          </w:p>
        </w:tc>
        <w:tc>
          <w:tcPr>
            <w:tcW w:w="318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电热开水炉</w:t>
            </w:r>
          </w:p>
        </w:tc>
        <w:tc>
          <w:tcPr>
            <w:tcW w:w="165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1台</w:t>
            </w:r>
          </w:p>
        </w:tc>
        <w:tc>
          <w:tcPr>
            <w:tcW w:w="1150"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left"/>
              <w:rPr>
                <w:rFonts w:ascii="宋体" w:hint="eastAsia"/>
                <w:kern w:val="0"/>
                <w:sz w:val="20"/>
                <w:szCs w:val="20"/>
              </w:rPr>
            </w:pPr>
          </w:p>
        </w:tc>
      </w:tr>
      <w:tr w:rsidR="00F230A6" w:rsidTr="00F230A6">
        <w:trPr>
          <w:trHeight w:val="124"/>
        </w:trPr>
        <w:tc>
          <w:tcPr>
            <w:tcW w:w="1002"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121</w:t>
            </w:r>
          </w:p>
        </w:tc>
        <w:tc>
          <w:tcPr>
            <w:tcW w:w="318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冰柜</w:t>
            </w:r>
          </w:p>
        </w:tc>
        <w:tc>
          <w:tcPr>
            <w:tcW w:w="165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1台</w:t>
            </w:r>
          </w:p>
        </w:tc>
        <w:tc>
          <w:tcPr>
            <w:tcW w:w="1150"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存放冷冻生鲜食品</w:t>
            </w:r>
          </w:p>
        </w:tc>
      </w:tr>
      <w:tr w:rsidR="00F230A6" w:rsidTr="00F230A6">
        <w:trPr>
          <w:trHeight w:val="90"/>
        </w:trPr>
        <w:tc>
          <w:tcPr>
            <w:tcW w:w="1002"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122</w:t>
            </w:r>
          </w:p>
        </w:tc>
        <w:tc>
          <w:tcPr>
            <w:tcW w:w="318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蒸饭车</w:t>
            </w:r>
          </w:p>
        </w:tc>
        <w:tc>
          <w:tcPr>
            <w:tcW w:w="1650"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center"/>
              <w:rPr>
                <w:rFonts w:ascii="宋体" w:hint="eastAsia"/>
                <w:kern w:val="0"/>
                <w:sz w:val="20"/>
                <w:szCs w:val="20"/>
              </w:rPr>
            </w:pPr>
          </w:p>
        </w:tc>
        <w:tc>
          <w:tcPr>
            <w:tcW w:w="115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1台</w:t>
            </w:r>
          </w:p>
        </w:tc>
        <w:tc>
          <w:tcPr>
            <w:tcW w:w="2160"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left"/>
              <w:rPr>
                <w:rFonts w:ascii="宋体" w:hint="eastAsia"/>
                <w:kern w:val="0"/>
                <w:sz w:val="20"/>
                <w:szCs w:val="20"/>
              </w:rPr>
            </w:pPr>
          </w:p>
        </w:tc>
      </w:tr>
    </w:tbl>
    <w:p w:rsidR="00F230A6" w:rsidRDefault="00F230A6" w:rsidP="00F230A6">
      <w:pPr>
        <w:widowControl/>
        <w:spacing w:line="300" w:lineRule="exact"/>
        <w:rPr>
          <w:rFonts w:ascii="仿宋_GB2312" w:eastAsia="仿宋_GB2312" w:hAnsi="宋体" w:hint="eastAsia"/>
          <w:b/>
          <w:bCs/>
        </w:rPr>
      </w:pPr>
      <w:r>
        <w:rPr>
          <w:rFonts w:hAnsi="宋体" w:cs="宋体" w:hint="eastAsia"/>
          <w:b/>
          <w:bCs/>
          <w:kern w:val="0"/>
        </w:rPr>
        <w:t>注：幼儿厨房</w:t>
      </w:r>
      <w:r>
        <w:rPr>
          <w:rFonts w:ascii="宋体" w:hAnsi="宋体" w:cs="宋体" w:hint="eastAsia"/>
          <w:b/>
          <w:bCs/>
          <w:kern w:val="0"/>
        </w:rPr>
        <w:t>标准Ⅲ</w:t>
      </w:r>
      <w:r>
        <w:rPr>
          <w:rFonts w:hAnsi="宋体" w:cs="宋体" w:hint="eastAsia"/>
          <w:b/>
          <w:bCs/>
          <w:kern w:val="0"/>
        </w:rPr>
        <w:t>为选配</w:t>
      </w:r>
      <w:r>
        <w:rPr>
          <w:rFonts w:ascii="宋体" w:hAnsi="宋体" w:cs="宋体" w:hint="eastAsia"/>
          <w:b/>
          <w:bCs/>
          <w:kern w:val="0"/>
        </w:rPr>
        <w:t>，</w:t>
      </w:r>
      <w:r>
        <w:rPr>
          <w:rFonts w:hAnsi="宋体" w:cs="宋体" w:hint="eastAsia"/>
          <w:b/>
          <w:bCs/>
          <w:kern w:val="0"/>
        </w:rPr>
        <w:t>标准Ⅰ、</w:t>
      </w:r>
      <w:r>
        <w:rPr>
          <w:rFonts w:ascii="宋体" w:hAnsi="宋体" w:cs="宋体" w:hint="eastAsia"/>
          <w:b/>
          <w:bCs/>
          <w:kern w:val="0"/>
        </w:rPr>
        <w:t>标准Ⅱ必配。</w:t>
      </w:r>
    </w:p>
    <w:p w:rsidR="00F230A6" w:rsidRDefault="00F230A6" w:rsidP="00F230A6">
      <w:pPr>
        <w:spacing w:line="560" w:lineRule="exact"/>
        <w:jc w:val="center"/>
        <w:rPr>
          <w:rFonts w:ascii="黑体" w:eastAsia="黑体" w:hAnsi="黑体" w:hint="eastAsia"/>
          <w:sz w:val="28"/>
          <w:szCs w:val="28"/>
        </w:rPr>
      </w:pPr>
      <w:r>
        <w:rPr>
          <w:rFonts w:ascii="黑体" w:eastAsia="黑体" w:hAnsi="黑体" w:cs="黑体" w:hint="eastAsia"/>
          <w:sz w:val="28"/>
          <w:szCs w:val="28"/>
        </w:rPr>
        <w:t>附表10  特殊教育资源教室设施设备配备目录</w:t>
      </w:r>
    </w:p>
    <w:tbl>
      <w:tblPr>
        <w:tblW w:w="91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
        <w:gridCol w:w="1062"/>
        <w:gridCol w:w="464"/>
        <w:gridCol w:w="5219"/>
        <w:gridCol w:w="1559"/>
      </w:tblGrid>
      <w:tr w:rsidR="00F230A6" w:rsidTr="00F230A6">
        <w:trPr>
          <w:trHeight w:val="500"/>
        </w:trPr>
        <w:tc>
          <w:tcPr>
            <w:tcW w:w="9142" w:type="dxa"/>
            <w:gridSpan w:val="5"/>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rPr>
                <w:rFonts w:ascii="宋体" w:hint="eastAsia"/>
                <w:kern w:val="0"/>
                <w:sz w:val="20"/>
                <w:szCs w:val="20"/>
              </w:rPr>
            </w:pPr>
            <w:r>
              <w:rPr>
                <w:rFonts w:ascii="宋体" w:hAnsi="宋体" w:cs="宋体" w:hint="eastAsia"/>
                <w:kern w:val="0"/>
                <w:sz w:val="20"/>
                <w:szCs w:val="20"/>
              </w:rPr>
              <w:t>一、基本配备</w:t>
            </w:r>
          </w:p>
        </w:tc>
      </w:tr>
      <w:tr w:rsidR="00F230A6" w:rsidTr="00F230A6">
        <w:trPr>
          <w:trHeight w:val="500"/>
        </w:trPr>
        <w:tc>
          <w:tcPr>
            <w:tcW w:w="832"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rPr>
                <w:rFonts w:ascii="宋体" w:hint="eastAsia"/>
                <w:kern w:val="0"/>
                <w:sz w:val="20"/>
                <w:szCs w:val="20"/>
              </w:rPr>
            </w:pPr>
            <w:r>
              <w:rPr>
                <w:rFonts w:ascii="宋体" w:hAnsi="宋体" w:cs="宋体" w:hint="eastAsia"/>
                <w:kern w:val="0"/>
                <w:sz w:val="20"/>
                <w:szCs w:val="20"/>
              </w:rPr>
              <w:t>类别</w:t>
            </w:r>
          </w:p>
        </w:tc>
        <w:tc>
          <w:tcPr>
            <w:tcW w:w="6750" w:type="dxa"/>
            <w:gridSpan w:val="3"/>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名称</w:t>
            </w:r>
          </w:p>
        </w:tc>
        <w:tc>
          <w:tcPr>
            <w:tcW w:w="156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适用对象</w:t>
            </w:r>
          </w:p>
        </w:tc>
      </w:tr>
      <w:tr w:rsidR="00F230A6" w:rsidTr="00F230A6">
        <w:trPr>
          <w:trHeight w:val="890"/>
        </w:trPr>
        <w:tc>
          <w:tcPr>
            <w:tcW w:w="832" w:type="dxa"/>
            <w:vMerge w:val="restart"/>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基础</w:t>
            </w:r>
          </w:p>
          <w:p w:rsidR="00F230A6" w:rsidRDefault="00F230A6">
            <w:pPr>
              <w:widowControl/>
              <w:jc w:val="center"/>
              <w:rPr>
                <w:rFonts w:ascii="宋体" w:hint="eastAsia"/>
                <w:kern w:val="0"/>
                <w:sz w:val="20"/>
                <w:szCs w:val="20"/>
              </w:rPr>
            </w:pPr>
            <w:r>
              <w:rPr>
                <w:rFonts w:ascii="宋体" w:hAnsi="宋体" w:cs="宋体" w:hint="eastAsia"/>
                <w:kern w:val="0"/>
                <w:sz w:val="20"/>
                <w:szCs w:val="20"/>
              </w:rPr>
              <w:t>设备</w:t>
            </w:r>
          </w:p>
        </w:tc>
        <w:tc>
          <w:tcPr>
            <w:tcW w:w="1063"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rPr>
                <w:rFonts w:ascii="宋体" w:hint="eastAsia"/>
                <w:kern w:val="0"/>
                <w:sz w:val="20"/>
                <w:szCs w:val="20"/>
              </w:rPr>
            </w:pPr>
            <w:r>
              <w:rPr>
                <w:rFonts w:ascii="宋体" w:hAnsi="宋体" w:cs="宋体" w:hint="eastAsia"/>
                <w:kern w:val="0"/>
                <w:sz w:val="20"/>
                <w:szCs w:val="20"/>
              </w:rPr>
              <w:t>办公用具</w:t>
            </w:r>
          </w:p>
        </w:tc>
        <w:tc>
          <w:tcPr>
            <w:tcW w:w="5687" w:type="dxa"/>
            <w:gridSpan w:val="2"/>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rPr>
                <w:rFonts w:ascii="宋体" w:hint="eastAsia"/>
                <w:kern w:val="0"/>
                <w:sz w:val="20"/>
                <w:szCs w:val="20"/>
              </w:rPr>
            </w:pPr>
            <w:r>
              <w:rPr>
                <w:rFonts w:ascii="宋体" w:hAnsi="宋体" w:cs="宋体" w:hint="eastAsia"/>
                <w:kern w:val="0"/>
                <w:sz w:val="20"/>
                <w:szCs w:val="20"/>
              </w:rPr>
              <w:t>办公桌椅、电脑、电子白板、音乐播放器；</w:t>
            </w:r>
          </w:p>
          <w:p w:rsidR="00F230A6" w:rsidRDefault="00F230A6">
            <w:pPr>
              <w:widowControl/>
              <w:rPr>
                <w:rFonts w:ascii="宋体" w:hint="eastAsia"/>
                <w:kern w:val="0"/>
                <w:sz w:val="20"/>
                <w:szCs w:val="20"/>
              </w:rPr>
            </w:pPr>
            <w:r>
              <w:rPr>
                <w:rFonts w:ascii="宋体" w:hAnsi="宋体" w:cs="宋体" w:hint="eastAsia"/>
                <w:kern w:val="0"/>
                <w:sz w:val="20"/>
                <w:szCs w:val="20"/>
              </w:rPr>
              <w:t>各种文件资料柜及书柜、储存柜或置物架等。</w:t>
            </w:r>
          </w:p>
        </w:tc>
        <w:tc>
          <w:tcPr>
            <w:tcW w:w="1560"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rPr>
                <w:rFonts w:ascii="宋体" w:hint="eastAsia"/>
                <w:kern w:val="0"/>
                <w:sz w:val="20"/>
                <w:szCs w:val="20"/>
              </w:rPr>
            </w:pPr>
          </w:p>
        </w:tc>
      </w:tr>
      <w:tr w:rsidR="00F230A6" w:rsidTr="00F230A6">
        <w:trPr>
          <w:trHeight w:val="772"/>
        </w:trPr>
        <w:tc>
          <w:tcPr>
            <w:tcW w:w="9142" w:type="dxa"/>
            <w:vMerge/>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kern w:val="0"/>
                <w:sz w:val="20"/>
                <w:szCs w:val="20"/>
              </w:rPr>
            </w:pPr>
          </w:p>
        </w:tc>
        <w:tc>
          <w:tcPr>
            <w:tcW w:w="1063" w:type="dxa"/>
            <w:vMerge w:val="restart"/>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rPr>
                <w:rFonts w:ascii="宋体" w:hint="eastAsia"/>
                <w:kern w:val="0"/>
                <w:sz w:val="20"/>
                <w:szCs w:val="20"/>
              </w:rPr>
            </w:pPr>
            <w:r>
              <w:rPr>
                <w:rFonts w:ascii="宋体" w:hAnsi="宋体" w:cs="宋体" w:hint="eastAsia"/>
                <w:kern w:val="0"/>
                <w:sz w:val="20"/>
                <w:szCs w:val="20"/>
              </w:rPr>
              <w:t>学习用具</w:t>
            </w:r>
          </w:p>
        </w:tc>
        <w:tc>
          <w:tcPr>
            <w:tcW w:w="5687" w:type="dxa"/>
            <w:gridSpan w:val="2"/>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rPr>
                <w:rFonts w:ascii="宋体" w:hint="eastAsia"/>
                <w:kern w:val="0"/>
                <w:sz w:val="20"/>
                <w:szCs w:val="20"/>
              </w:rPr>
            </w:pPr>
            <w:r>
              <w:rPr>
                <w:rFonts w:ascii="宋体" w:hAnsi="宋体" w:cs="宋体" w:hint="eastAsia"/>
                <w:kern w:val="0"/>
                <w:sz w:val="20"/>
                <w:szCs w:val="20"/>
              </w:rPr>
              <w:t>课桌椅等（含肢体残疾学生使用的轮椅桌及矫形椅和低视力幼儿使用的升降桌及椅子等）</w:t>
            </w:r>
          </w:p>
        </w:tc>
        <w:tc>
          <w:tcPr>
            <w:tcW w:w="156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rPr>
                <w:rFonts w:ascii="宋体" w:hint="eastAsia"/>
                <w:kern w:val="0"/>
                <w:sz w:val="20"/>
                <w:szCs w:val="20"/>
              </w:rPr>
            </w:pPr>
            <w:r>
              <w:rPr>
                <w:rFonts w:ascii="宋体" w:hAnsi="宋体" w:cs="宋体" w:hint="eastAsia"/>
                <w:kern w:val="0"/>
                <w:sz w:val="20"/>
                <w:szCs w:val="20"/>
              </w:rPr>
              <w:t>根据需要配备</w:t>
            </w:r>
          </w:p>
        </w:tc>
      </w:tr>
      <w:tr w:rsidR="00F230A6" w:rsidTr="00F230A6">
        <w:trPr>
          <w:trHeight w:val="537"/>
        </w:trPr>
        <w:tc>
          <w:tcPr>
            <w:tcW w:w="9142" w:type="dxa"/>
            <w:vMerge/>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kern w:val="0"/>
                <w:sz w:val="20"/>
                <w:szCs w:val="20"/>
              </w:rPr>
            </w:pPr>
          </w:p>
        </w:tc>
        <w:tc>
          <w:tcPr>
            <w:tcW w:w="6750" w:type="dxa"/>
            <w:vMerge/>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kern w:val="0"/>
                <w:sz w:val="20"/>
                <w:szCs w:val="20"/>
              </w:rPr>
            </w:pPr>
          </w:p>
        </w:tc>
        <w:tc>
          <w:tcPr>
            <w:tcW w:w="5687" w:type="dxa"/>
            <w:gridSpan w:val="2"/>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rPr>
                <w:rFonts w:ascii="宋体" w:hint="eastAsia"/>
                <w:kern w:val="0"/>
                <w:sz w:val="20"/>
                <w:szCs w:val="20"/>
              </w:rPr>
            </w:pPr>
            <w:r>
              <w:rPr>
                <w:rFonts w:ascii="宋体" w:hAnsi="宋体" w:cs="宋体" w:hint="eastAsia"/>
                <w:kern w:val="0"/>
                <w:sz w:val="20"/>
                <w:szCs w:val="20"/>
              </w:rPr>
              <w:t>电脑及相关学习软件</w:t>
            </w:r>
          </w:p>
        </w:tc>
        <w:tc>
          <w:tcPr>
            <w:tcW w:w="1560"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rPr>
                <w:rFonts w:ascii="宋体" w:hint="eastAsia"/>
                <w:kern w:val="0"/>
                <w:sz w:val="20"/>
                <w:szCs w:val="20"/>
              </w:rPr>
            </w:pPr>
          </w:p>
        </w:tc>
      </w:tr>
      <w:tr w:rsidR="00F230A6" w:rsidTr="00F230A6">
        <w:trPr>
          <w:trHeight w:val="358"/>
        </w:trPr>
        <w:tc>
          <w:tcPr>
            <w:tcW w:w="9142" w:type="dxa"/>
            <w:vMerge/>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kern w:val="0"/>
                <w:sz w:val="20"/>
                <w:szCs w:val="20"/>
              </w:rPr>
            </w:pPr>
          </w:p>
        </w:tc>
        <w:tc>
          <w:tcPr>
            <w:tcW w:w="6750" w:type="dxa"/>
            <w:vMerge/>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kern w:val="0"/>
                <w:sz w:val="20"/>
                <w:szCs w:val="20"/>
              </w:rPr>
            </w:pPr>
          </w:p>
        </w:tc>
        <w:tc>
          <w:tcPr>
            <w:tcW w:w="5687" w:type="dxa"/>
            <w:gridSpan w:val="2"/>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rPr>
                <w:rFonts w:ascii="宋体" w:hint="eastAsia"/>
                <w:kern w:val="0"/>
                <w:sz w:val="20"/>
                <w:szCs w:val="20"/>
              </w:rPr>
            </w:pPr>
            <w:r>
              <w:rPr>
                <w:rFonts w:ascii="宋体" w:hAnsi="宋体" w:cs="宋体" w:hint="eastAsia"/>
                <w:kern w:val="0"/>
                <w:sz w:val="20"/>
                <w:szCs w:val="20"/>
              </w:rPr>
              <w:t>有声读书机、盲用便携式电脑等</w:t>
            </w:r>
          </w:p>
        </w:tc>
        <w:tc>
          <w:tcPr>
            <w:tcW w:w="156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供视力残疾幼儿使用</w:t>
            </w:r>
          </w:p>
        </w:tc>
      </w:tr>
      <w:tr w:rsidR="00F230A6" w:rsidTr="00F230A6">
        <w:trPr>
          <w:trHeight w:val="1092"/>
        </w:trPr>
        <w:tc>
          <w:tcPr>
            <w:tcW w:w="832" w:type="dxa"/>
            <w:vMerge w:val="restart"/>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sz w:val="20"/>
                <w:szCs w:val="20"/>
              </w:rPr>
            </w:pPr>
            <w:r>
              <w:rPr>
                <w:rFonts w:ascii="宋体" w:hAnsi="宋体" w:cs="宋体" w:hint="eastAsia"/>
                <w:sz w:val="20"/>
                <w:szCs w:val="20"/>
              </w:rPr>
              <w:t>图书</w:t>
            </w:r>
          </w:p>
          <w:p w:rsidR="00F230A6" w:rsidRDefault="00F230A6">
            <w:pPr>
              <w:widowControl/>
              <w:jc w:val="center"/>
              <w:rPr>
                <w:rFonts w:ascii="宋体" w:hint="eastAsia"/>
                <w:kern w:val="0"/>
                <w:sz w:val="20"/>
                <w:szCs w:val="20"/>
              </w:rPr>
            </w:pPr>
            <w:r>
              <w:rPr>
                <w:rFonts w:ascii="宋体" w:hAnsi="宋体" w:cs="宋体" w:hint="eastAsia"/>
                <w:sz w:val="20"/>
                <w:szCs w:val="20"/>
              </w:rPr>
              <w:t>音像</w:t>
            </w:r>
          </w:p>
        </w:tc>
        <w:tc>
          <w:tcPr>
            <w:tcW w:w="6750" w:type="dxa"/>
            <w:gridSpan w:val="3"/>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rPr>
                <w:rFonts w:ascii="宋体" w:hint="eastAsia"/>
                <w:kern w:val="0"/>
                <w:sz w:val="20"/>
                <w:szCs w:val="20"/>
              </w:rPr>
            </w:pPr>
            <w:r>
              <w:rPr>
                <w:rFonts w:ascii="宋体" w:hAnsi="宋体" w:cs="宋体" w:hint="eastAsia"/>
                <w:kern w:val="0"/>
                <w:sz w:val="20"/>
                <w:szCs w:val="20"/>
              </w:rPr>
              <w:t>特殊教育专业书籍杂志、一般教育心理学书籍、教法类图书、康复医学类图书及各种专业工具书籍（包括手语类、盲文类等相关图书）等；</w:t>
            </w:r>
          </w:p>
          <w:p w:rsidR="00F230A6" w:rsidRDefault="00F230A6">
            <w:pPr>
              <w:widowControl/>
              <w:rPr>
                <w:rFonts w:ascii="宋体" w:hint="eastAsia"/>
                <w:kern w:val="0"/>
                <w:sz w:val="20"/>
                <w:szCs w:val="20"/>
              </w:rPr>
            </w:pPr>
            <w:r>
              <w:rPr>
                <w:rFonts w:ascii="宋体" w:hAnsi="宋体" w:cs="宋体" w:hint="eastAsia"/>
                <w:kern w:val="0"/>
                <w:sz w:val="20"/>
                <w:szCs w:val="20"/>
              </w:rPr>
              <w:t>儿童阅读的各类图书（</w:t>
            </w:r>
            <w:proofErr w:type="gramStart"/>
            <w:r>
              <w:rPr>
                <w:rFonts w:ascii="宋体" w:hAnsi="宋体" w:cs="宋体" w:hint="eastAsia"/>
                <w:kern w:val="0"/>
                <w:sz w:val="20"/>
                <w:szCs w:val="20"/>
              </w:rPr>
              <w:t>含绘本</w:t>
            </w:r>
            <w:proofErr w:type="gramEnd"/>
            <w:r>
              <w:rPr>
                <w:rFonts w:ascii="宋体" w:hAnsi="宋体" w:cs="宋体" w:hint="eastAsia"/>
                <w:kern w:val="0"/>
                <w:sz w:val="20"/>
                <w:szCs w:val="20"/>
              </w:rPr>
              <w:t>）及音像资料、益智类光盘等</w:t>
            </w:r>
          </w:p>
        </w:tc>
        <w:tc>
          <w:tcPr>
            <w:tcW w:w="1560"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jc w:val="left"/>
              <w:rPr>
                <w:rFonts w:ascii="宋体" w:hint="eastAsia"/>
                <w:kern w:val="0"/>
                <w:sz w:val="20"/>
                <w:szCs w:val="20"/>
              </w:rPr>
            </w:pPr>
          </w:p>
        </w:tc>
      </w:tr>
      <w:tr w:rsidR="00F230A6" w:rsidTr="00F230A6">
        <w:trPr>
          <w:trHeight w:val="219"/>
        </w:trPr>
        <w:tc>
          <w:tcPr>
            <w:tcW w:w="9142" w:type="dxa"/>
            <w:vMerge/>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kern w:val="0"/>
                <w:sz w:val="20"/>
                <w:szCs w:val="20"/>
              </w:rPr>
            </w:pPr>
          </w:p>
        </w:tc>
        <w:tc>
          <w:tcPr>
            <w:tcW w:w="6750" w:type="dxa"/>
            <w:gridSpan w:val="3"/>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rPr>
                <w:rFonts w:ascii="宋体" w:hint="eastAsia"/>
                <w:kern w:val="0"/>
                <w:sz w:val="20"/>
                <w:szCs w:val="20"/>
              </w:rPr>
            </w:pPr>
            <w:r>
              <w:rPr>
                <w:rFonts w:ascii="宋体" w:hAnsi="宋体" w:cs="宋体" w:hint="eastAsia"/>
                <w:kern w:val="0"/>
                <w:sz w:val="20"/>
                <w:szCs w:val="20"/>
              </w:rPr>
              <w:t>儿童阅读的大字及盲文读物、语音读物、触摸式读物</w:t>
            </w:r>
          </w:p>
        </w:tc>
        <w:tc>
          <w:tcPr>
            <w:tcW w:w="156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hint="eastAsia"/>
                <w:kern w:val="0"/>
                <w:sz w:val="20"/>
                <w:szCs w:val="20"/>
              </w:rPr>
            </w:pPr>
            <w:r>
              <w:rPr>
                <w:rFonts w:ascii="宋体" w:hAnsi="宋体" w:cs="宋体" w:hint="eastAsia"/>
                <w:kern w:val="0"/>
                <w:sz w:val="20"/>
                <w:szCs w:val="20"/>
              </w:rPr>
              <w:t>供视力残疾幼儿使用</w:t>
            </w:r>
          </w:p>
        </w:tc>
      </w:tr>
      <w:tr w:rsidR="00F230A6" w:rsidTr="00F230A6">
        <w:trPr>
          <w:trHeight w:val="326"/>
        </w:trPr>
        <w:tc>
          <w:tcPr>
            <w:tcW w:w="832"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80" w:lineRule="exact"/>
              <w:jc w:val="center"/>
              <w:rPr>
                <w:rFonts w:ascii="宋体" w:hint="eastAsia"/>
                <w:kern w:val="0"/>
                <w:sz w:val="20"/>
                <w:szCs w:val="20"/>
              </w:rPr>
            </w:pPr>
            <w:r>
              <w:rPr>
                <w:rFonts w:ascii="宋体" w:hAnsi="宋体" w:cs="宋体" w:hint="eastAsia"/>
                <w:kern w:val="0"/>
                <w:sz w:val="20"/>
                <w:szCs w:val="20"/>
              </w:rPr>
              <w:t>益智类教具学具类</w:t>
            </w:r>
          </w:p>
        </w:tc>
        <w:tc>
          <w:tcPr>
            <w:tcW w:w="6750" w:type="dxa"/>
            <w:gridSpan w:val="3"/>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80" w:lineRule="exact"/>
              <w:rPr>
                <w:rFonts w:ascii="宋体" w:hint="eastAsia"/>
                <w:kern w:val="0"/>
                <w:sz w:val="20"/>
                <w:szCs w:val="20"/>
              </w:rPr>
            </w:pPr>
            <w:r>
              <w:rPr>
                <w:rFonts w:ascii="宋体" w:hAnsi="宋体" w:cs="宋体" w:hint="eastAsia"/>
                <w:kern w:val="0"/>
                <w:sz w:val="20"/>
                <w:szCs w:val="20"/>
              </w:rPr>
              <w:t>橡皮泥、棋子、画笔、模型、玩具、塑封的实物或卡片等；</w:t>
            </w:r>
          </w:p>
          <w:p w:rsidR="00F230A6" w:rsidRDefault="00F230A6">
            <w:pPr>
              <w:widowControl/>
              <w:spacing w:line="380" w:lineRule="exact"/>
              <w:rPr>
                <w:rFonts w:ascii="宋体" w:hint="eastAsia"/>
                <w:kern w:val="0"/>
                <w:sz w:val="20"/>
                <w:szCs w:val="20"/>
              </w:rPr>
            </w:pPr>
            <w:r>
              <w:rPr>
                <w:rFonts w:ascii="宋体" w:hAnsi="宋体" w:cs="宋体" w:hint="eastAsia"/>
                <w:kern w:val="0"/>
                <w:sz w:val="20"/>
                <w:szCs w:val="20"/>
              </w:rPr>
              <w:t>儿童图形认知板、字母数字列车、几何图形插件、蒙台梭利教具、早期干预卡片等能够促进幼儿认知能力发展的教具学具</w:t>
            </w:r>
          </w:p>
        </w:tc>
        <w:tc>
          <w:tcPr>
            <w:tcW w:w="156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80" w:lineRule="exact"/>
              <w:jc w:val="left"/>
              <w:rPr>
                <w:rFonts w:ascii="宋体" w:hint="eastAsia"/>
                <w:kern w:val="0"/>
                <w:sz w:val="20"/>
                <w:szCs w:val="20"/>
              </w:rPr>
            </w:pPr>
            <w:proofErr w:type="gramStart"/>
            <w:r>
              <w:rPr>
                <w:rFonts w:ascii="宋体" w:hAnsi="宋体" w:cs="宋体" w:hint="eastAsia"/>
                <w:kern w:val="0"/>
                <w:sz w:val="20"/>
                <w:szCs w:val="20"/>
              </w:rPr>
              <w:t>供智障</w:t>
            </w:r>
            <w:proofErr w:type="gramEnd"/>
            <w:r>
              <w:rPr>
                <w:rFonts w:ascii="宋体" w:hAnsi="宋体" w:cs="宋体" w:hint="eastAsia"/>
                <w:kern w:val="0"/>
                <w:sz w:val="20"/>
                <w:szCs w:val="20"/>
              </w:rPr>
              <w:t>或低龄残疾幼儿使用</w:t>
            </w:r>
          </w:p>
        </w:tc>
      </w:tr>
      <w:tr w:rsidR="00F230A6" w:rsidTr="00F230A6">
        <w:trPr>
          <w:trHeight w:val="373"/>
        </w:trPr>
        <w:tc>
          <w:tcPr>
            <w:tcW w:w="832" w:type="dxa"/>
            <w:vMerge w:val="restart"/>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80" w:lineRule="exact"/>
              <w:jc w:val="center"/>
              <w:rPr>
                <w:rFonts w:ascii="宋体" w:hint="eastAsia"/>
                <w:kern w:val="0"/>
                <w:sz w:val="20"/>
                <w:szCs w:val="20"/>
              </w:rPr>
            </w:pPr>
            <w:r>
              <w:rPr>
                <w:rFonts w:ascii="宋体" w:hAnsi="宋体" w:cs="宋体" w:hint="eastAsia"/>
                <w:kern w:val="0"/>
                <w:sz w:val="20"/>
                <w:szCs w:val="20"/>
              </w:rPr>
              <w:t>肢体</w:t>
            </w:r>
          </w:p>
          <w:p w:rsidR="00F230A6" w:rsidRDefault="00F230A6">
            <w:pPr>
              <w:widowControl/>
              <w:spacing w:line="380" w:lineRule="exact"/>
              <w:jc w:val="center"/>
              <w:rPr>
                <w:rFonts w:ascii="宋体" w:hint="eastAsia"/>
                <w:kern w:val="0"/>
                <w:sz w:val="20"/>
                <w:szCs w:val="20"/>
              </w:rPr>
            </w:pPr>
            <w:r>
              <w:rPr>
                <w:rFonts w:ascii="宋体" w:hAnsi="宋体" w:cs="宋体" w:hint="eastAsia"/>
                <w:kern w:val="0"/>
                <w:sz w:val="20"/>
                <w:szCs w:val="20"/>
              </w:rPr>
              <w:t>运动辅助类</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80" w:lineRule="exact"/>
              <w:rPr>
                <w:rFonts w:ascii="宋体" w:hint="eastAsia"/>
                <w:kern w:val="0"/>
                <w:sz w:val="20"/>
                <w:szCs w:val="20"/>
              </w:rPr>
            </w:pPr>
            <w:r>
              <w:rPr>
                <w:rFonts w:ascii="宋体" w:hAnsi="宋体" w:cs="宋体" w:hint="eastAsia"/>
                <w:kern w:val="0"/>
                <w:sz w:val="20"/>
                <w:szCs w:val="20"/>
              </w:rPr>
              <w:t>大动作训练</w:t>
            </w:r>
          </w:p>
        </w:tc>
        <w:tc>
          <w:tcPr>
            <w:tcW w:w="5223"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80" w:lineRule="exact"/>
              <w:rPr>
                <w:rFonts w:ascii="宋体" w:hint="eastAsia"/>
                <w:kern w:val="0"/>
                <w:sz w:val="20"/>
                <w:szCs w:val="20"/>
              </w:rPr>
            </w:pPr>
            <w:r>
              <w:rPr>
                <w:rFonts w:ascii="宋体" w:hAnsi="宋体" w:cs="宋体" w:hint="eastAsia"/>
                <w:kern w:val="0"/>
                <w:sz w:val="20"/>
                <w:szCs w:val="20"/>
              </w:rPr>
              <w:t>步态训练器、支撑器、助行器及跳绳、拐杖、球类等能够促进幼儿大运动技能发展的简单器具</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80" w:lineRule="exact"/>
              <w:jc w:val="left"/>
              <w:rPr>
                <w:rFonts w:ascii="宋体" w:hint="eastAsia"/>
                <w:kern w:val="0"/>
                <w:sz w:val="20"/>
                <w:szCs w:val="20"/>
              </w:rPr>
            </w:pPr>
            <w:r>
              <w:rPr>
                <w:rFonts w:ascii="宋体" w:hAnsi="宋体" w:cs="宋体" w:hint="eastAsia"/>
                <w:kern w:val="0"/>
                <w:sz w:val="20"/>
                <w:szCs w:val="20"/>
              </w:rPr>
              <w:t>供肢体残疾及感觉统合失调幼儿使用</w:t>
            </w:r>
          </w:p>
        </w:tc>
      </w:tr>
      <w:tr w:rsidR="00F230A6" w:rsidTr="00F230A6">
        <w:trPr>
          <w:trHeight w:val="381"/>
        </w:trPr>
        <w:tc>
          <w:tcPr>
            <w:tcW w:w="9142" w:type="dxa"/>
            <w:vMerge/>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kern w:val="0"/>
                <w:sz w:val="20"/>
                <w:szCs w:val="20"/>
              </w:rPr>
            </w:pP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80" w:lineRule="exact"/>
              <w:rPr>
                <w:rFonts w:ascii="宋体" w:hint="eastAsia"/>
                <w:kern w:val="0"/>
                <w:sz w:val="20"/>
                <w:szCs w:val="20"/>
              </w:rPr>
            </w:pPr>
            <w:r>
              <w:rPr>
                <w:rFonts w:ascii="宋体" w:hAnsi="宋体" w:cs="宋体" w:hint="eastAsia"/>
                <w:kern w:val="0"/>
                <w:sz w:val="20"/>
                <w:szCs w:val="20"/>
              </w:rPr>
              <w:t>精细动作训练</w:t>
            </w:r>
          </w:p>
        </w:tc>
        <w:tc>
          <w:tcPr>
            <w:tcW w:w="5223"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80" w:lineRule="exact"/>
              <w:rPr>
                <w:rFonts w:ascii="宋体" w:hint="eastAsia"/>
                <w:kern w:val="0"/>
                <w:sz w:val="20"/>
                <w:szCs w:val="20"/>
              </w:rPr>
            </w:pPr>
            <w:r>
              <w:rPr>
                <w:rFonts w:ascii="宋体" w:hAnsi="宋体" w:cs="宋体" w:hint="eastAsia"/>
                <w:kern w:val="0"/>
                <w:sz w:val="20"/>
                <w:szCs w:val="20"/>
              </w:rPr>
              <w:t>分指板、抓握练习器、套圈、沙袋、不同硬度和粗细度的磨砂板及手功能训练材料、OT操作台（注：串珠、小型拼接积木、扣子等都可以帮助精细运动的发展）</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kern w:val="0"/>
                <w:sz w:val="20"/>
                <w:szCs w:val="20"/>
              </w:rPr>
            </w:pPr>
          </w:p>
        </w:tc>
      </w:tr>
      <w:tr w:rsidR="00F230A6" w:rsidTr="00F230A6">
        <w:trPr>
          <w:trHeight w:val="409"/>
        </w:trPr>
        <w:tc>
          <w:tcPr>
            <w:tcW w:w="9142" w:type="dxa"/>
            <w:vMerge/>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kern w:val="0"/>
                <w:sz w:val="20"/>
                <w:szCs w:val="20"/>
              </w:rPr>
            </w:pP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80" w:lineRule="exact"/>
              <w:rPr>
                <w:rFonts w:ascii="宋体" w:hint="eastAsia"/>
                <w:kern w:val="0"/>
                <w:sz w:val="20"/>
                <w:szCs w:val="20"/>
              </w:rPr>
            </w:pPr>
            <w:r>
              <w:rPr>
                <w:rFonts w:ascii="宋体" w:hAnsi="宋体" w:cs="宋体" w:hint="eastAsia"/>
                <w:kern w:val="0"/>
                <w:sz w:val="20"/>
                <w:szCs w:val="20"/>
              </w:rPr>
              <w:t>感觉统合训练</w:t>
            </w:r>
          </w:p>
        </w:tc>
        <w:tc>
          <w:tcPr>
            <w:tcW w:w="5223"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80" w:lineRule="exact"/>
              <w:rPr>
                <w:rFonts w:ascii="宋体" w:hint="eastAsia"/>
                <w:kern w:val="0"/>
                <w:sz w:val="20"/>
                <w:szCs w:val="20"/>
              </w:rPr>
            </w:pPr>
            <w:r>
              <w:rPr>
                <w:rFonts w:ascii="宋体" w:hAnsi="宋体" w:cs="宋体" w:hint="eastAsia"/>
                <w:kern w:val="0"/>
                <w:sz w:val="20"/>
                <w:szCs w:val="20"/>
              </w:rPr>
              <w:t>滚筒、大龙球、触觉球、</w:t>
            </w:r>
            <w:proofErr w:type="gramStart"/>
            <w:r>
              <w:rPr>
                <w:rFonts w:ascii="宋体" w:hAnsi="宋体" w:cs="宋体" w:hint="eastAsia"/>
                <w:sz w:val="20"/>
                <w:szCs w:val="20"/>
              </w:rPr>
              <w:t>吊揽系列</w:t>
            </w:r>
            <w:proofErr w:type="gramEnd"/>
            <w:r>
              <w:rPr>
                <w:rFonts w:ascii="宋体" w:hAnsi="宋体" w:cs="宋体" w:hint="eastAsia"/>
                <w:sz w:val="20"/>
                <w:szCs w:val="20"/>
              </w:rPr>
              <w:t>、滑梯和滑板、蹦床、</w:t>
            </w:r>
            <w:proofErr w:type="gramStart"/>
            <w:r>
              <w:rPr>
                <w:rFonts w:ascii="宋体" w:hAnsi="宋体" w:cs="宋体" w:hint="eastAsia"/>
                <w:sz w:val="20"/>
                <w:szCs w:val="20"/>
              </w:rPr>
              <w:t>跳袋</w:t>
            </w:r>
            <w:r>
              <w:rPr>
                <w:rFonts w:ascii="宋体" w:hAnsi="宋体" w:cs="宋体" w:hint="eastAsia"/>
                <w:kern w:val="0"/>
                <w:sz w:val="20"/>
                <w:szCs w:val="20"/>
              </w:rPr>
              <w:t>等</w:t>
            </w:r>
            <w:proofErr w:type="gramEnd"/>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kern w:val="0"/>
                <w:sz w:val="20"/>
                <w:szCs w:val="20"/>
              </w:rPr>
            </w:pPr>
          </w:p>
        </w:tc>
      </w:tr>
      <w:tr w:rsidR="00F230A6" w:rsidTr="00F230A6">
        <w:trPr>
          <w:trHeight w:val="558"/>
        </w:trPr>
        <w:tc>
          <w:tcPr>
            <w:tcW w:w="832" w:type="dxa"/>
            <w:vMerge w:val="restart"/>
            <w:tcBorders>
              <w:top w:val="single" w:sz="4" w:space="0" w:color="auto"/>
              <w:left w:val="single" w:sz="4" w:space="0" w:color="auto"/>
              <w:bottom w:val="single" w:sz="4" w:space="0" w:color="auto"/>
              <w:right w:val="single" w:sz="4" w:space="0" w:color="auto"/>
            </w:tcBorders>
            <w:vAlign w:val="center"/>
            <w:hideMark/>
          </w:tcPr>
          <w:p w:rsidR="00F230A6" w:rsidRDefault="00F230A6">
            <w:pPr>
              <w:spacing w:line="380" w:lineRule="exact"/>
              <w:jc w:val="center"/>
              <w:rPr>
                <w:rFonts w:ascii="宋体" w:hint="eastAsia"/>
                <w:kern w:val="0"/>
                <w:sz w:val="20"/>
                <w:szCs w:val="20"/>
              </w:rPr>
            </w:pPr>
            <w:r>
              <w:rPr>
                <w:rFonts w:ascii="宋体" w:hAnsi="宋体" w:cs="宋体" w:hint="eastAsia"/>
                <w:kern w:val="0"/>
                <w:sz w:val="20"/>
                <w:szCs w:val="20"/>
              </w:rPr>
              <w:t>听觉及沟通辅助类</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80" w:lineRule="exact"/>
              <w:jc w:val="center"/>
              <w:rPr>
                <w:rFonts w:ascii="宋体" w:hint="eastAsia"/>
                <w:kern w:val="0"/>
                <w:sz w:val="20"/>
                <w:szCs w:val="20"/>
              </w:rPr>
            </w:pPr>
            <w:r>
              <w:rPr>
                <w:rFonts w:ascii="宋体" w:hAnsi="宋体" w:cs="宋体" w:hint="eastAsia"/>
                <w:kern w:val="0"/>
                <w:sz w:val="20"/>
                <w:szCs w:val="20"/>
              </w:rPr>
              <w:t>听觉功能及</w:t>
            </w:r>
          </w:p>
          <w:p w:rsidR="00F230A6" w:rsidRDefault="00F230A6">
            <w:pPr>
              <w:widowControl/>
              <w:spacing w:line="380" w:lineRule="exact"/>
              <w:jc w:val="center"/>
              <w:rPr>
                <w:rFonts w:ascii="宋体" w:hint="eastAsia"/>
                <w:kern w:val="0"/>
                <w:sz w:val="20"/>
                <w:szCs w:val="20"/>
              </w:rPr>
            </w:pPr>
            <w:r>
              <w:rPr>
                <w:rFonts w:ascii="宋体" w:hAnsi="宋体" w:cs="宋体" w:hint="eastAsia"/>
                <w:kern w:val="0"/>
                <w:sz w:val="20"/>
                <w:szCs w:val="20"/>
              </w:rPr>
              <w:t>手语训练</w:t>
            </w:r>
          </w:p>
        </w:tc>
        <w:tc>
          <w:tcPr>
            <w:tcW w:w="5223"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80" w:lineRule="exact"/>
              <w:rPr>
                <w:rFonts w:ascii="宋体" w:hint="eastAsia"/>
                <w:kern w:val="0"/>
                <w:sz w:val="20"/>
                <w:szCs w:val="20"/>
              </w:rPr>
            </w:pPr>
            <w:r>
              <w:rPr>
                <w:rFonts w:ascii="宋体" w:hAnsi="宋体" w:cs="宋体" w:hint="eastAsia"/>
                <w:kern w:val="0"/>
                <w:sz w:val="20"/>
                <w:szCs w:val="20"/>
              </w:rPr>
              <w:t>训练听觉功能的各种产生不同频率、响度、声音的物品等;手语训练卡片及光盘等；</w:t>
            </w:r>
          </w:p>
          <w:p w:rsidR="00F230A6" w:rsidRDefault="00F230A6">
            <w:pPr>
              <w:widowControl/>
              <w:spacing w:line="380" w:lineRule="exact"/>
              <w:rPr>
                <w:rFonts w:ascii="宋体" w:hint="eastAsia"/>
                <w:kern w:val="0"/>
                <w:sz w:val="20"/>
                <w:szCs w:val="20"/>
              </w:rPr>
            </w:pPr>
            <w:r>
              <w:rPr>
                <w:rFonts w:ascii="宋体" w:hAnsi="宋体" w:cs="宋体" w:hint="eastAsia"/>
                <w:sz w:val="20"/>
                <w:szCs w:val="20"/>
              </w:rPr>
              <w:t>助听器及保养仓</w:t>
            </w:r>
            <w:r>
              <w:rPr>
                <w:rFonts w:ascii="宋体" w:hAnsi="宋体" w:cs="宋体" w:hint="eastAsia"/>
                <w:kern w:val="0"/>
                <w:sz w:val="20"/>
                <w:szCs w:val="20"/>
              </w:rPr>
              <w:t>等</w:t>
            </w:r>
          </w:p>
        </w:tc>
        <w:tc>
          <w:tcPr>
            <w:tcW w:w="156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80" w:lineRule="exact"/>
              <w:jc w:val="left"/>
              <w:rPr>
                <w:rFonts w:ascii="宋体" w:hint="eastAsia"/>
                <w:kern w:val="0"/>
                <w:sz w:val="20"/>
                <w:szCs w:val="20"/>
              </w:rPr>
            </w:pPr>
            <w:r>
              <w:rPr>
                <w:rFonts w:ascii="宋体" w:hAnsi="宋体" w:cs="宋体" w:hint="eastAsia"/>
                <w:kern w:val="0"/>
                <w:sz w:val="20"/>
                <w:szCs w:val="20"/>
              </w:rPr>
              <w:t>供听力残疾幼儿使用</w:t>
            </w:r>
          </w:p>
        </w:tc>
      </w:tr>
      <w:tr w:rsidR="00F230A6" w:rsidTr="00F230A6">
        <w:trPr>
          <w:trHeight w:val="517"/>
        </w:trPr>
        <w:tc>
          <w:tcPr>
            <w:tcW w:w="9142" w:type="dxa"/>
            <w:vMerge/>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kern w:val="0"/>
                <w:sz w:val="20"/>
                <w:szCs w:val="20"/>
              </w:rPr>
            </w:pP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80" w:lineRule="exact"/>
              <w:rPr>
                <w:rFonts w:ascii="宋体" w:hint="eastAsia"/>
                <w:kern w:val="0"/>
                <w:sz w:val="20"/>
                <w:szCs w:val="20"/>
              </w:rPr>
            </w:pPr>
            <w:r>
              <w:rPr>
                <w:rFonts w:ascii="宋体" w:hAnsi="宋体" w:cs="宋体" w:hint="eastAsia"/>
                <w:kern w:val="0"/>
                <w:sz w:val="20"/>
                <w:szCs w:val="20"/>
              </w:rPr>
              <w:t>言语沟通训练</w:t>
            </w:r>
          </w:p>
        </w:tc>
        <w:tc>
          <w:tcPr>
            <w:tcW w:w="5223"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80" w:lineRule="exact"/>
              <w:rPr>
                <w:rFonts w:ascii="宋体" w:hint="eastAsia"/>
                <w:kern w:val="0"/>
                <w:sz w:val="20"/>
                <w:szCs w:val="20"/>
              </w:rPr>
            </w:pPr>
            <w:r>
              <w:rPr>
                <w:rFonts w:ascii="宋体" w:hAnsi="宋体" w:cs="宋体" w:hint="eastAsia"/>
                <w:kern w:val="0"/>
                <w:sz w:val="20"/>
                <w:szCs w:val="20"/>
              </w:rPr>
              <w:t>用于呼吸、发声、语音训练的物品（蜡烛、气球等）、图片、学具（喇叭、哨子、游戏版等）及软件光盘；</w:t>
            </w:r>
          </w:p>
          <w:p w:rsidR="00F230A6" w:rsidRDefault="00F230A6">
            <w:pPr>
              <w:widowControl/>
              <w:spacing w:line="380" w:lineRule="exact"/>
              <w:rPr>
                <w:rFonts w:ascii="宋体" w:hint="eastAsia"/>
                <w:kern w:val="0"/>
                <w:sz w:val="20"/>
                <w:szCs w:val="20"/>
              </w:rPr>
            </w:pPr>
            <w:r>
              <w:rPr>
                <w:rFonts w:ascii="宋体" w:hAnsi="宋体" w:cs="宋体" w:hint="eastAsia"/>
                <w:kern w:val="0"/>
                <w:sz w:val="20"/>
                <w:szCs w:val="20"/>
              </w:rPr>
              <w:t>语言训练卡片、沟通板、语言能力评估与训练材料等</w:t>
            </w:r>
          </w:p>
        </w:tc>
        <w:tc>
          <w:tcPr>
            <w:tcW w:w="156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80" w:lineRule="exact"/>
              <w:jc w:val="left"/>
              <w:rPr>
                <w:rFonts w:ascii="宋体" w:hint="eastAsia"/>
                <w:kern w:val="0"/>
                <w:sz w:val="20"/>
                <w:szCs w:val="20"/>
              </w:rPr>
            </w:pPr>
            <w:r>
              <w:rPr>
                <w:rFonts w:ascii="宋体" w:hAnsi="宋体" w:cs="宋体" w:hint="eastAsia"/>
                <w:kern w:val="0"/>
                <w:sz w:val="20"/>
                <w:szCs w:val="20"/>
              </w:rPr>
              <w:t>供言语残疾幼儿使用</w:t>
            </w:r>
          </w:p>
        </w:tc>
      </w:tr>
      <w:tr w:rsidR="00F230A6" w:rsidTr="00F230A6">
        <w:trPr>
          <w:trHeight w:val="416"/>
        </w:trPr>
        <w:tc>
          <w:tcPr>
            <w:tcW w:w="832" w:type="dxa"/>
            <w:vMerge w:val="restart"/>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80" w:lineRule="exact"/>
              <w:jc w:val="center"/>
              <w:rPr>
                <w:rFonts w:ascii="宋体" w:hint="eastAsia"/>
                <w:kern w:val="0"/>
                <w:sz w:val="20"/>
                <w:szCs w:val="20"/>
              </w:rPr>
            </w:pPr>
            <w:r>
              <w:rPr>
                <w:rFonts w:ascii="宋体" w:hAnsi="宋体" w:cs="宋体" w:hint="eastAsia"/>
                <w:kern w:val="0"/>
                <w:sz w:val="20"/>
                <w:szCs w:val="20"/>
              </w:rPr>
              <w:t>视觉</w:t>
            </w:r>
          </w:p>
          <w:p w:rsidR="00F230A6" w:rsidRDefault="00F230A6">
            <w:pPr>
              <w:widowControl/>
              <w:spacing w:line="380" w:lineRule="exact"/>
              <w:jc w:val="center"/>
              <w:rPr>
                <w:rFonts w:ascii="宋体" w:hint="eastAsia"/>
                <w:kern w:val="0"/>
                <w:sz w:val="20"/>
                <w:szCs w:val="20"/>
              </w:rPr>
            </w:pPr>
            <w:r>
              <w:rPr>
                <w:rFonts w:ascii="宋体" w:hAnsi="宋体" w:cs="宋体" w:hint="eastAsia"/>
                <w:kern w:val="0"/>
                <w:sz w:val="20"/>
                <w:szCs w:val="20"/>
              </w:rPr>
              <w:t>辅助</w:t>
            </w:r>
          </w:p>
          <w:p w:rsidR="00F230A6" w:rsidRDefault="00F230A6">
            <w:pPr>
              <w:widowControl/>
              <w:spacing w:line="380" w:lineRule="exact"/>
              <w:jc w:val="center"/>
              <w:rPr>
                <w:rFonts w:ascii="宋体" w:hint="eastAsia"/>
                <w:kern w:val="0"/>
                <w:sz w:val="20"/>
                <w:szCs w:val="20"/>
              </w:rPr>
            </w:pPr>
            <w:r>
              <w:rPr>
                <w:rFonts w:ascii="宋体" w:hAnsi="宋体" w:cs="宋体" w:hint="eastAsia"/>
                <w:kern w:val="0"/>
                <w:sz w:val="20"/>
                <w:szCs w:val="20"/>
              </w:rPr>
              <w:t>类</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80" w:lineRule="exact"/>
              <w:rPr>
                <w:rFonts w:ascii="宋体" w:hint="eastAsia"/>
                <w:kern w:val="0"/>
                <w:sz w:val="20"/>
                <w:szCs w:val="20"/>
              </w:rPr>
            </w:pPr>
            <w:r>
              <w:rPr>
                <w:rFonts w:ascii="宋体" w:hAnsi="宋体" w:cs="宋体" w:hint="eastAsia"/>
                <w:kern w:val="0"/>
                <w:sz w:val="20"/>
                <w:szCs w:val="20"/>
              </w:rPr>
              <w:t>盲文书写工具及盲用教学具</w:t>
            </w:r>
          </w:p>
        </w:tc>
        <w:tc>
          <w:tcPr>
            <w:tcW w:w="5223"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80" w:lineRule="exact"/>
              <w:rPr>
                <w:rFonts w:ascii="宋体" w:hint="eastAsia"/>
                <w:kern w:val="0"/>
                <w:sz w:val="20"/>
                <w:szCs w:val="20"/>
              </w:rPr>
            </w:pPr>
            <w:r>
              <w:rPr>
                <w:rFonts w:ascii="宋体" w:hAnsi="宋体" w:cs="宋体" w:hint="eastAsia"/>
                <w:kern w:val="0"/>
                <w:sz w:val="20"/>
                <w:szCs w:val="20"/>
              </w:rPr>
              <w:t>盲文板、盲文笔及盲文纸；盲用直尺、盲用三角板、盲用算盘、盲用量角器、盲用圆规、盲用卷尺、盲用绘图板等；</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80" w:lineRule="exact"/>
              <w:jc w:val="left"/>
              <w:rPr>
                <w:rFonts w:ascii="宋体" w:hint="eastAsia"/>
                <w:kern w:val="0"/>
                <w:sz w:val="20"/>
                <w:szCs w:val="20"/>
              </w:rPr>
            </w:pPr>
            <w:r>
              <w:rPr>
                <w:rFonts w:ascii="宋体" w:hAnsi="宋体" w:cs="宋体" w:hint="eastAsia"/>
                <w:kern w:val="0"/>
                <w:sz w:val="20"/>
                <w:szCs w:val="20"/>
              </w:rPr>
              <w:t>供视力残疾（全盲）幼儿使用</w:t>
            </w:r>
          </w:p>
        </w:tc>
      </w:tr>
      <w:tr w:rsidR="00F230A6" w:rsidTr="00F230A6">
        <w:trPr>
          <w:trHeight w:val="208"/>
        </w:trPr>
        <w:tc>
          <w:tcPr>
            <w:tcW w:w="9142" w:type="dxa"/>
            <w:vMerge/>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kern w:val="0"/>
                <w:sz w:val="20"/>
                <w:szCs w:val="20"/>
              </w:rPr>
            </w:pP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80" w:lineRule="exact"/>
              <w:rPr>
                <w:rFonts w:ascii="宋体" w:hint="eastAsia"/>
                <w:kern w:val="0"/>
                <w:sz w:val="20"/>
                <w:szCs w:val="20"/>
              </w:rPr>
            </w:pPr>
            <w:r>
              <w:rPr>
                <w:rFonts w:ascii="宋体" w:hAnsi="宋体" w:cs="宋体" w:hint="eastAsia"/>
                <w:kern w:val="0"/>
                <w:sz w:val="20"/>
                <w:szCs w:val="20"/>
              </w:rPr>
              <w:t>教材及辅具</w:t>
            </w:r>
          </w:p>
        </w:tc>
        <w:tc>
          <w:tcPr>
            <w:tcW w:w="5223"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80" w:lineRule="exact"/>
              <w:rPr>
                <w:rFonts w:ascii="宋体" w:hint="eastAsia"/>
                <w:kern w:val="0"/>
                <w:sz w:val="20"/>
                <w:szCs w:val="20"/>
              </w:rPr>
            </w:pPr>
            <w:r>
              <w:rPr>
                <w:rFonts w:ascii="宋体" w:hAnsi="宋体" w:cs="宋体" w:hint="eastAsia"/>
                <w:kern w:val="0"/>
                <w:sz w:val="20"/>
                <w:szCs w:val="20"/>
              </w:rPr>
              <w:t>盲文版教材及各种触摸图集、模型；语音计算器、盲杖、眼罩等</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kern w:val="0"/>
                <w:sz w:val="20"/>
                <w:szCs w:val="20"/>
              </w:rPr>
            </w:pPr>
          </w:p>
        </w:tc>
      </w:tr>
      <w:tr w:rsidR="00F230A6" w:rsidTr="00F230A6">
        <w:trPr>
          <w:trHeight w:val="302"/>
        </w:trPr>
        <w:tc>
          <w:tcPr>
            <w:tcW w:w="9142" w:type="dxa"/>
            <w:vMerge/>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kern w:val="0"/>
                <w:sz w:val="20"/>
                <w:szCs w:val="20"/>
              </w:rPr>
            </w:pP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80" w:lineRule="exact"/>
              <w:rPr>
                <w:rFonts w:ascii="宋体" w:hint="eastAsia"/>
                <w:kern w:val="0"/>
                <w:sz w:val="20"/>
                <w:szCs w:val="20"/>
              </w:rPr>
            </w:pPr>
            <w:r>
              <w:rPr>
                <w:rFonts w:ascii="宋体" w:hAnsi="宋体" w:cs="宋体" w:hint="eastAsia"/>
                <w:kern w:val="0"/>
                <w:sz w:val="20"/>
                <w:szCs w:val="20"/>
              </w:rPr>
              <w:t>视觉辅助设备</w:t>
            </w:r>
          </w:p>
        </w:tc>
        <w:tc>
          <w:tcPr>
            <w:tcW w:w="5223"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80" w:lineRule="exact"/>
              <w:rPr>
                <w:rFonts w:ascii="宋体" w:hint="eastAsia"/>
                <w:kern w:val="0"/>
                <w:sz w:val="20"/>
                <w:szCs w:val="20"/>
              </w:rPr>
            </w:pPr>
            <w:r>
              <w:rPr>
                <w:rFonts w:ascii="宋体" w:hAnsi="宋体" w:cs="宋体" w:hint="eastAsia"/>
                <w:kern w:val="0"/>
                <w:sz w:val="20"/>
                <w:szCs w:val="20"/>
              </w:rPr>
              <w:t>视功能训练工具及材料；</w:t>
            </w:r>
          </w:p>
          <w:p w:rsidR="00F230A6" w:rsidRDefault="00F230A6">
            <w:pPr>
              <w:widowControl/>
              <w:spacing w:line="380" w:lineRule="exact"/>
              <w:rPr>
                <w:rFonts w:ascii="宋体" w:hint="eastAsia"/>
                <w:kern w:val="0"/>
                <w:sz w:val="20"/>
                <w:szCs w:val="20"/>
              </w:rPr>
            </w:pPr>
            <w:r>
              <w:rPr>
                <w:rFonts w:ascii="宋体" w:hAnsi="宋体" w:cs="宋体" w:hint="eastAsia"/>
                <w:kern w:val="0"/>
                <w:sz w:val="20"/>
                <w:szCs w:val="20"/>
              </w:rPr>
              <w:t>便携式助视器或放大镜、望远镜、可调式照明灯等</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80" w:lineRule="exact"/>
              <w:jc w:val="left"/>
              <w:rPr>
                <w:rFonts w:ascii="宋体" w:hint="eastAsia"/>
                <w:kern w:val="0"/>
                <w:sz w:val="20"/>
                <w:szCs w:val="20"/>
              </w:rPr>
            </w:pPr>
            <w:r>
              <w:rPr>
                <w:rFonts w:ascii="宋体" w:hAnsi="宋体" w:cs="宋体" w:hint="eastAsia"/>
                <w:kern w:val="0"/>
                <w:sz w:val="20"/>
                <w:szCs w:val="20"/>
              </w:rPr>
              <w:t>供视力残疾（低视力）幼儿使用</w:t>
            </w:r>
          </w:p>
        </w:tc>
      </w:tr>
      <w:tr w:rsidR="00F230A6" w:rsidTr="00F230A6">
        <w:trPr>
          <w:trHeight w:val="406"/>
        </w:trPr>
        <w:tc>
          <w:tcPr>
            <w:tcW w:w="9142" w:type="dxa"/>
            <w:vMerge/>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kern w:val="0"/>
                <w:sz w:val="20"/>
                <w:szCs w:val="20"/>
              </w:rPr>
            </w:pP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80" w:lineRule="exact"/>
              <w:rPr>
                <w:rFonts w:ascii="宋体" w:hint="eastAsia"/>
                <w:kern w:val="0"/>
                <w:sz w:val="20"/>
                <w:szCs w:val="20"/>
              </w:rPr>
            </w:pPr>
            <w:r>
              <w:rPr>
                <w:rFonts w:ascii="宋体" w:hAnsi="宋体" w:cs="宋体" w:hint="eastAsia"/>
                <w:kern w:val="0"/>
                <w:sz w:val="20"/>
                <w:szCs w:val="20"/>
              </w:rPr>
              <w:t>教材及其他</w:t>
            </w:r>
          </w:p>
        </w:tc>
        <w:tc>
          <w:tcPr>
            <w:tcW w:w="5223"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80" w:lineRule="exact"/>
              <w:rPr>
                <w:rFonts w:ascii="宋体" w:hint="eastAsia"/>
                <w:kern w:val="0"/>
                <w:sz w:val="20"/>
                <w:szCs w:val="20"/>
              </w:rPr>
            </w:pPr>
            <w:r>
              <w:rPr>
                <w:rFonts w:ascii="宋体" w:hAnsi="宋体" w:cs="宋体" w:hint="eastAsia"/>
                <w:kern w:val="0"/>
                <w:sz w:val="20"/>
                <w:szCs w:val="20"/>
              </w:rPr>
              <w:t>大字版教材及图集；</w:t>
            </w:r>
          </w:p>
          <w:p w:rsidR="00F230A6" w:rsidRDefault="00F230A6">
            <w:pPr>
              <w:widowControl/>
              <w:spacing w:line="380" w:lineRule="exact"/>
              <w:rPr>
                <w:rFonts w:ascii="宋体" w:hint="eastAsia"/>
                <w:kern w:val="0"/>
                <w:sz w:val="20"/>
                <w:szCs w:val="20"/>
              </w:rPr>
            </w:pPr>
            <w:proofErr w:type="gramStart"/>
            <w:r>
              <w:rPr>
                <w:rFonts w:ascii="宋体" w:hAnsi="宋体" w:cs="宋体" w:hint="eastAsia"/>
                <w:kern w:val="0"/>
                <w:sz w:val="20"/>
                <w:szCs w:val="20"/>
              </w:rPr>
              <w:t>助写板</w:t>
            </w:r>
            <w:proofErr w:type="gramEnd"/>
            <w:r>
              <w:rPr>
                <w:rFonts w:ascii="宋体" w:hAnsi="宋体" w:cs="宋体" w:hint="eastAsia"/>
                <w:kern w:val="0"/>
                <w:sz w:val="20"/>
                <w:szCs w:val="20"/>
              </w:rPr>
              <w:t>、大字格作业本及其他视知觉训练材料等</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kern w:val="0"/>
                <w:sz w:val="20"/>
                <w:szCs w:val="20"/>
              </w:rPr>
            </w:pPr>
          </w:p>
        </w:tc>
      </w:tr>
      <w:tr w:rsidR="00F230A6" w:rsidTr="00F230A6">
        <w:trPr>
          <w:trHeight w:val="483"/>
        </w:trPr>
        <w:tc>
          <w:tcPr>
            <w:tcW w:w="9142" w:type="dxa"/>
            <w:gridSpan w:val="5"/>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spacing w:line="380" w:lineRule="exact"/>
              <w:rPr>
                <w:rFonts w:ascii="宋体" w:hint="eastAsia"/>
                <w:kern w:val="0"/>
                <w:sz w:val="20"/>
                <w:szCs w:val="20"/>
              </w:rPr>
            </w:pPr>
            <w:r>
              <w:rPr>
                <w:rFonts w:ascii="宋体" w:hAnsi="宋体" w:cs="宋体" w:hint="eastAsia"/>
                <w:kern w:val="0"/>
                <w:sz w:val="20"/>
                <w:szCs w:val="20"/>
              </w:rPr>
              <w:t>二、可选设备</w:t>
            </w:r>
          </w:p>
        </w:tc>
      </w:tr>
      <w:tr w:rsidR="00F230A6" w:rsidTr="00F230A6">
        <w:trPr>
          <w:trHeight w:val="416"/>
        </w:trPr>
        <w:tc>
          <w:tcPr>
            <w:tcW w:w="832"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类别</w:t>
            </w:r>
          </w:p>
        </w:tc>
        <w:tc>
          <w:tcPr>
            <w:tcW w:w="6750" w:type="dxa"/>
            <w:gridSpan w:val="3"/>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名称</w:t>
            </w:r>
          </w:p>
        </w:tc>
        <w:tc>
          <w:tcPr>
            <w:tcW w:w="156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适用对象</w:t>
            </w:r>
          </w:p>
        </w:tc>
      </w:tr>
      <w:tr w:rsidR="00F230A6" w:rsidTr="00F230A6">
        <w:trPr>
          <w:trHeight w:val="1195"/>
        </w:trPr>
        <w:tc>
          <w:tcPr>
            <w:tcW w:w="832"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肢体</w:t>
            </w:r>
          </w:p>
          <w:p w:rsidR="00F230A6" w:rsidRDefault="00F230A6">
            <w:pPr>
              <w:widowControl/>
              <w:jc w:val="center"/>
              <w:rPr>
                <w:rFonts w:ascii="宋体" w:hint="eastAsia"/>
                <w:kern w:val="0"/>
                <w:sz w:val="20"/>
                <w:szCs w:val="20"/>
              </w:rPr>
            </w:pPr>
            <w:r>
              <w:rPr>
                <w:rFonts w:ascii="宋体" w:hAnsi="宋体" w:cs="宋体" w:hint="eastAsia"/>
                <w:kern w:val="0"/>
                <w:sz w:val="20"/>
                <w:szCs w:val="20"/>
              </w:rPr>
              <w:t>运动</w:t>
            </w:r>
          </w:p>
          <w:p w:rsidR="00F230A6" w:rsidRDefault="00F230A6">
            <w:pPr>
              <w:widowControl/>
              <w:jc w:val="center"/>
              <w:rPr>
                <w:rFonts w:ascii="宋体" w:hint="eastAsia"/>
                <w:kern w:val="0"/>
                <w:sz w:val="20"/>
                <w:szCs w:val="20"/>
              </w:rPr>
            </w:pPr>
            <w:r>
              <w:rPr>
                <w:rFonts w:ascii="宋体" w:hAnsi="宋体" w:cs="宋体" w:hint="eastAsia"/>
                <w:kern w:val="0"/>
                <w:sz w:val="20"/>
                <w:szCs w:val="20"/>
              </w:rPr>
              <w:t>辅助</w:t>
            </w:r>
          </w:p>
          <w:p w:rsidR="00F230A6" w:rsidRDefault="00F230A6">
            <w:pPr>
              <w:widowControl/>
              <w:jc w:val="center"/>
              <w:rPr>
                <w:rFonts w:ascii="宋体" w:hint="eastAsia"/>
                <w:kern w:val="0"/>
                <w:sz w:val="20"/>
                <w:szCs w:val="20"/>
              </w:rPr>
            </w:pPr>
            <w:r>
              <w:rPr>
                <w:rFonts w:ascii="宋体" w:hAnsi="宋体" w:cs="宋体" w:hint="eastAsia"/>
                <w:kern w:val="0"/>
                <w:sz w:val="20"/>
                <w:szCs w:val="20"/>
              </w:rPr>
              <w:t>类</w:t>
            </w:r>
          </w:p>
        </w:tc>
        <w:tc>
          <w:tcPr>
            <w:tcW w:w="6750" w:type="dxa"/>
            <w:gridSpan w:val="3"/>
            <w:tcBorders>
              <w:top w:val="single" w:sz="4" w:space="0" w:color="auto"/>
              <w:left w:val="single" w:sz="4" w:space="0" w:color="auto"/>
              <w:bottom w:val="single" w:sz="4" w:space="0" w:color="auto"/>
              <w:right w:val="single" w:sz="4" w:space="0" w:color="auto"/>
            </w:tcBorders>
            <w:vAlign w:val="center"/>
            <w:hideMark/>
          </w:tcPr>
          <w:p w:rsidR="00F230A6" w:rsidRDefault="00F230A6">
            <w:pPr>
              <w:rPr>
                <w:rFonts w:ascii="宋体" w:hint="eastAsia"/>
                <w:kern w:val="0"/>
                <w:sz w:val="20"/>
                <w:szCs w:val="20"/>
              </w:rPr>
            </w:pPr>
            <w:r>
              <w:rPr>
                <w:rFonts w:ascii="宋体" w:hAnsi="宋体" w:cs="宋体" w:hint="eastAsia"/>
                <w:kern w:val="0"/>
                <w:sz w:val="20"/>
                <w:szCs w:val="20"/>
              </w:rPr>
              <w:t>太极平衡板、手摇旋转器、跳袋、平衡木、独脚椅、平衡功能评定及训练设备等；</w:t>
            </w:r>
          </w:p>
          <w:p w:rsidR="00F230A6" w:rsidRDefault="00F230A6">
            <w:pPr>
              <w:widowControl/>
              <w:rPr>
                <w:rFonts w:ascii="宋体" w:hint="eastAsia"/>
                <w:kern w:val="0"/>
                <w:sz w:val="20"/>
                <w:szCs w:val="20"/>
              </w:rPr>
            </w:pPr>
            <w:r>
              <w:rPr>
                <w:rFonts w:ascii="宋体" w:hAnsi="宋体" w:cs="宋体" w:hint="eastAsia"/>
                <w:kern w:val="0"/>
                <w:sz w:val="20"/>
                <w:szCs w:val="20"/>
              </w:rPr>
              <w:t>作业治疗器等、踏步器、平衡功能评定及训练设备、上肢运动功能训练设备、下肢运动功能训练设备、轮椅等；</w:t>
            </w:r>
          </w:p>
          <w:p w:rsidR="00F230A6" w:rsidRDefault="00F230A6">
            <w:pPr>
              <w:rPr>
                <w:rFonts w:ascii="宋体" w:hint="eastAsia"/>
                <w:kern w:val="0"/>
                <w:sz w:val="20"/>
                <w:szCs w:val="20"/>
              </w:rPr>
            </w:pPr>
            <w:r>
              <w:rPr>
                <w:rFonts w:ascii="宋体" w:hAnsi="宋体" w:cs="宋体" w:hint="eastAsia"/>
                <w:kern w:val="0"/>
                <w:sz w:val="20"/>
                <w:szCs w:val="20"/>
              </w:rPr>
              <w:t>多感官统合训练设备</w:t>
            </w:r>
          </w:p>
        </w:tc>
        <w:tc>
          <w:tcPr>
            <w:tcW w:w="156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rPr>
                <w:rFonts w:ascii="宋体" w:hint="eastAsia"/>
                <w:kern w:val="0"/>
                <w:sz w:val="20"/>
                <w:szCs w:val="20"/>
              </w:rPr>
            </w:pPr>
            <w:r>
              <w:rPr>
                <w:rFonts w:ascii="宋体" w:hAnsi="宋体" w:cs="宋体" w:hint="eastAsia"/>
                <w:kern w:val="0"/>
                <w:sz w:val="20"/>
                <w:szCs w:val="20"/>
              </w:rPr>
              <w:t>供肢体残疾及感觉统合失调幼儿使用</w:t>
            </w:r>
          </w:p>
        </w:tc>
      </w:tr>
      <w:tr w:rsidR="00F230A6" w:rsidTr="00F230A6">
        <w:trPr>
          <w:trHeight w:val="872"/>
        </w:trPr>
        <w:tc>
          <w:tcPr>
            <w:tcW w:w="832" w:type="dxa"/>
            <w:tcBorders>
              <w:top w:val="single" w:sz="4" w:space="0" w:color="auto"/>
              <w:left w:val="single" w:sz="4" w:space="0" w:color="auto"/>
              <w:bottom w:val="single" w:sz="4" w:space="0" w:color="auto"/>
              <w:right w:val="single" w:sz="4" w:space="0" w:color="auto"/>
            </w:tcBorders>
            <w:vAlign w:val="center"/>
            <w:hideMark/>
          </w:tcPr>
          <w:p w:rsidR="00F230A6" w:rsidRDefault="00F230A6">
            <w:pPr>
              <w:jc w:val="center"/>
              <w:rPr>
                <w:rFonts w:ascii="宋体" w:hint="eastAsia"/>
                <w:kern w:val="0"/>
                <w:sz w:val="20"/>
                <w:szCs w:val="20"/>
              </w:rPr>
            </w:pPr>
            <w:r>
              <w:rPr>
                <w:rFonts w:ascii="宋体" w:hAnsi="宋体" w:cs="宋体" w:hint="eastAsia"/>
                <w:kern w:val="0"/>
                <w:sz w:val="20"/>
                <w:szCs w:val="20"/>
              </w:rPr>
              <w:t>听觉</w:t>
            </w:r>
          </w:p>
          <w:p w:rsidR="00F230A6" w:rsidRDefault="00F230A6">
            <w:pPr>
              <w:jc w:val="center"/>
              <w:rPr>
                <w:rFonts w:ascii="宋体" w:hint="eastAsia"/>
                <w:kern w:val="0"/>
                <w:sz w:val="20"/>
                <w:szCs w:val="20"/>
              </w:rPr>
            </w:pPr>
            <w:r>
              <w:rPr>
                <w:rFonts w:ascii="宋体" w:hAnsi="宋体" w:cs="宋体" w:hint="eastAsia"/>
                <w:kern w:val="0"/>
                <w:sz w:val="20"/>
                <w:szCs w:val="20"/>
              </w:rPr>
              <w:t>及沟</w:t>
            </w:r>
          </w:p>
          <w:p w:rsidR="00F230A6" w:rsidRDefault="00F230A6">
            <w:pPr>
              <w:jc w:val="center"/>
              <w:rPr>
                <w:rFonts w:ascii="宋体" w:hint="eastAsia"/>
                <w:kern w:val="0"/>
                <w:sz w:val="20"/>
                <w:szCs w:val="20"/>
              </w:rPr>
            </w:pPr>
            <w:r>
              <w:rPr>
                <w:rFonts w:ascii="宋体" w:hAnsi="宋体" w:cs="宋体" w:hint="eastAsia"/>
                <w:kern w:val="0"/>
                <w:sz w:val="20"/>
                <w:szCs w:val="20"/>
              </w:rPr>
              <w:t>通辅</w:t>
            </w:r>
          </w:p>
          <w:p w:rsidR="00F230A6" w:rsidRDefault="00F230A6">
            <w:pPr>
              <w:jc w:val="center"/>
              <w:rPr>
                <w:rFonts w:ascii="宋体" w:hint="eastAsia"/>
                <w:kern w:val="0"/>
                <w:sz w:val="20"/>
                <w:szCs w:val="20"/>
              </w:rPr>
            </w:pPr>
            <w:proofErr w:type="gramStart"/>
            <w:r>
              <w:rPr>
                <w:rFonts w:ascii="宋体" w:hAnsi="宋体" w:cs="宋体" w:hint="eastAsia"/>
                <w:kern w:val="0"/>
                <w:sz w:val="20"/>
                <w:szCs w:val="20"/>
              </w:rPr>
              <w:t>助类</w:t>
            </w:r>
            <w:proofErr w:type="gramEnd"/>
          </w:p>
        </w:tc>
        <w:tc>
          <w:tcPr>
            <w:tcW w:w="6750" w:type="dxa"/>
            <w:gridSpan w:val="3"/>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rPr>
                <w:rFonts w:ascii="宋体" w:hint="eastAsia"/>
                <w:kern w:val="0"/>
                <w:sz w:val="20"/>
                <w:szCs w:val="20"/>
              </w:rPr>
            </w:pPr>
            <w:r>
              <w:rPr>
                <w:rFonts w:ascii="宋体" w:hAnsi="宋体" w:cs="宋体" w:hint="eastAsia"/>
                <w:kern w:val="0"/>
                <w:sz w:val="20"/>
                <w:szCs w:val="20"/>
              </w:rPr>
              <w:t>手语教学软件等；</w:t>
            </w:r>
          </w:p>
          <w:p w:rsidR="00F230A6" w:rsidRDefault="00F230A6">
            <w:pPr>
              <w:widowControl/>
              <w:rPr>
                <w:rFonts w:ascii="宋体" w:hint="eastAsia"/>
                <w:kern w:val="0"/>
                <w:sz w:val="20"/>
                <w:szCs w:val="20"/>
              </w:rPr>
            </w:pPr>
            <w:r>
              <w:rPr>
                <w:rFonts w:ascii="宋体" w:hAnsi="宋体" w:cs="宋体" w:hint="eastAsia"/>
                <w:kern w:val="0"/>
                <w:sz w:val="20"/>
                <w:szCs w:val="20"/>
              </w:rPr>
              <w:t>言语语言沟通评估训练设备等；</w:t>
            </w:r>
          </w:p>
          <w:p w:rsidR="00F230A6" w:rsidRDefault="00F230A6">
            <w:pPr>
              <w:widowControl/>
              <w:rPr>
                <w:rFonts w:ascii="宋体" w:hint="eastAsia"/>
                <w:kern w:val="0"/>
                <w:sz w:val="20"/>
                <w:szCs w:val="20"/>
              </w:rPr>
            </w:pPr>
            <w:r>
              <w:rPr>
                <w:rFonts w:ascii="宋体" w:hAnsi="宋体" w:cs="宋体" w:hint="eastAsia"/>
                <w:kern w:val="0"/>
                <w:sz w:val="20"/>
                <w:szCs w:val="20"/>
              </w:rPr>
              <w:t>早期语言干预或康复设备</w:t>
            </w:r>
          </w:p>
        </w:tc>
        <w:tc>
          <w:tcPr>
            <w:tcW w:w="156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rPr>
                <w:rFonts w:ascii="宋体" w:hint="eastAsia"/>
                <w:kern w:val="0"/>
                <w:sz w:val="20"/>
                <w:szCs w:val="20"/>
              </w:rPr>
            </w:pPr>
            <w:r>
              <w:rPr>
                <w:rFonts w:ascii="宋体" w:hAnsi="宋体" w:cs="宋体" w:hint="eastAsia"/>
                <w:kern w:val="0"/>
                <w:sz w:val="20"/>
                <w:szCs w:val="20"/>
              </w:rPr>
              <w:t>供听力残疾、言语残疾幼儿使用</w:t>
            </w:r>
          </w:p>
        </w:tc>
      </w:tr>
      <w:tr w:rsidR="00F230A6" w:rsidTr="00F230A6">
        <w:trPr>
          <w:trHeight w:val="571"/>
        </w:trPr>
        <w:tc>
          <w:tcPr>
            <w:tcW w:w="832" w:type="dxa"/>
            <w:vMerge w:val="restart"/>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视觉</w:t>
            </w:r>
          </w:p>
          <w:p w:rsidR="00F230A6" w:rsidRDefault="00F230A6">
            <w:pPr>
              <w:widowControl/>
              <w:jc w:val="center"/>
              <w:rPr>
                <w:rFonts w:ascii="宋体" w:hint="eastAsia"/>
                <w:kern w:val="0"/>
                <w:sz w:val="20"/>
                <w:szCs w:val="20"/>
              </w:rPr>
            </w:pPr>
            <w:r>
              <w:rPr>
                <w:rFonts w:ascii="宋体" w:hAnsi="宋体" w:cs="宋体" w:hint="eastAsia"/>
                <w:kern w:val="0"/>
                <w:sz w:val="20"/>
                <w:szCs w:val="20"/>
              </w:rPr>
              <w:t>辅助</w:t>
            </w:r>
          </w:p>
          <w:p w:rsidR="00F230A6" w:rsidRDefault="00F230A6">
            <w:pPr>
              <w:widowControl/>
              <w:jc w:val="center"/>
              <w:rPr>
                <w:rFonts w:ascii="宋体" w:hint="eastAsia"/>
                <w:kern w:val="0"/>
                <w:sz w:val="20"/>
                <w:szCs w:val="20"/>
              </w:rPr>
            </w:pPr>
            <w:r>
              <w:rPr>
                <w:rFonts w:ascii="宋体" w:hAnsi="宋体" w:cs="宋体" w:hint="eastAsia"/>
                <w:kern w:val="0"/>
                <w:sz w:val="20"/>
                <w:szCs w:val="20"/>
              </w:rPr>
              <w:t>类</w:t>
            </w:r>
          </w:p>
        </w:tc>
        <w:tc>
          <w:tcPr>
            <w:tcW w:w="6750" w:type="dxa"/>
            <w:gridSpan w:val="3"/>
            <w:tcBorders>
              <w:top w:val="single" w:sz="4" w:space="0" w:color="auto"/>
              <w:left w:val="single" w:sz="4" w:space="0" w:color="auto"/>
              <w:bottom w:val="single" w:sz="4" w:space="0" w:color="auto"/>
              <w:right w:val="single" w:sz="4" w:space="0" w:color="auto"/>
            </w:tcBorders>
            <w:hideMark/>
          </w:tcPr>
          <w:p w:rsidR="00F230A6" w:rsidRDefault="00F230A6">
            <w:pPr>
              <w:widowControl/>
              <w:rPr>
                <w:rFonts w:ascii="宋体" w:hint="eastAsia"/>
                <w:kern w:val="0"/>
                <w:sz w:val="20"/>
                <w:szCs w:val="20"/>
              </w:rPr>
            </w:pPr>
            <w:r>
              <w:rPr>
                <w:rFonts w:ascii="宋体" w:hAnsi="宋体" w:cs="宋体" w:hint="eastAsia"/>
                <w:kern w:val="0"/>
                <w:sz w:val="20"/>
                <w:szCs w:val="20"/>
              </w:rPr>
              <w:t>盲文打字机、</w:t>
            </w:r>
            <w:proofErr w:type="gramStart"/>
            <w:r>
              <w:rPr>
                <w:rFonts w:ascii="宋体" w:hAnsi="宋体" w:cs="宋体" w:hint="eastAsia"/>
                <w:kern w:val="0"/>
                <w:sz w:val="20"/>
                <w:szCs w:val="20"/>
              </w:rPr>
              <w:t>点显器</w:t>
            </w:r>
            <w:proofErr w:type="gramEnd"/>
            <w:r>
              <w:rPr>
                <w:rFonts w:ascii="宋体" w:hAnsi="宋体" w:cs="宋体" w:hint="eastAsia"/>
                <w:kern w:val="0"/>
                <w:sz w:val="20"/>
                <w:szCs w:val="20"/>
              </w:rPr>
              <w:t>等；</w:t>
            </w:r>
          </w:p>
          <w:p w:rsidR="00F230A6" w:rsidRDefault="00F230A6">
            <w:pPr>
              <w:widowControl/>
              <w:rPr>
                <w:rFonts w:ascii="宋体" w:hint="eastAsia"/>
                <w:kern w:val="0"/>
                <w:sz w:val="20"/>
                <w:szCs w:val="20"/>
              </w:rPr>
            </w:pPr>
            <w:r>
              <w:rPr>
                <w:rFonts w:ascii="宋体" w:hAnsi="宋体" w:cs="宋体" w:hint="eastAsia"/>
                <w:kern w:val="0"/>
                <w:sz w:val="20"/>
                <w:szCs w:val="20"/>
              </w:rPr>
              <w:t>著名建筑模型及常用动物模型标本等；</w:t>
            </w:r>
          </w:p>
          <w:p w:rsidR="00F230A6" w:rsidRDefault="00F230A6">
            <w:pPr>
              <w:rPr>
                <w:rFonts w:ascii="宋体" w:hint="eastAsia"/>
                <w:kern w:val="0"/>
                <w:sz w:val="20"/>
                <w:szCs w:val="20"/>
              </w:rPr>
            </w:pPr>
            <w:r>
              <w:rPr>
                <w:rFonts w:ascii="宋体" w:hAnsi="宋体" w:cs="宋体" w:hint="eastAsia"/>
                <w:kern w:val="0"/>
                <w:sz w:val="20"/>
                <w:szCs w:val="20"/>
              </w:rPr>
              <w:t>盲用电脑及软件、盲文打印机等</w:t>
            </w:r>
          </w:p>
        </w:tc>
        <w:tc>
          <w:tcPr>
            <w:tcW w:w="156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rPr>
                <w:rFonts w:ascii="宋体" w:hint="eastAsia"/>
                <w:kern w:val="0"/>
                <w:sz w:val="20"/>
                <w:szCs w:val="20"/>
              </w:rPr>
            </w:pPr>
            <w:r>
              <w:rPr>
                <w:rFonts w:ascii="宋体" w:hAnsi="宋体" w:cs="宋体" w:hint="eastAsia"/>
                <w:kern w:val="0"/>
                <w:sz w:val="20"/>
                <w:szCs w:val="20"/>
              </w:rPr>
              <w:t>供视力残疾（全盲）幼儿使用</w:t>
            </w:r>
          </w:p>
        </w:tc>
      </w:tr>
      <w:tr w:rsidR="00F230A6" w:rsidTr="00F230A6">
        <w:trPr>
          <w:trHeight w:val="833"/>
        </w:trPr>
        <w:tc>
          <w:tcPr>
            <w:tcW w:w="9142" w:type="dxa"/>
            <w:vMerge/>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left"/>
              <w:rPr>
                <w:rFonts w:ascii="宋体"/>
                <w:kern w:val="0"/>
                <w:sz w:val="20"/>
                <w:szCs w:val="20"/>
              </w:rPr>
            </w:pPr>
          </w:p>
        </w:tc>
        <w:tc>
          <w:tcPr>
            <w:tcW w:w="6750" w:type="dxa"/>
            <w:gridSpan w:val="3"/>
            <w:tcBorders>
              <w:top w:val="single" w:sz="4" w:space="0" w:color="auto"/>
              <w:left w:val="single" w:sz="4" w:space="0" w:color="auto"/>
              <w:bottom w:val="single" w:sz="4" w:space="0" w:color="auto"/>
              <w:right w:val="single" w:sz="4" w:space="0" w:color="auto"/>
            </w:tcBorders>
            <w:hideMark/>
          </w:tcPr>
          <w:p w:rsidR="00F230A6" w:rsidRDefault="00F230A6">
            <w:pPr>
              <w:widowControl/>
              <w:rPr>
                <w:rFonts w:ascii="宋体" w:hint="eastAsia"/>
                <w:kern w:val="0"/>
                <w:sz w:val="20"/>
                <w:szCs w:val="20"/>
              </w:rPr>
            </w:pPr>
            <w:r>
              <w:rPr>
                <w:rFonts w:ascii="宋体" w:hAnsi="宋体" w:cs="宋体" w:hint="eastAsia"/>
                <w:kern w:val="0"/>
                <w:sz w:val="20"/>
                <w:szCs w:val="20"/>
              </w:rPr>
              <w:t>可调节式阅读支架、闭路电视放大机等；</w:t>
            </w:r>
          </w:p>
          <w:p w:rsidR="00F230A6" w:rsidRDefault="00F230A6">
            <w:pPr>
              <w:widowControl/>
              <w:rPr>
                <w:rFonts w:ascii="宋体" w:hint="eastAsia"/>
                <w:kern w:val="0"/>
                <w:sz w:val="20"/>
                <w:szCs w:val="20"/>
              </w:rPr>
            </w:pPr>
            <w:r>
              <w:rPr>
                <w:rFonts w:ascii="宋体" w:hAnsi="宋体" w:cs="宋体" w:hint="eastAsia"/>
                <w:kern w:val="0"/>
                <w:sz w:val="20"/>
                <w:szCs w:val="20"/>
              </w:rPr>
              <w:t>视力及视野测试及评估设备等；</w:t>
            </w:r>
          </w:p>
          <w:p w:rsidR="00F230A6" w:rsidRDefault="00F230A6">
            <w:pPr>
              <w:rPr>
                <w:rFonts w:ascii="宋体" w:hint="eastAsia"/>
                <w:kern w:val="0"/>
                <w:sz w:val="20"/>
                <w:szCs w:val="20"/>
              </w:rPr>
            </w:pPr>
            <w:r>
              <w:rPr>
                <w:rFonts w:ascii="宋体" w:hAnsi="宋体" w:cs="宋体" w:hint="eastAsia"/>
                <w:kern w:val="0"/>
                <w:sz w:val="20"/>
                <w:szCs w:val="20"/>
              </w:rPr>
              <w:t>视</w:t>
            </w:r>
            <w:proofErr w:type="gramStart"/>
            <w:r>
              <w:rPr>
                <w:rFonts w:ascii="宋体" w:hAnsi="宋体" w:cs="宋体" w:hint="eastAsia"/>
                <w:kern w:val="0"/>
                <w:sz w:val="20"/>
                <w:szCs w:val="20"/>
              </w:rPr>
              <w:t>动协调</w:t>
            </w:r>
            <w:proofErr w:type="gramEnd"/>
            <w:r>
              <w:rPr>
                <w:rFonts w:ascii="宋体" w:hAnsi="宋体" w:cs="宋体" w:hint="eastAsia"/>
                <w:kern w:val="0"/>
                <w:sz w:val="20"/>
                <w:szCs w:val="20"/>
              </w:rPr>
              <w:t>类训练材料等</w:t>
            </w:r>
          </w:p>
        </w:tc>
        <w:tc>
          <w:tcPr>
            <w:tcW w:w="1560" w:type="dxa"/>
            <w:tcBorders>
              <w:top w:val="single" w:sz="4" w:space="0" w:color="auto"/>
              <w:left w:val="single" w:sz="4" w:space="0" w:color="auto"/>
              <w:bottom w:val="single" w:sz="4" w:space="0" w:color="auto"/>
              <w:right w:val="single" w:sz="4" w:space="0" w:color="auto"/>
            </w:tcBorders>
            <w:vAlign w:val="center"/>
            <w:hideMark/>
          </w:tcPr>
          <w:p w:rsidR="00F230A6" w:rsidRDefault="00F230A6">
            <w:pPr>
              <w:rPr>
                <w:rFonts w:ascii="宋体" w:hint="eastAsia"/>
                <w:kern w:val="0"/>
                <w:sz w:val="20"/>
                <w:szCs w:val="20"/>
              </w:rPr>
            </w:pPr>
            <w:r>
              <w:rPr>
                <w:rFonts w:ascii="宋体" w:hAnsi="宋体" w:cs="宋体" w:hint="eastAsia"/>
                <w:kern w:val="0"/>
                <w:sz w:val="20"/>
                <w:szCs w:val="20"/>
              </w:rPr>
              <w:t>供视力残疾（低视力）幼儿使用</w:t>
            </w:r>
          </w:p>
        </w:tc>
      </w:tr>
      <w:tr w:rsidR="00F230A6" w:rsidTr="00F230A6">
        <w:trPr>
          <w:trHeight w:val="1099"/>
        </w:trPr>
        <w:tc>
          <w:tcPr>
            <w:tcW w:w="832"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身心</w:t>
            </w:r>
          </w:p>
          <w:p w:rsidR="00F230A6" w:rsidRDefault="00F230A6">
            <w:pPr>
              <w:widowControl/>
              <w:jc w:val="center"/>
              <w:rPr>
                <w:rFonts w:ascii="宋体" w:hint="eastAsia"/>
                <w:kern w:val="0"/>
                <w:sz w:val="20"/>
                <w:szCs w:val="20"/>
              </w:rPr>
            </w:pPr>
            <w:r>
              <w:rPr>
                <w:rFonts w:ascii="宋体" w:hAnsi="宋体" w:cs="宋体" w:hint="eastAsia"/>
                <w:kern w:val="0"/>
                <w:sz w:val="20"/>
                <w:szCs w:val="20"/>
              </w:rPr>
              <w:t>发展</w:t>
            </w:r>
          </w:p>
          <w:p w:rsidR="00F230A6" w:rsidRDefault="00F230A6">
            <w:pPr>
              <w:widowControl/>
              <w:jc w:val="center"/>
              <w:rPr>
                <w:rFonts w:ascii="宋体" w:hint="eastAsia"/>
                <w:kern w:val="0"/>
                <w:sz w:val="20"/>
                <w:szCs w:val="20"/>
              </w:rPr>
            </w:pPr>
            <w:r>
              <w:rPr>
                <w:rFonts w:ascii="宋体" w:hAnsi="宋体" w:cs="宋体" w:hint="eastAsia"/>
                <w:kern w:val="0"/>
                <w:sz w:val="20"/>
                <w:szCs w:val="20"/>
              </w:rPr>
              <w:t>评估</w:t>
            </w:r>
          </w:p>
          <w:p w:rsidR="00F230A6" w:rsidRDefault="00F230A6">
            <w:pPr>
              <w:widowControl/>
              <w:jc w:val="center"/>
              <w:rPr>
                <w:rFonts w:ascii="宋体" w:hint="eastAsia"/>
                <w:kern w:val="0"/>
                <w:sz w:val="20"/>
                <w:szCs w:val="20"/>
              </w:rPr>
            </w:pPr>
            <w:r>
              <w:rPr>
                <w:rFonts w:ascii="宋体" w:hAnsi="宋体" w:cs="宋体" w:hint="eastAsia"/>
                <w:kern w:val="0"/>
                <w:sz w:val="20"/>
                <w:szCs w:val="20"/>
              </w:rPr>
              <w:t>工具</w:t>
            </w:r>
          </w:p>
        </w:tc>
        <w:tc>
          <w:tcPr>
            <w:tcW w:w="6750" w:type="dxa"/>
            <w:gridSpan w:val="3"/>
            <w:tcBorders>
              <w:top w:val="single" w:sz="4" w:space="0" w:color="auto"/>
              <w:left w:val="single" w:sz="4" w:space="0" w:color="auto"/>
              <w:bottom w:val="single" w:sz="4" w:space="0" w:color="auto"/>
              <w:right w:val="single" w:sz="4" w:space="0" w:color="auto"/>
            </w:tcBorders>
            <w:hideMark/>
          </w:tcPr>
          <w:p w:rsidR="00F230A6" w:rsidRDefault="00F230A6">
            <w:pPr>
              <w:widowControl/>
              <w:rPr>
                <w:rFonts w:ascii="宋体" w:hint="eastAsia"/>
                <w:kern w:val="0"/>
                <w:sz w:val="20"/>
                <w:szCs w:val="20"/>
              </w:rPr>
            </w:pPr>
            <w:r>
              <w:rPr>
                <w:rFonts w:ascii="宋体" w:hAnsi="宋体" w:cs="宋体" w:hint="eastAsia"/>
                <w:kern w:val="0"/>
                <w:sz w:val="20"/>
                <w:szCs w:val="20"/>
              </w:rPr>
              <w:t>学习风格评估量表及工具；</w:t>
            </w:r>
          </w:p>
          <w:p w:rsidR="00F230A6" w:rsidRDefault="00F230A6">
            <w:pPr>
              <w:widowControl/>
              <w:rPr>
                <w:rFonts w:ascii="宋体" w:hint="eastAsia"/>
                <w:kern w:val="0"/>
                <w:sz w:val="20"/>
                <w:szCs w:val="20"/>
              </w:rPr>
            </w:pPr>
            <w:r>
              <w:rPr>
                <w:rFonts w:ascii="宋体" w:hAnsi="宋体" w:cs="宋体" w:hint="eastAsia"/>
                <w:kern w:val="0"/>
                <w:sz w:val="20"/>
                <w:szCs w:val="20"/>
              </w:rPr>
              <w:t>阅读能力评估量表及工具；</w:t>
            </w:r>
          </w:p>
          <w:p w:rsidR="00F230A6" w:rsidRDefault="00F230A6">
            <w:pPr>
              <w:widowControl/>
              <w:rPr>
                <w:rFonts w:ascii="宋体" w:hint="eastAsia"/>
                <w:kern w:val="0"/>
                <w:sz w:val="20"/>
                <w:szCs w:val="20"/>
              </w:rPr>
            </w:pPr>
            <w:r>
              <w:rPr>
                <w:rFonts w:ascii="宋体" w:hAnsi="宋体" w:cs="宋体" w:hint="eastAsia"/>
                <w:kern w:val="0"/>
                <w:sz w:val="20"/>
                <w:szCs w:val="20"/>
              </w:rPr>
              <w:t>数学能力评估量表及工具；</w:t>
            </w:r>
          </w:p>
          <w:p w:rsidR="00F230A6" w:rsidRDefault="00F230A6">
            <w:pPr>
              <w:widowControl/>
              <w:rPr>
                <w:rFonts w:ascii="宋体" w:hint="eastAsia"/>
                <w:kern w:val="0"/>
                <w:sz w:val="20"/>
                <w:szCs w:val="20"/>
              </w:rPr>
            </w:pPr>
            <w:r>
              <w:rPr>
                <w:rFonts w:ascii="宋体" w:hAnsi="宋体" w:cs="宋体" w:hint="eastAsia"/>
                <w:kern w:val="0"/>
                <w:sz w:val="20"/>
                <w:szCs w:val="20"/>
              </w:rPr>
              <w:t>大动作、精细动作、体能评估量表及工具；</w:t>
            </w:r>
          </w:p>
          <w:p w:rsidR="00F230A6" w:rsidRDefault="00F230A6">
            <w:pPr>
              <w:widowControl/>
              <w:rPr>
                <w:rFonts w:ascii="宋体" w:hint="eastAsia"/>
                <w:kern w:val="0"/>
                <w:sz w:val="20"/>
                <w:szCs w:val="20"/>
              </w:rPr>
            </w:pPr>
            <w:r>
              <w:rPr>
                <w:rFonts w:ascii="宋体" w:hAnsi="宋体" w:cs="宋体" w:hint="eastAsia"/>
                <w:kern w:val="0"/>
                <w:sz w:val="20"/>
                <w:szCs w:val="20"/>
              </w:rPr>
              <w:t>情绪行为问题评估量表及工具；</w:t>
            </w:r>
          </w:p>
          <w:p w:rsidR="00F230A6" w:rsidRDefault="00F230A6">
            <w:pPr>
              <w:widowControl/>
              <w:rPr>
                <w:rFonts w:ascii="宋体" w:hint="eastAsia"/>
                <w:kern w:val="0"/>
                <w:sz w:val="20"/>
                <w:szCs w:val="20"/>
              </w:rPr>
            </w:pPr>
            <w:r>
              <w:rPr>
                <w:rFonts w:ascii="宋体" w:hAnsi="宋体" w:cs="宋体" w:hint="eastAsia"/>
                <w:kern w:val="0"/>
                <w:sz w:val="20"/>
                <w:szCs w:val="20"/>
              </w:rPr>
              <w:t>认知评估量表及工具等</w:t>
            </w:r>
          </w:p>
        </w:tc>
        <w:tc>
          <w:tcPr>
            <w:tcW w:w="1560" w:type="dxa"/>
            <w:tcBorders>
              <w:top w:val="single" w:sz="4" w:space="0" w:color="auto"/>
              <w:left w:val="single" w:sz="4" w:space="0" w:color="auto"/>
              <w:bottom w:val="single" w:sz="4" w:space="0" w:color="auto"/>
              <w:right w:val="single" w:sz="4" w:space="0" w:color="auto"/>
            </w:tcBorders>
            <w:vAlign w:val="center"/>
          </w:tcPr>
          <w:p w:rsidR="00F230A6" w:rsidRDefault="00F230A6">
            <w:pPr>
              <w:rPr>
                <w:rFonts w:ascii="宋体" w:hint="eastAsia"/>
                <w:kern w:val="0"/>
                <w:sz w:val="20"/>
                <w:szCs w:val="20"/>
              </w:rPr>
            </w:pPr>
          </w:p>
        </w:tc>
      </w:tr>
      <w:tr w:rsidR="00F230A6" w:rsidTr="00F230A6">
        <w:trPr>
          <w:trHeight w:val="740"/>
        </w:trPr>
        <w:tc>
          <w:tcPr>
            <w:tcW w:w="832" w:type="dxa"/>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jc w:val="center"/>
              <w:rPr>
                <w:rFonts w:ascii="宋体" w:hint="eastAsia"/>
                <w:kern w:val="0"/>
                <w:sz w:val="20"/>
                <w:szCs w:val="20"/>
              </w:rPr>
            </w:pPr>
            <w:r>
              <w:rPr>
                <w:rFonts w:ascii="宋体" w:hAnsi="宋体" w:cs="宋体" w:hint="eastAsia"/>
                <w:kern w:val="0"/>
                <w:sz w:val="20"/>
                <w:szCs w:val="20"/>
              </w:rPr>
              <w:t>心理康复训练类</w:t>
            </w:r>
          </w:p>
        </w:tc>
        <w:tc>
          <w:tcPr>
            <w:tcW w:w="6750" w:type="dxa"/>
            <w:gridSpan w:val="3"/>
            <w:tcBorders>
              <w:top w:val="single" w:sz="4" w:space="0" w:color="auto"/>
              <w:left w:val="single" w:sz="4" w:space="0" w:color="auto"/>
              <w:bottom w:val="single" w:sz="4" w:space="0" w:color="auto"/>
              <w:right w:val="single" w:sz="4" w:space="0" w:color="auto"/>
            </w:tcBorders>
            <w:vAlign w:val="center"/>
            <w:hideMark/>
          </w:tcPr>
          <w:p w:rsidR="00F230A6" w:rsidRDefault="00F230A6">
            <w:pPr>
              <w:widowControl/>
              <w:rPr>
                <w:rFonts w:ascii="宋体" w:hint="eastAsia"/>
                <w:kern w:val="0"/>
                <w:sz w:val="20"/>
                <w:szCs w:val="20"/>
              </w:rPr>
            </w:pPr>
            <w:r>
              <w:rPr>
                <w:rFonts w:ascii="宋体" w:hAnsi="宋体" w:cs="宋体" w:hint="eastAsia"/>
                <w:kern w:val="0"/>
                <w:sz w:val="20"/>
                <w:szCs w:val="20"/>
              </w:rPr>
              <w:t>认知干预操作用具；</w:t>
            </w:r>
          </w:p>
          <w:p w:rsidR="00F230A6" w:rsidRDefault="00F230A6">
            <w:pPr>
              <w:widowControl/>
              <w:rPr>
                <w:rFonts w:ascii="宋体" w:hint="eastAsia"/>
                <w:kern w:val="0"/>
                <w:sz w:val="20"/>
                <w:szCs w:val="20"/>
              </w:rPr>
            </w:pPr>
            <w:r>
              <w:rPr>
                <w:rFonts w:ascii="宋体" w:hAnsi="宋体" w:cs="宋体" w:hint="eastAsia"/>
                <w:kern w:val="0"/>
                <w:sz w:val="20"/>
                <w:szCs w:val="20"/>
              </w:rPr>
              <w:t>沙盘等；</w:t>
            </w:r>
          </w:p>
          <w:p w:rsidR="00F230A6" w:rsidRDefault="00F230A6">
            <w:pPr>
              <w:widowControl/>
              <w:rPr>
                <w:rFonts w:ascii="宋体" w:hint="eastAsia"/>
                <w:sz w:val="20"/>
                <w:szCs w:val="20"/>
              </w:rPr>
            </w:pPr>
            <w:r>
              <w:rPr>
                <w:rFonts w:ascii="宋体" w:hAnsi="宋体" w:cs="宋体" w:hint="eastAsia"/>
                <w:kern w:val="0"/>
                <w:sz w:val="20"/>
                <w:szCs w:val="20"/>
              </w:rPr>
              <w:t>进行音乐治疗时使用的电子琴、吉他、音响等</w:t>
            </w:r>
          </w:p>
        </w:tc>
        <w:tc>
          <w:tcPr>
            <w:tcW w:w="1560" w:type="dxa"/>
            <w:tcBorders>
              <w:top w:val="single" w:sz="4" w:space="0" w:color="auto"/>
              <w:left w:val="single" w:sz="4" w:space="0" w:color="auto"/>
              <w:bottom w:val="single" w:sz="4" w:space="0" w:color="auto"/>
              <w:right w:val="single" w:sz="4" w:space="0" w:color="auto"/>
            </w:tcBorders>
            <w:vAlign w:val="center"/>
          </w:tcPr>
          <w:p w:rsidR="00F230A6" w:rsidRDefault="00F230A6">
            <w:pPr>
              <w:widowControl/>
              <w:rPr>
                <w:rFonts w:ascii="宋体" w:hint="eastAsia"/>
                <w:sz w:val="20"/>
                <w:szCs w:val="20"/>
              </w:rPr>
            </w:pPr>
          </w:p>
        </w:tc>
      </w:tr>
    </w:tbl>
    <w:p w:rsidR="00F230A6" w:rsidRDefault="00F230A6" w:rsidP="00F230A6">
      <w:pPr>
        <w:widowControl/>
        <w:spacing w:line="300" w:lineRule="exact"/>
        <w:rPr>
          <w:rFonts w:ascii="宋体" w:hint="eastAsia"/>
          <w:b/>
          <w:bCs/>
          <w:sz w:val="20"/>
          <w:szCs w:val="20"/>
        </w:rPr>
      </w:pPr>
      <w:r>
        <w:rPr>
          <w:rFonts w:ascii="宋体" w:hAnsi="宋体" w:cs="宋体" w:hint="eastAsia"/>
          <w:b/>
          <w:bCs/>
          <w:sz w:val="20"/>
          <w:szCs w:val="20"/>
        </w:rPr>
        <w:t>注：1.未特别标明适用对象的，适用各类残疾</w:t>
      </w:r>
      <w:r>
        <w:rPr>
          <w:rFonts w:ascii="宋体" w:hAnsi="宋体" w:cs="宋体" w:hint="eastAsia"/>
          <w:b/>
          <w:bCs/>
          <w:kern w:val="0"/>
          <w:sz w:val="20"/>
          <w:szCs w:val="20"/>
        </w:rPr>
        <w:t>幼儿</w:t>
      </w:r>
      <w:r>
        <w:rPr>
          <w:rFonts w:ascii="宋体" w:hAnsi="宋体" w:cs="宋体" w:hint="eastAsia"/>
          <w:b/>
          <w:bCs/>
          <w:sz w:val="20"/>
          <w:szCs w:val="20"/>
        </w:rPr>
        <w:t>。</w:t>
      </w:r>
    </w:p>
    <w:p w:rsidR="00F230A6" w:rsidRDefault="00F230A6" w:rsidP="00F230A6">
      <w:pPr>
        <w:widowControl/>
        <w:spacing w:line="300" w:lineRule="exact"/>
        <w:ind w:left="602" w:hangingChars="300" w:hanging="602"/>
        <w:rPr>
          <w:rFonts w:ascii="宋体" w:hint="eastAsia"/>
          <w:b/>
          <w:bCs/>
          <w:sz w:val="20"/>
          <w:szCs w:val="20"/>
        </w:rPr>
      </w:pPr>
      <w:r>
        <w:rPr>
          <w:rFonts w:ascii="宋体" w:hAnsi="宋体" w:cs="宋体" w:hint="eastAsia"/>
          <w:b/>
          <w:bCs/>
          <w:sz w:val="20"/>
          <w:szCs w:val="20"/>
        </w:rPr>
        <w:t xml:space="preserve">    2.对有明确适用对象的设备，幼儿园可依据招收的残疾</w:t>
      </w:r>
      <w:r>
        <w:rPr>
          <w:rFonts w:ascii="宋体" w:hAnsi="宋体" w:cs="宋体" w:hint="eastAsia"/>
          <w:b/>
          <w:bCs/>
          <w:kern w:val="0"/>
          <w:sz w:val="20"/>
          <w:szCs w:val="20"/>
        </w:rPr>
        <w:t>幼儿</w:t>
      </w:r>
      <w:r>
        <w:rPr>
          <w:rFonts w:ascii="宋体" w:hAnsi="宋体" w:cs="宋体" w:hint="eastAsia"/>
          <w:b/>
          <w:bCs/>
          <w:sz w:val="20"/>
          <w:szCs w:val="20"/>
        </w:rPr>
        <w:t>类型，选择配置相应的设施设备。</w:t>
      </w:r>
    </w:p>
    <w:p w:rsidR="00F230A6" w:rsidRDefault="00F230A6" w:rsidP="00F230A6">
      <w:pPr>
        <w:spacing w:line="300" w:lineRule="exact"/>
        <w:rPr>
          <w:rFonts w:hint="eastAsia"/>
          <w:sz w:val="28"/>
          <w:szCs w:val="28"/>
        </w:rPr>
      </w:pPr>
    </w:p>
    <w:p w:rsidR="00F230A6" w:rsidRDefault="00F230A6" w:rsidP="00F230A6">
      <w:pPr>
        <w:spacing w:line="560" w:lineRule="exact"/>
        <w:rPr>
          <w:sz w:val="28"/>
          <w:szCs w:val="28"/>
        </w:rPr>
      </w:pPr>
    </w:p>
    <w:p w:rsidR="00F230A6" w:rsidRDefault="00F230A6" w:rsidP="00F230A6">
      <w:pPr>
        <w:widowControl/>
        <w:jc w:val="left"/>
        <w:rPr>
          <w:rFonts w:eastAsia="黑体"/>
          <w:sz w:val="32"/>
          <w:szCs w:val="32"/>
        </w:rPr>
        <w:sectPr w:rsidR="00F230A6">
          <w:pgSz w:w="11906" w:h="16838"/>
          <w:pgMar w:top="1985" w:right="1531" w:bottom="1701" w:left="1531" w:header="851" w:footer="1474" w:gutter="0"/>
          <w:pgNumType w:start="24"/>
          <w:cols w:space="720"/>
          <w:docGrid w:type="lines" w:linePitch="312"/>
        </w:sectPr>
      </w:pPr>
    </w:p>
    <w:p w:rsidR="00F230A6" w:rsidRDefault="00F230A6" w:rsidP="00F230A6">
      <w:pPr>
        <w:spacing w:line="560" w:lineRule="exact"/>
        <w:jc w:val="left"/>
        <w:rPr>
          <w:rFonts w:eastAsia="黑体"/>
          <w:sz w:val="32"/>
          <w:szCs w:val="32"/>
        </w:rPr>
      </w:pPr>
      <w:r>
        <w:rPr>
          <w:rFonts w:eastAsia="黑体" w:cs="黑体" w:hint="eastAsia"/>
          <w:sz w:val="32"/>
          <w:szCs w:val="32"/>
        </w:rPr>
        <w:t>附录二：</w:t>
      </w:r>
      <w:r>
        <w:rPr>
          <w:rFonts w:ascii="黑体" w:eastAsia="黑体" w:hAnsi="黑体" w:cs="黑体" w:hint="eastAsia"/>
          <w:sz w:val="32"/>
          <w:szCs w:val="32"/>
        </w:rPr>
        <w:t>《山东省幼儿园办园条件标准》用词用语说明</w:t>
      </w:r>
    </w:p>
    <w:p w:rsidR="00F230A6" w:rsidRDefault="00F230A6" w:rsidP="00F230A6">
      <w:pPr>
        <w:spacing w:line="560" w:lineRule="exact"/>
        <w:ind w:firstLineChars="200" w:firstLine="640"/>
        <w:rPr>
          <w:rFonts w:eastAsia="黑体"/>
          <w:sz w:val="32"/>
          <w:szCs w:val="32"/>
        </w:rPr>
      </w:pPr>
      <w:r>
        <w:rPr>
          <w:rFonts w:eastAsia="黑体" w:cs="黑体" w:hint="eastAsia"/>
          <w:sz w:val="32"/>
          <w:szCs w:val="32"/>
        </w:rPr>
        <w:t>一、为便于在执行本标准条文时区别对待，对要求严格程度不同的用词说明如下：</w:t>
      </w:r>
    </w:p>
    <w:p w:rsidR="00F230A6" w:rsidRDefault="00F230A6" w:rsidP="00F230A6">
      <w:pPr>
        <w:spacing w:line="560" w:lineRule="exact"/>
        <w:ind w:firstLineChars="200" w:firstLine="640"/>
        <w:rPr>
          <w:rFonts w:eastAsia="仿宋_GB2312"/>
          <w:sz w:val="32"/>
          <w:szCs w:val="32"/>
        </w:rPr>
      </w:pPr>
      <w:r>
        <w:rPr>
          <w:rFonts w:eastAsia="仿宋_GB2312" w:cs="仿宋_GB2312" w:hint="eastAsia"/>
          <w:sz w:val="32"/>
          <w:szCs w:val="32"/>
        </w:rPr>
        <w:t>（一）表示严格，非这样做不可的用词：</w:t>
      </w:r>
    </w:p>
    <w:p w:rsidR="00F230A6" w:rsidRDefault="00F230A6" w:rsidP="00F230A6">
      <w:pPr>
        <w:spacing w:line="560" w:lineRule="exact"/>
        <w:ind w:firstLineChars="200" w:firstLine="640"/>
        <w:rPr>
          <w:rFonts w:eastAsia="仿宋_GB2312"/>
          <w:sz w:val="32"/>
          <w:szCs w:val="32"/>
        </w:rPr>
      </w:pPr>
      <w:r>
        <w:rPr>
          <w:rFonts w:eastAsia="仿宋_GB2312" w:cs="仿宋_GB2312" w:hint="eastAsia"/>
          <w:sz w:val="32"/>
          <w:szCs w:val="32"/>
        </w:rPr>
        <w:t>正面</w:t>
      </w:r>
      <w:proofErr w:type="gramStart"/>
      <w:r>
        <w:rPr>
          <w:rFonts w:eastAsia="仿宋_GB2312" w:cs="仿宋_GB2312" w:hint="eastAsia"/>
          <w:sz w:val="32"/>
          <w:szCs w:val="32"/>
        </w:rPr>
        <w:t>词采用</w:t>
      </w:r>
      <w:proofErr w:type="gramEnd"/>
      <w:r>
        <w:rPr>
          <w:rFonts w:eastAsia="仿宋_GB2312" w:cs="仿宋_GB2312" w:hint="eastAsia"/>
          <w:sz w:val="32"/>
          <w:szCs w:val="32"/>
        </w:rPr>
        <w:t>“必须”，反面</w:t>
      </w:r>
      <w:proofErr w:type="gramStart"/>
      <w:r>
        <w:rPr>
          <w:rFonts w:eastAsia="仿宋_GB2312" w:cs="仿宋_GB2312" w:hint="eastAsia"/>
          <w:sz w:val="32"/>
          <w:szCs w:val="32"/>
        </w:rPr>
        <w:t>词采用</w:t>
      </w:r>
      <w:proofErr w:type="gramEnd"/>
      <w:r>
        <w:rPr>
          <w:rFonts w:eastAsia="仿宋_GB2312" w:cs="仿宋_GB2312" w:hint="eastAsia"/>
          <w:sz w:val="32"/>
          <w:szCs w:val="32"/>
        </w:rPr>
        <w:t>“严禁”；</w:t>
      </w:r>
    </w:p>
    <w:p w:rsidR="00F230A6" w:rsidRDefault="00F230A6" w:rsidP="00F230A6">
      <w:pPr>
        <w:spacing w:line="560" w:lineRule="exact"/>
        <w:ind w:firstLineChars="200" w:firstLine="640"/>
        <w:rPr>
          <w:rFonts w:eastAsia="仿宋_GB2312"/>
          <w:sz w:val="32"/>
          <w:szCs w:val="32"/>
        </w:rPr>
      </w:pPr>
      <w:r>
        <w:rPr>
          <w:rFonts w:eastAsia="仿宋_GB2312" w:cs="仿宋_GB2312" w:hint="eastAsia"/>
          <w:sz w:val="32"/>
          <w:szCs w:val="32"/>
        </w:rPr>
        <w:t>（二）表示严格，在正常情况下均应这样做的用词：</w:t>
      </w:r>
    </w:p>
    <w:p w:rsidR="00F230A6" w:rsidRDefault="00F230A6" w:rsidP="00F230A6">
      <w:pPr>
        <w:spacing w:line="560" w:lineRule="exact"/>
        <w:ind w:firstLineChars="200" w:firstLine="640"/>
        <w:rPr>
          <w:rFonts w:eastAsia="仿宋_GB2312"/>
          <w:sz w:val="32"/>
          <w:szCs w:val="32"/>
        </w:rPr>
      </w:pPr>
      <w:r>
        <w:rPr>
          <w:rFonts w:eastAsia="仿宋_GB2312" w:cs="仿宋_GB2312" w:hint="eastAsia"/>
          <w:sz w:val="32"/>
          <w:szCs w:val="32"/>
        </w:rPr>
        <w:t>正面</w:t>
      </w:r>
      <w:proofErr w:type="gramStart"/>
      <w:r>
        <w:rPr>
          <w:rFonts w:eastAsia="仿宋_GB2312" w:cs="仿宋_GB2312" w:hint="eastAsia"/>
          <w:sz w:val="32"/>
          <w:szCs w:val="32"/>
        </w:rPr>
        <w:t>词采用</w:t>
      </w:r>
      <w:proofErr w:type="gramEnd"/>
      <w:r>
        <w:rPr>
          <w:rFonts w:eastAsia="仿宋_GB2312" w:cs="仿宋_GB2312" w:hint="eastAsia"/>
          <w:sz w:val="32"/>
          <w:szCs w:val="32"/>
        </w:rPr>
        <w:t>“应”，反面</w:t>
      </w:r>
      <w:proofErr w:type="gramStart"/>
      <w:r>
        <w:rPr>
          <w:rFonts w:eastAsia="仿宋_GB2312" w:cs="仿宋_GB2312" w:hint="eastAsia"/>
          <w:sz w:val="32"/>
          <w:szCs w:val="32"/>
        </w:rPr>
        <w:t>词采用</w:t>
      </w:r>
      <w:proofErr w:type="gramEnd"/>
      <w:r>
        <w:rPr>
          <w:rFonts w:eastAsia="仿宋_GB2312" w:cs="仿宋_GB2312" w:hint="eastAsia"/>
          <w:sz w:val="32"/>
          <w:szCs w:val="32"/>
        </w:rPr>
        <w:t>“不应”或“不得”；</w:t>
      </w:r>
    </w:p>
    <w:p w:rsidR="00F230A6" w:rsidRDefault="00F230A6" w:rsidP="00F230A6">
      <w:pPr>
        <w:spacing w:line="560" w:lineRule="exact"/>
        <w:ind w:firstLineChars="200" w:firstLine="640"/>
        <w:rPr>
          <w:rFonts w:eastAsia="仿宋_GB2312"/>
          <w:sz w:val="32"/>
          <w:szCs w:val="32"/>
        </w:rPr>
      </w:pPr>
      <w:r>
        <w:rPr>
          <w:rFonts w:eastAsia="仿宋_GB2312" w:cs="仿宋_GB2312" w:hint="eastAsia"/>
          <w:sz w:val="32"/>
          <w:szCs w:val="32"/>
        </w:rPr>
        <w:t>（三）表示允许稍有选择，在条件许可时首先应该这样做的：</w:t>
      </w:r>
    </w:p>
    <w:p w:rsidR="00F230A6" w:rsidRDefault="00F230A6" w:rsidP="00F230A6">
      <w:pPr>
        <w:spacing w:line="560" w:lineRule="exact"/>
        <w:ind w:firstLineChars="200" w:firstLine="640"/>
        <w:rPr>
          <w:rFonts w:eastAsia="仿宋_GB2312"/>
          <w:sz w:val="32"/>
          <w:szCs w:val="32"/>
        </w:rPr>
      </w:pPr>
      <w:r>
        <w:rPr>
          <w:rFonts w:eastAsia="仿宋_GB2312" w:cs="仿宋_GB2312" w:hint="eastAsia"/>
          <w:sz w:val="32"/>
          <w:szCs w:val="32"/>
        </w:rPr>
        <w:t>正面</w:t>
      </w:r>
      <w:proofErr w:type="gramStart"/>
      <w:r>
        <w:rPr>
          <w:rFonts w:eastAsia="仿宋_GB2312" w:cs="仿宋_GB2312" w:hint="eastAsia"/>
          <w:sz w:val="32"/>
          <w:szCs w:val="32"/>
        </w:rPr>
        <w:t>词采用</w:t>
      </w:r>
      <w:proofErr w:type="gramEnd"/>
      <w:r>
        <w:rPr>
          <w:rFonts w:eastAsia="仿宋_GB2312" w:cs="仿宋_GB2312" w:hint="eastAsia"/>
          <w:sz w:val="32"/>
          <w:szCs w:val="32"/>
        </w:rPr>
        <w:t>“宜”，反面</w:t>
      </w:r>
      <w:proofErr w:type="gramStart"/>
      <w:r>
        <w:rPr>
          <w:rFonts w:eastAsia="仿宋_GB2312" w:cs="仿宋_GB2312" w:hint="eastAsia"/>
          <w:sz w:val="32"/>
          <w:szCs w:val="32"/>
        </w:rPr>
        <w:t>词采用</w:t>
      </w:r>
      <w:proofErr w:type="gramEnd"/>
      <w:r>
        <w:rPr>
          <w:rFonts w:eastAsia="仿宋_GB2312" w:cs="仿宋_GB2312" w:hint="eastAsia"/>
          <w:sz w:val="32"/>
          <w:szCs w:val="32"/>
        </w:rPr>
        <w:t>“不宜”。</w:t>
      </w:r>
    </w:p>
    <w:p w:rsidR="00F230A6" w:rsidRDefault="00F230A6" w:rsidP="00F230A6">
      <w:pPr>
        <w:spacing w:line="560" w:lineRule="exact"/>
        <w:ind w:firstLineChars="200" w:firstLine="640"/>
        <w:rPr>
          <w:rFonts w:eastAsia="仿宋_GB2312"/>
          <w:sz w:val="32"/>
          <w:szCs w:val="32"/>
        </w:rPr>
      </w:pPr>
      <w:r>
        <w:rPr>
          <w:rFonts w:eastAsia="仿宋_GB2312" w:cs="仿宋_GB2312" w:hint="eastAsia"/>
          <w:sz w:val="32"/>
          <w:szCs w:val="32"/>
        </w:rPr>
        <w:t>（四）表示有选择，在一定条件下可以这样做的，采用“可”。</w:t>
      </w:r>
    </w:p>
    <w:p w:rsidR="00F230A6" w:rsidRDefault="00F230A6" w:rsidP="00F230A6">
      <w:pPr>
        <w:spacing w:line="560" w:lineRule="exact"/>
        <w:ind w:firstLineChars="200" w:firstLine="640"/>
        <w:rPr>
          <w:rFonts w:eastAsia="黑体"/>
          <w:sz w:val="32"/>
          <w:szCs w:val="32"/>
        </w:rPr>
      </w:pPr>
      <w:r>
        <w:rPr>
          <w:rFonts w:eastAsia="黑体" w:cs="黑体" w:hint="eastAsia"/>
          <w:sz w:val="32"/>
          <w:szCs w:val="32"/>
        </w:rPr>
        <w:t>二、条文中指明必须按其他有关标准和规范执行的写法为：</w:t>
      </w:r>
    </w:p>
    <w:p w:rsidR="00F230A6" w:rsidRDefault="00F230A6" w:rsidP="00F230A6">
      <w:pPr>
        <w:spacing w:line="560" w:lineRule="exact"/>
        <w:ind w:firstLineChars="200" w:firstLine="640"/>
        <w:rPr>
          <w:rFonts w:eastAsia="仿宋_GB2312"/>
          <w:sz w:val="32"/>
          <w:szCs w:val="32"/>
        </w:rPr>
      </w:pPr>
      <w:r>
        <w:rPr>
          <w:rFonts w:eastAsia="仿宋_GB2312" w:cs="仿宋_GB2312" w:hint="eastAsia"/>
          <w:sz w:val="32"/>
          <w:szCs w:val="32"/>
        </w:rPr>
        <w:t>“应符合……规定（或要求）”或“应按……执行”。非必须按指定的标准和其他规定执行的写法为：“可参照……的规定（或要求）”。</w:t>
      </w:r>
    </w:p>
    <w:p w:rsidR="00F230A6" w:rsidRDefault="00F230A6" w:rsidP="00F230A6">
      <w:pPr>
        <w:spacing w:line="560" w:lineRule="exact"/>
        <w:ind w:firstLineChars="200" w:firstLine="640"/>
        <w:rPr>
          <w:rFonts w:eastAsia="仿宋_GB2312"/>
          <w:sz w:val="32"/>
          <w:szCs w:val="32"/>
        </w:rPr>
      </w:pPr>
    </w:p>
    <w:p w:rsidR="00F230A6" w:rsidRDefault="00F230A6" w:rsidP="00F230A6">
      <w:pPr>
        <w:spacing w:line="560" w:lineRule="exact"/>
        <w:ind w:firstLineChars="200" w:firstLine="640"/>
        <w:rPr>
          <w:rFonts w:eastAsia="仿宋_GB2312"/>
          <w:sz w:val="32"/>
          <w:szCs w:val="32"/>
        </w:rPr>
      </w:pPr>
    </w:p>
    <w:p w:rsidR="00F230A6" w:rsidRDefault="00F230A6" w:rsidP="00F230A6">
      <w:pPr>
        <w:spacing w:line="560" w:lineRule="exact"/>
        <w:ind w:firstLineChars="200" w:firstLine="640"/>
        <w:rPr>
          <w:rFonts w:eastAsia="仿宋_GB2312"/>
          <w:sz w:val="32"/>
          <w:szCs w:val="32"/>
        </w:rPr>
      </w:pPr>
    </w:p>
    <w:p w:rsidR="00F230A6" w:rsidRDefault="00F230A6" w:rsidP="00F230A6">
      <w:pPr>
        <w:spacing w:line="560" w:lineRule="exact"/>
        <w:ind w:firstLineChars="200" w:firstLine="640"/>
        <w:rPr>
          <w:rFonts w:eastAsia="仿宋_GB2312"/>
          <w:sz w:val="32"/>
          <w:szCs w:val="32"/>
        </w:rPr>
      </w:pPr>
    </w:p>
    <w:p w:rsidR="00F230A6" w:rsidRDefault="00F230A6" w:rsidP="00F230A6">
      <w:pPr>
        <w:spacing w:line="560" w:lineRule="exact"/>
        <w:ind w:firstLineChars="200" w:firstLine="640"/>
        <w:rPr>
          <w:rFonts w:eastAsia="仿宋_GB2312"/>
          <w:sz w:val="32"/>
          <w:szCs w:val="32"/>
        </w:rPr>
      </w:pPr>
    </w:p>
    <w:p w:rsidR="00F230A6" w:rsidRDefault="00F230A6" w:rsidP="00F230A6">
      <w:pPr>
        <w:spacing w:line="560" w:lineRule="exact"/>
        <w:ind w:firstLineChars="200" w:firstLine="640"/>
        <w:rPr>
          <w:rFonts w:eastAsia="仿宋_GB2312"/>
          <w:sz w:val="32"/>
          <w:szCs w:val="32"/>
        </w:rPr>
      </w:pPr>
    </w:p>
    <w:p w:rsidR="00F230A6" w:rsidRDefault="00F230A6" w:rsidP="00F230A6">
      <w:pPr>
        <w:spacing w:line="560" w:lineRule="exact"/>
        <w:ind w:firstLineChars="200" w:firstLine="640"/>
        <w:rPr>
          <w:rFonts w:eastAsia="仿宋_GB2312"/>
          <w:sz w:val="32"/>
          <w:szCs w:val="32"/>
        </w:rPr>
      </w:pPr>
    </w:p>
    <w:p w:rsidR="00F230A6" w:rsidRDefault="00F230A6" w:rsidP="00F230A6">
      <w:pPr>
        <w:widowControl/>
        <w:jc w:val="left"/>
        <w:rPr>
          <w:rFonts w:ascii="宋体"/>
          <w:b/>
          <w:bCs/>
          <w:w w:val="90"/>
          <w:sz w:val="32"/>
          <w:szCs w:val="32"/>
        </w:rPr>
        <w:sectPr w:rsidR="00F230A6">
          <w:pgSz w:w="11906" w:h="16838"/>
          <w:pgMar w:top="2041" w:right="1531" w:bottom="1985" w:left="1531" w:header="851" w:footer="1588" w:gutter="0"/>
          <w:pgNumType w:start="37"/>
          <w:cols w:space="720"/>
          <w:docGrid w:type="lines" w:linePitch="312"/>
        </w:sectPr>
      </w:pPr>
    </w:p>
    <w:p w:rsidR="00F230A6" w:rsidRDefault="00F230A6" w:rsidP="00F230A6">
      <w:pPr>
        <w:tabs>
          <w:tab w:val="left" w:pos="3135"/>
        </w:tabs>
        <w:spacing w:line="600" w:lineRule="exact"/>
        <w:jc w:val="left"/>
        <w:rPr>
          <w:rFonts w:ascii="宋体"/>
          <w:b/>
          <w:bCs/>
          <w:w w:val="90"/>
          <w:sz w:val="32"/>
          <w:szCs w:val="32"/>
        </w:rPr>
      </w:pPr>
      <w:r>
        <w:rPr>
          <w:rFonts w:ascii="宋体" w:hAnsi="宋体" w:cs="宋体" w:hint="eastAsia"/>
          <w:b/>
          <w:bCs/>
          <w:w w:val="90"/>
          <w:sz w:val="32"/>
          <w:szCs w:val="32"/>
        </w:rPr>
        <w:t>附件</w:t>
      </w:r>
    </w:p>
    <w:p w:rsidR="00F230A6" w:rsidRDefault="00F230A6" w:rsidP="00F230A6">
      <w:pPr>
        <w:tabs>
          <w:tab w:val="left" w:pos="3135"/>
        </w:tabs>
        <w:spacing w:line="600" w:lineRule="exact"/>
        <w:jc w:val="center"/>
        <w:rPr>
          <w:rFonts w:ascii="仿宋" w:eastAsia="仿宋" w:hAnsi="仿宋" w:hint="eastAsia"/>
          <w:w w:val="90"/>
          <w:sz w:val="52"/>
          <w:szCs w:val="52"/>
        </w:rPr>
      </w:pPr>
    </w:p>
    <w:p w:rsidR="00F230A6" w:rsidRDefault="00F230A6" w:rsidP="00F230A6">
      <w:pPr>
        <w:tabs>
          <w:tab w:val="left" w:pos="3135"/>
        </w:tabs>
        <w:spacing w:line="600" w:lineRule="exact"/>
        <w:jc w:val="center"/>
        <w:rPr>
          <w:rFonts w:ascii="仿宋" w:eastAsia="仿宋" w:hAnsi="仿宋" w:hint="eastAsia"/>
          <w:w w:val="90"/>
          <w:sz w:val="52"/>
          <w:szCs w:val="52"/>
        </w:rPr>
      </w:pPr>
    </w:p>
    <w:p w:rsidR="00F230A6" w:rsidRDefault="00F230A6" w:rsidP="00F230A6">
      <w:pPr>
        <w:tabs>
          <w:tab w:val="left" w:pos="3135"/>
        </w:tabs>
        <w:spacing w:line="600" w:lineRule="exact"/>
        <w:jc w:val="center"/>
        <w:rPr>
          <w:rFonts w:ascii="仿宋" w:eastAsia="仿宋" w:hAnsi="仿宋" w:hint="eastAsia"/>
          <w:w w:val="90"/>
          <w:sz w:val="52"/>
          <w:szCs w:val="52"/>
        </w:rPr>
      </w:pPr>
    </w:p>
    <w:p w:rsidR="00F230A6" w:rsidRDefault="00F230A6" w:rsidP="00F230A6">
      <w:pPr>
        <w:tabs>
          <w:tab w:val="left" w:pos="3135"/>
        </w:tabs>
        <w:spacing w:line="600" w:lineRule="exact"/>
        <w:jc w:val="center"/>
        <w:rPr>
          <w:rFonts w:ascii="宋体" w:hint="eastAsia"/>
          <w:b/>
          <w:bCs/>
          <w:w w:val="90"/>
          <w:sz w:val="52"/>
          <w:szCs w:val="52"/>
        </w:rPr>
      </w:pPr>
      <w:r>
        <w:rPr>
          <w:rFonts w:ascii="宋体" w:hAnsi="宋体" w:cs="宋体" w:hint="eastAsia"/>
          <w:b/>
          <w:bCs/>
          <w:w w:val="90"/>
          <w:sz w:val="52"/>
          <w:szCs w:val="52"/>
        </w:rPr>
        <w:t>山东省幼儿园办园条件标准</w:t>
      </w:r>
    </w:p>
    <w:p w:rsidR="00F230A6" w:rsidRDefault="00F230A6" w:rsidP="00F230A6">
      <w:pPr>
        <w:tabs>
          <w:tab w:val="left" w:pos="3135"/>
        </w:tabs>
        <w:spacing w:line="600" w:lineRule="exact"/>
        <w:jc w:val="center"/>
        <w:rPr>
          <w:rFonts w:ascii="宋体" w:hint="eastAsia"/>
          <w:w w:val="90"/>
          <w:sz w:val="52"/>
          <w:szCs w:val="52"/>
        </w:rPr>
      </w:pPr>
    </w:p>
    <w:p w:rsidR="00F230A6" w:rsidRDefault="00F230A6" w:rsidP="00F230A6">
      <w:pPr>
        <w:tabs>
          <w:tab w:val="left" w:pos="3135"/>
        </w:tabs>
        <w:spacing w:line="600" w:lineRule="exact"/>
        <w:jc w:val="center"/>
        <w:rPr>
          <w:rFonts w:ascii="宋体" w:hint="eastAsia"/>
          <w:b/>
          <w:bCs/>
          <w:w w:val="90"/>
          <w:sz w:val="44"/>
          <w:szCs w:val="44"/>
        </w:rPr>
      </w:pPr>
      <w:r>
        <w:rPr>
          <w:rFonts w:ascii="宋体" w:hAnsi="宋体" w:cs="宋体" w:hint="eastAsia"/>
          <w:b/>
          <w:bCs/>
          <w:w w:val="90"/>
          <w:sz w:val="44"/>
          <w:szCs w:val="44"/>
        </w:rPr>
        <w:t>条文说明</w:t>
      </w:r>
    </w:p>
    <w:p w:rsidR="00F230A6" w:rsidRDefault="00F230A6" w:rsidP="00F230A6">
      <w:pPr>
        <w:pStyle w:val="ac"/>
        <w:spacing w:after="0" w:line="600" w:lineRule="exact"/>
        <w:ind w:leftChars="0" w:left="0"/>
        <w:jc w:val="center"/>
        <w:rPr>
          <w:rFonts w:hint="eastAsia"/>
          <w:sz w:val="28"/>
          <w:szCs w:val="28"/>
        </w:rPr>
      </w:pPr>
    </w:p>
    <w:p w:rsidR="00F230A6" w:rsidRDefault="00F230A6" w:rsidP="00F230A6">
      <w:pPr>
        <w:tabs>
          <w:tab w:val="left" w:pos="3135"/>
        </w:tabs>
        <w:spacing w:line="600" w:lineRule="exact"/>
        <w:jc w:val="center"/>
        <w:rPr>
          <w:rFonts w:ascii="仿宋" w:eastAsia="仿宋" w:hAnsi="仿宋"/>
          <w:sz w:val="28"/>
          <w:szCs w:val="28"/>
        </w:rPr>
      </w:pPr>
    </w:p>
    <w:p w:rsidR="00F230A6" w:rsidRDefault="00F230A6" w:rsidP="00F230A6">
      <w:pPr>
        <w:tabs>
          <w:tab w:val="left" w:pos="3135"/>
        </w:tabs>
        <w:spacing w:line="600" w:lineRule="exact"/>
        <w:jc w:val="center"/>
        <w:rPr>
          <w:rFonts w:ascii="仿宋" w:eastAsia="仿宋" w:hAnsi="仿宋" w:hint="eastAsia"/>
          <w:sz w:val="28"/>
          <w:szCs w:val="28"/>
        </w:rPr>
      </w:pPr>
    </w:p>
    <w:p w:rsidR="00F230A6" w:rsidRDefault="00F230A6" w:rsidP="00F230A6">
      <w:pPr>
        <w:tabs>
          <w:tab w:val="left" w:pos="3135"/>
        </w:tabs>
        <w:spacing w:line="600" w:lineRule="exact"/>
        <w:jc w:val="center"/>
        <w:rPr>
          <w:rFonts w:ascii="仿宋" w:eastAsia="仿宋" w:hAnsi="仿宋" w:hint="eastAsia"/>
          <w:sz w:val="28"/>
          <w:szCs w:val="28"/>
        </w:rPr>
      </w:pPr>
    </w:p>
    <w:p w:rsidR="00F230A6" w:rsidRDefault="00F230A6" w:rsidP="00F230A6">
      <w:pPr>
        <w:tabs>
          <w:tab w:val="left" w:pos="3135"/>
        </w:tabs>
        <w:spacing w:line="600" w:lineRule="exact"/>
        <w:jc w:val="center"/>
        <w:rPr>
          <w:rFonts w:ascii="仿宋" w:eastAsia="仿宋" w:hAnsi="仿宋" w:hint="eastAsia"/>
          <w:sz w:val="28"/>
          <w:szCs w:val="28"/>
        </w:rPr>
      </w:pPr>
    </w:p>
    <w:p w:rsidR="00F230A6" w:rsidRDefault="00F230A6" w:rsidP="00F230A6">
      <w:pPr>
        <w:tabs>
          <w:tab w:val="left" w:pos="3135"/>
        </w:tabs>
        <w:spacing w:line="600" w:lineRule="exact"/>
        <w:jc w:val="center"/>
        <w:rPr>
          <w:rFonts w:ascii="仿宋" w:eastAsia="仿宋" w:hAnsi="仿宋" w:hint="eastAsia"/>
          <w:sz w:val="28"/>
          <w:szCs w:val="28"/>
        </w:rPr>
      </w:pPr>
    </w:p>
    <w:p w:rsidR="00F230A6" w:rsidRDefault="00F230A6" w:rsidP="00F230A6">
      <w:pPr>
        <w:tabs>
          <w:tab w:val="left" w:pos="3135"/>
        </w:tabs>
        <w:spacing w:line="600" w:lineRule="exact"/>
        <w:jc w:val="center"/>
        <w:rPr>
          <w:rFonts w:ascii="仿宋" w:eastAsia="仿宋" w:hAnsi="仿宋" w:hint="eastAsia"/>
          <w:sz w:val="36"/>
          <w:szCs w:val="36"/>
        </w:rPr>
      </w:pPr>
    </w:p>
    <w:p w:rsidR="00F230A6" w:rsidRDefault="00F230A6" w:rsidP="00F230A6">
      <w:pPr>
        <w:tabs>
          <w:tab w:val="left" w:pos="3135"/>
        </w:tabs>
        <w:spacing w:line="600" w:lineRule="exact"/>
        <w:jc w:val="center"/>
        <w:rPr>
          <w:rFonts w:ascii="仿宋" w:eastAsia="仿宋" w:hAnsi="仿宋" w:hint="eastAsia"/>
          <w:sz w:val="36"/>
          <w:szCs w:val="36"/>
        </w:rPr>
      </w:pPr>
    </w:p>
    <w:p w:rsidR="00F230A6" w:rsidRDefault="00F230A6" w:rsidP="00F230A6">
      <w:pPr>
        <w:tabs>
          <w:tab w:val="left" w:pos="3135"/>
        </w:tabs>
        <w:spacing w:line="600" w:lineRule="exact"/>
        <w:jc w:val="center"/>
        <w:rPr>
          <w:rFonts w:ascii="仿宋" w:eastAsia="仿宋" w:hAnsi="仿宋" w:hint="eastAsia"/>
          <w:sz w:val="36"/>
          <w:szCs w:val="36"/>
        </w:rPr>
      </w:pPr>
    </w:p>
    <w:p w:rsidR="00F230A6" w:rsidRDefault="00F230A6" w:rsidP="00F230A6">
      <w:pPr>
        <w:tabs>
          <w:tab w:val="left" w:pos="3135"/>
        </w:tabs>
        <w:spacing w:line="600" w:lineRule="exact"/>
        <w:jc w:val="center"/>
        <w:rPr>
          <w:rFonts w:ascii="仿宋" w:eastAsia="仿宋" w:hAnsi="仿宋" w:hint="eastAsia"/>
          <w:sz w:val="36"/>
          <w:szCs w:val="36"/>
        </w:rPr>
      </w:pPr>
    </w:p>
    <w:p w:rsidR="00F230A6" w:rsidRDefault="00F230A6" w:rsidP="00F230A6">
      <w:pPr>
        <w:spacing w:line="580" w:lineRule="exact"/>
        <w:jc w:val="center"/>
        <w:rPr>
          <w:rFonts w:ascii="仿宋" w:eastAsia="仿宋" w:hAnsi="仿宋" w:hint="eastAsia"/>
          <w:sz w:val="32"/>
          <w:szCs w:val="32"/>
        </w:rPr>
      </w:pPr>
    </w:p>
    <w:p w:rsidR="00F230A6" w:rsidRDefault="00F230A6" w:rsidP="00F230A6">
      <w:pPr>
        <w:spacing w:line="580" w:lineRule="exact"/>
        <w:jc w:val="center"/>
        <w:rPr>
          <w:rFonts w:ascii="仿宋" w:eastAsia="仿宋" w:hAnsi="仿宋" w:hint="eastAsia"/>
          <w:sz w:val="32"/>
          <w:szCs w:val="32"/>
        </w:rPr>
      </w:pPr>
    </w:p>
    <w:p w:rsidR="00F230A6" w:rsidRDefault="00F230A6" w:rsidP="00F230A6">
      <w:pPr>
        <w:spacing w:line="580" w:lineRule="exact"/>
        <w:jc w:val="center"/>
        <w:rPr>
          <w:rFonts w:ascii="仿宋" w:eastAsia="仿宋" w:hAnsi="仿宋" w:hint="eastAsia"/>
          <w:w w:val="90"/>
          <w:sz w:val="44"/>
          <w:szCs w:val="44"/>
        </w:rPr>
      </w:pPr>
    </w:p>
    <w:p w:rsidR="00F230A6" w:rsidRDefault="00F230A6" w:rsidP="00F230A6">
      <w:pPr>
        <w:spacing w:line="580" w:lineRule="exact"/>
        <w:jc w:val="center"/>
        <w:rPr>
          <w:rFonts w:ascii="仿宋" w:eastAsia="仿宋" w:hAnsi="仿宋" w:hint="eastAsia"/>
          <w:w w:val="90"/>
          <w:sz w:val="44"/>
          <w:szCs w:val="44"/>
        </w:rPr>
      </w:pPr>
    </w:p>
    <w:p w:rsidR="00F230A6" w:rsidRDefault="00F230A6" w:rsidP="00F230A6">
      <w:pPr>
        <w:widowControl/>
        <w:jc w:val="left"/>
        <w:rPr>
          <w:rFonts w:ascii="仿宋" w:eastAsia="仿宋" w:hAnsi="仿宋"/>
          <w:kern w:val="0"/>
          <w:sz w:val="40"/>
          <w:szCs w:val="40"/>
        </w:rPr>
        <w:sectPr w:rsidR="00F230A6">
          <w:pgSz w:w="11906" w:h="16838"/>
          <w:pgMar w:top="1440" w:right="1800" w:bottom="1440" w:left="1800" w:header="851" w:footer="992" w:gutter="0"/>
          <w:pgNumType w:fmt="numberInDash" w:start="1"/>
          <w:cols w:space="720"/>
          <w:docGrid w:type="lines" w:linePitch="312"/>
        </w:sectPr>
      </w:pPr>
    </w:p>
    <w:p w:rsidR="00F230A6" w:rsidRDefault="00F230A6" w:rsidP="00F230A6">
      <w:pPr>
        <w:pStyle w:val="af2"/>
        <w:spacing w:line="600" w:lineRule="exact"/>
        <w:jc w:val="center"/>
        <w:rPr>
          <w:rFonts w:ascii="仿宋" w:eastAsia="仿宋" w:hAnsi="仿宋" w:hint="eastAsia"/>
          <w:sz w:val="40"/>
          <w:szCs w:val="40"/>
        </w:rPr>
      </w:pPr>
    </w:p>
    <w:p w:rsidR="00F230A6" w:rsidRDefault="00F230A6" w:rsidP="00F230A6">
      <w:pPr>
        <w:pStyle w:val="af2"/>
        <w:spacing w:line="600" w:lineRule="exact"/>
        <w:jc w:val="center"/>
        <w:rPr>
          <w:rFonts w:ascii="仿宋" w:eastAsia="仿宋" w:hAnsi="仿宋" w:hint="eastAsia"/>
          <w:sz w:val="40"/>
          <w:szCs w:val="40"/>
        </w:rPr>
      </w:pPr>
    </w:p>
    <w:p w:rsidR="00F230A6" w:rsidRDefault="00F230A6" w:rsidP="00F230A6">
      <w:pPr>
        <w:pStyle w:val="af2"/>
        <w:spacing w:line="600" w:lineRule="exact"/>
        <w:jc w:val="center"/>
        <w:rPr>
          <w:rFonts w:ascii="仿宋_GB2312" w:eastAsia="仿宋_GB2312" w:hAnsi="仿宋" w:hint="eastAsia"/>
          <w:sz w:val="32"/>
          <w:szCs w:val="32"/>
        </w:rPr>
      </w:pPr>
      <w:r>
        <w:rPr>
          <w:rFonts w:ascii="仿宋_GB2312" w:eastAsia="仿宋_GB2312" w:hAnsi="仿宋" w:cs="仿宋" w:hint="eastAsia"/>
          <w:sz w:val="32"/>
          <w:szCs w:val="32"/>
        </w:rPr>
        <w:t>目  录</w:t>
      </w:r>
    </w:p>
    <w:p w:rsidR="00F230A6" w:rsidRDefault="00F230A6" w:rsidP="00F230A6">
      <w:pPr>
        <w:tabs>
          <w:tab w:val="left" w:pos="3135"/>
        </w:tabs>
        <w:spacing w:line="600" w:lineRule="exact"/>
        <w:jc w:val="center"/>
        <w:rPr>
          <w:rFonts w:ascii="仿宋_GB2312" w:eastAsia="仿宋_GB2312" w:hAnsi="仿宋" w:hint="eastAsia"/>
          <w:sz w:val="32"/>
          <w:szCs w:val="32"/>
        </w:rPr>
      </w:pPr>
    </w:p>
    <w:p w:rsidR="00F230A6" w:rsidRDefault="00F230A6" w:rsidP="00F230A6">
      <w:pPr>
        <w:tabs>
          <w:tab w:val="left" w:pos="3135"/>
        </w:tabs>
        <w:spacing w:line="600" w:lineRule="exact"/>
        <w:ind w:firstLineChars="50" w:firstLine="160"/>
        <w:rPr>
          <w:rFonts w:ascii="仿宋_GB2312" w:eastAsia="仿宋_GB2312" w:hAnsi="仿宋" w:hint="eastAsia"/>
          <w:sz w:val="32"/>
          <w:szCs w:val="32"/>
        </w:rPr>
      </w:pPr>
      <w:r>
        <w:rPr>
          <w:rFonts w:ascii="仿宋_GB2312" w:eastAsia="仿宋_GB2312" w:hAnsi="仿宋" w:cs="仿宋" w:hint="eastAsia"/>
          <w:sz w:val="32"/>
          <w:szCs w:val="32"/>
        </w:rPr>
        <w:t>第一章  总则……</w:t>
      </w:r>
      <w:proofErr w:type="gramStart"/>
      <w:r>
        <w:rPr>
          <w:rFonts w:ascii="仿宋_GB2312" w:eastAsia="仿宋_GB2312" w:hAnsi="仿宋" w:cs="仿宋" w:hint="eastAsia"/>
          <w:sz w:val="32"/>
          <w:szCs w:val="32"/>
        </w:rPr>
        <w:t>………………………………………</w:t>
      </w:r>
      <w:proofErr w:type="gramEnd"/>
      <w:r>
        <w:rPr>
          <w:rFonts w:ascii="仿宋_GB2312" w:eastAsia="仿宋_GB2312" w:hAnsi="仿宋" w:cs="仿宋" w:hint="eastAsia"/>
          <w:sz w:val="32"/>
          <w:szCs w:val="32"/>
        </w:rPr>
        <w:t>（1）</w:t>
      </w:r>
    </w:p>
    <w:p w:rsidR="00F230A6" w:rsidRDefault="00F230A6" w:rsidP="00F230A6">
      <w:pPr>
        <w:tabs>
          <w:tab w:val="left" w:pos="3135"/>
        </w:tabs>
        <w:spacing w:line="600" w:lineRule="exact"/>
        <w:ind w:firstLineChars="50" w:firstLine="160"/>
        <w:rPr>
          <w:rFonts w:ascii="仿宋_GB2312" w:eastAsia="仿宋_GB2312" w:hAnsi="仿宋" w:hint="eastAsia"/>
          <w:sz w:val="32"/>
          <w:szCs w:val="32"/>
        </w:rPr>
      </w:pPr>
      <w:r>
        <w:rPr>
          <w:rFonts w:ascii="仿宋_GB2312" w:eastAsia="仿宋_GB2312" w:hAnsi="仿宋" w:cs="仿宋" w:hint="eastAsia"/>
          <w:sz w:val="32"/>
          <w:szCs w:val="32"/>
        </w:rPr>
        <w:t>第二章  设置与规划……</w:t>
      </w:r>
      <w:proofErr w:type="gramStart"/>
      <w:r>
        <w:rPr>
          <w:rFonts w:ascii="仿宋_GB2312" w:eastAsia="仿宋_GB2312" w:hAnsi="仿宋" w:cs="仿宋" w:hint="eastAsia"/>
          <w:sz w:val="32"/>
          <w:szCs w:val="32"/>
        </w:rPr>
        <w:t>………………………………</w:t>
      </w:r>
      <w:proofErr w:type="gramEnd"/>
      <w:r>
        <w:rPr>
          <w:rFonts w:ascii="仿宋_GB2312" w:eastAsia="仿宋_GB2312" w:hAnsi="仿宋" w:cs="仿宋" w:hint="eastAsia"/>
          <w:sz w:val="32"/>
          <w:szCs w:val="32"/>
        </w:rPr>
        <w:t>（2）</w:t>
      </w:r>
    </w:p>
    <w:p w:rsidR="00F230A6" w:rsidRDefault="00F230A6" w:rsidP="00F230A6">
      <w:pPr>
        <w:tabs>
          <w:tab w:val="left" w:pos="3135"/>
        </w:tabs>
        <w:spacing w:line="600" w:lineRule="exact"/>
        <w:ind w:firstLineChars="50" w:firstLine="160"/>
        <w:rPr>
          <w:rFonts w:ascii="仿宋_GB2312" w:eastAsia="仿宋_GB2312" w:hAnsi="仿宋" w:hint="eastAsia"/>
          <w:sz w:val="32"/>
          <w:szCs w:val="32"/>
        </w:rPr>
      </w:pPr>
      <w:r>
        <w:rPr>
          <w:rFonts w:ascii="仿宋_GB2312" w:eastAsia="仿宋_GB2312" w:hAnsi="仿宋" w:cs="仿宋" w:hint="eastAsia"/>
          <w:sz w:val="32"/>
          <w:szCs w:val="32"/>
        </w:rPr>
        <w:t>第三章  建设用地……</w:t>
      </w:r>
      <w:proofErr w:type="gramStart"/>
      <w:r>
        <w:rPr>
          <w:rFonts w:ascii="仿宋_GB2312" w:eastAsia="仿宋_GB2312" w:hAnsi="仿宋" w:cs="仿宋" w:hint="eastAsia"/>
          <w:sz w:val="32"/>
          <w:szCs w:val="32"/>
        </w:rPr>
        <w:t>…………………………………</w:t>
      </w:r>
      <w:proofErr w:type="gramEnd"/>
      <w:r>
        <w:rPr>
          <w:rFonts w:ascii="仿宋_GB2312" w:eastAsia="仿宋_GB2312" w:hAnsi="仿宋" w:cs="仿宋" w:hint="eastAsia"/>
          <w:sz w:val="32"/>
          <w:szCs w:val="32"/>
        </w:rPr>
        <w:t>（3）</w:t>
      </w:r>
    </w:p>
    <w:p w:rsidR="00F230A6" w:rsidRDefault="00F230A6" w:rsidP="00F230A6">
      <w:pPr>
        <w:pStyle w:val="af2"/>
        <w:spacing w:line="600" w:lineRule="exact"/>
        <w:ind w:firstLineChars="50" w:firstLine="160"/>
        <w:rPr>
          <w:rFonts w:ascii="仿宋_GB2312" w:eastAsia="仿宋_GB2312" w:hAnsi="仿宋" w:hint="eastAsia"/>
          <w:sz w:val="32"/>
          <w:szCs w:val="32"/>
        </w:rPr>
      </w:pPr>
      <w:r>
        <w:rPr>
          <w:rFonts w:ascii="仿宋_GB2312" w:eastAsia="仿宋_GB2312" w:hAnsi="仿宋" w:cs="仿宋" w:hint="eastAsia"/>
          <w:sz w:val="32"/>
          <w:szCs w:val="32"/>
        </w:rPr>
        <w:t>第四章  园舍建筑……</w:t>
      </w:r>
      <w:proofErr w:type="gramStart"/>
      <w:r>
        <w:rPr>
          <w:rFonts w:ascii="仿宋_GB2312" w:eastAsia="仿宋_GB2312" w:hAnsi="仿宋" w:cs="仿宋" w:hint="eastAsia"/>
          <w:sz w:val="32"/>
          <w:szCs w:val="32"/>
        </w:rPr>
        <w:t>…………………………………</w:t>
      </w:r>
      <w:proofErr w:type="gramEnd"/>
      <w:r>
        <w:rPr>
          <w:rFonts w:ascii="仿宋_GB2312" w:eastAsia="仿宋_GB2312" w:hAnsi="仿宋" w:cs="仿宋" w:hint="eastAsia"/>
          <w:sz w:val="32"/>
          <w:szCs w:val="32"/>
        </w:rPr>
        <w:t>（4）</w:t>
      </w:r>
    </w:p>
    <w:p w:rsidR="00F230A6" w:rsidRDefault="00F230A6" w:rsidP="00F230A6">
      <w:pPr>
        <w:tabs>
          <w:tab w:val="left" w:pos="3135"/>
        </w:tabs>
        <w:spacing w:line="600" w:lineRule="exact"/>
        <w:ind w:firstLineChars="50" w:firstLine="160"/>
        <w:rPr>
          <w:rFonts w:ascii="仿宋_GB2312" w:eastAsia="仿宋_GB2312" w:hAnsi="仿宋" w:hint="eastAsia"/>
          <w:sz w:val="32"/>
          <w:szCs w:val="32"/>
        </w:rPr>
      </w:pPr>
      <w:r>
        <w:rPr>
          <w:rFonts w:ascii="仿宋_GB2312" w:eastAsia="仿宋_GB2312" w:hAnsi="仿宋" w:cs="仿宋" w:hint="eastAsia"/>
          <w:sz w:val="32"/>
          <w:szCs w:val="32"/>
        </w:rPr>
        <w:t>第五章  设施设备……</w:t>
      </w:r>
      <w:proofErr w:type="gramStart"/>
      <w:r>
        <w:rPr>
          <w:rFonts w:ascii="仿宋_GB2312" w:eastAsia="仿宋_GB2312" w:hAnsi="仿宋" w:cs="仿宋" w:hint="eastAsia"/>
          <w:sz w:val="32"/>
          <w:szCs w:val="32"/>
        </w:rPr>
        <w:t>…………………………………</w:t>
      </w:r>
      <w:proofErr w:type="gramEnd"/>
      <w:r>
        <w:rPr>
          <w:rFonts w:ascii="仿宋_GB2312" w:eastAsia="仿宋_GB2312" w:hAnsi="仿宋" w:cs="仿宋" w:hint="eastAsia"/>
          <w:sz w:val="32"/>
          <w:szCs w:val="32"/>
        </w:rPr>
        <w:t>（9）</w:t>
      </w:r>
    </w:p>
    <w:p w:rsidR="00F230A6" w:rsidRDefault="00F230A6" w:rsidP="00F230A6">
      <w:pPr>
        <w:tabs>
          <w:tab w:val="left" w:pos="3135"/>
        </w:tabs>
        <w:spacing w:line="600" w:lineRule="exact"/>
        <w:ind w:firstLineChars="50" w:firstLine="160"/>
        <w:rPr>
          <w:rFonts w:ascii="仿宋_GB2312" w:eastAsia="仿宋_GB2312" w:hAnsi="仿宋" w:hint="eastAsia"/>
          <w:sz w:val="32"/>
          <w:szCs w:val="32"/>
        </w:rPr>
      </w:pPr>
      <w:r>
        <w:rPr>
          <w:rFonts w:ascii="仿宋_GB2312" w:eastAsia="仿宋_GB2312" w:hAnsi="仿宋" w:cs="仿宋" w:hint="eastAsia"/>
          <w:sz w:val="32"/>
          <w:szCs w:val="32"/>
        </w:rPr>
        <w:t>第六章  师资配备……</w:t>
      </w:r>
      <w:proofErr w:type="gramStart"/>
      <w:r>
        <w:rPr>
          <w:rFonts w:ascii="仿宋_GB2312" w:eastAsia="仿宋_GB2312" w:hAnsi="仿宋" w:cs="仿宋" w:hint="eastAsia"/>
          <w:sz w:val="32"/>
          <w:szCs w:val="32"/>
        </w:rPr>
        <w:t>…………………………………</w:t>
      </w:r>
      <w:proofErr w:type="gramEnd"/>
      <w:r>
        <w:rPr>
          <w:rFonts w:ascii="仿宋_GB2312" w:eastAsia="仿宋_GB2312" w:hAnsi="仿宋" w:cs="仿宋" w:hint="eastAsia"/>
          <w:sz w:val="32"/>
          <w:szCs w:val="32"/>
        </w:rPr>
        <w:t>（13）</w:t>
      </w:r>
    </w:p>
    <w:p w:rsidR="00F230A6" w:rsidRDefault="00F230A6" w:rsidP="00F230A6">
      <w:pPr>
        <w:tabs>
          <w:tab w:val="left" w:pos="3135"/>
        </w:tabs>
        <w:spacing w:line="600" w:lineRule="exact"/>
        <w:ind w:firstLineChars="50" w:firstLine="160"/>
        <w:rPr>
          <w:rFonts w:ascii="仿宋_GB2312" w:eastAsia="仿宋_GB2312" w:hAnsi="仿宋" w:hint="eastAsia"/>
          <w:sz w:val="32"/>
          <w:szCs w:val="32"/>
        </w:rPr>
      </w:pPr>
      <w:r>
        <w:rPr>
          <w:rFonts w:ascii="仿宋_GB2312" w:eastAsia="仿宋_GB2312" w:hAnsi="仿宋" w:cs="仿宋" w:hint="eastAsia"/>
          <w:sz w:val="32"/>
          <w:szCs w:val="32"/>
        </w:rPr>
        <w:t>第七章  经费保障……</w:t>
      </w:r>
      <w:proofErr w:type="gramStart"/>
      <w:r>
        <w:rPr>
          <w:rFonts w:ascii="仿宋_GB2312" w:eastAsia="仿宋_GB2312" w:hAnsi="仿宋" w:cs="仿宋" w:hint="eastAsia"/>
          <w:sz w:val="32"/>
          <w:szCs w:val="32"/>
        </w:rPr>
        <w:t>…………………………………</w:t>
      </w:r>
      <w:proofErr w:type="gramEnd"/>
      <w:r>
        <w:rPr>
          <w:rFonts w:ascii="仿宋_GB2312" w:eastAsia="仿宋_GB2312" w:hAnsi="仿宋" w:cs="仿宋" w:hint="eastAsia"/>
          <w:sz w:val="32"/>
          <w:szCs w:val="32"/>
        </w:rPr>
        <w:t>（13）</w:t>
      </w:r>
    </w:p>
    <w:p w:rsidR="00F230A6" w:rsidRDefault="00F230A6" w:rsidP="00F230A6">
      <w:pPr>
        <w:tabs>
          <w:tab w:val="left" w:pos="3135"/>
        </w:tabs>
        <w:spacing w:line="600" w:lineRule="exact"/>
        <w:ind w:firstLineChars="50" w:firstLine="160"/>
        <w:rPr>
          <w:rFonts w:ascii="仿宋_GB2312" w:eastAsia="仿宋_GB2312" w:hAnsi="仿宋" w:hint="eastAsia"/>
          <w:sz w:val="32"/>
          <w:szCs w:val="32"/>
        </w:rPr>
      </w:pPr>
      <w:r>
        <w:rPr>
          <w:rFonts w:ascii="仿宋_GB2312" w:eastAsia="仿宋_GB2312" w:hAnsi="仿宋" w:cs="仿宋" w:hint="eastAsia"/>
          <w:sz w:val="32"/>
          <w:szCs w:val="32"/>
        </w:rPr>
        <w:t>第八章  附则……</w:t>
      </w:r>
      <w:proofErr w:type="gramStart"/>
      <w:r>
        <w:rPr>
          <w:rFonts w:ascii="仿宋_GB2312" w:eastAsia="仿宋_GB2312" w:hAnsi="仿宋" w:cs="仿宋" w:hint="eastAsia"/>
          <w:sz w:val="32"/>
          <w:szCs w:val="32"/>
        </w:rPr>
        <w:t>………………………………………</w:t>
      </w:r>
      <w:proofErr w:type="gramEnd"/>
      <w:r>
        <w:rPr>
          <w:rFonts w:ascii="仿宋_GB2312" w:eastAsia="仿宋_GB2312" w:hAnsi="仿宋" w:cs="仿宋" w:hint="eastAsia"/>
          <w:sz w:val="32"/>
          <w:szCs w:val="32"/>
        </w:rPr>
        <w:t>（14）</w:t>
      </w:r>
    </w:p>
    <w:p w:rsidR="00F230A6" w:rsidRDefault="00F230A6" w:rsidP="00F230A6">
      <w:pPr>
        <w:spacing w:line="580" w:lineRule="exact"/>
        <w:jc w:val="center"/>
        <w:rPr>
          <w:rFonts w:ascii="仿宋_GB2312" w:eastAsia="仿宋_GB2312" w:hAnsi="仿宋" w:hint="eastAsia"/>
          <w:w w:val="90"/>
          <w:sz w:val="44"/>
          <w:szCs w:val="44"/>
        </w:rPr>
      </w:pPr>
    </w:p>
    <w:p w:rsidR="00F230A6" w:rsidRDefault="00F230A6" w:rsidP="00F230A6">
      <w:pPr>
        <w:spacing w:line="580" w:lineRule="exact"/>
        <w:jc w:val="center"/>
        <w:rPr>
          <w:rFonts w:ascii="仿宋" w:eastAsia="仿宋" w:hAnsi="仿宋" w:hint="eastAsia"/>
          <w:w w:val="90"/>
          <w:sz w:val="44"/>
          <w:szCs w:val="44"/>
        </w:rPr>
      </w:pPr>
    </w:p>
    <w:p w:rsidR="00F230A6" w:rsidRDefault="00F230A6" w:rsidP="00F230A6">
      <w:pPr>
        <w:spacing w:line="580" w:lineRule="exact"/>
        <w:jc w:val="center"/>
        <w:rPr>
          <w:rFonts w:ascii="仿宋" w:eastAsia="仿宋" w:hAnsi="仿宋" w:hint="eastAsia"/>
          <w:w w:val="90"/>
          <w:sz w:val="44"/>
          <w:szCs w:val="44"/>
        </w:rPr>
      </w:pPr>
    </w:p>
    <w:p w:rsidR="00F230A6" w:rsidRDefault="00F230A6" w:rsidP="00F230A6">
      <w:pPr>
        <w:spacing w:line="580" w:lineRule="exact"/>
        <w:jc w:val="center"/>
        <w:rPr>
          <w:rFonts w:ascii="仿宋" w:eastAsia="仿宋" w:hAnsi="仿宋" w:hint="eastAsia"/>
          <w:w w:val="90"/>
          <w:sz w:val="44"/>
          <w:szCs w:val="44"/>
        </w:rPr>
      </w:pPr>
    </w:p>
    <w:p w:rsidR="00F230A6" w:rsidRDefault="00F230A6" w:rsidP="00F230A6">
      <w:pPr>
        <w:spacing w:line="580" w:lineRule="exact"/>
        <w:jc w:val="center"/>
        <w:rPr>
          <w:rFonts w:ascii="仿宋" w:eastAsia="仿宋" w:hAnsi="仿宋" w:hint="eastAsia"/>
          <w:w w:val="90"/>
          <w:sz w:val="44"/>
          <w:szCs w:val="44"/>
        </w:rPr>
      </w:pPr>
    </w:p>
    <w:p w:rsidR="00F230A6" w:rsidRDefault="00F230A6" w:rsidP="00F230A6">
      <w:pPr>
        <w:spacing w:line="580" w:lineRule="exact"/>
        <w:jc w:val="center"/>
        <w:rPr>
          <w:rFonts w:ascii="仿宋" w:eastAsia="仿宋" w:hAnsi="仿宋" w:hint="eastAsia"/>
          <w:w w:val="90"/>
          <w:sz w:val="44"/>
          <w:szCs w:val="44"/>
        </w:rPr>
      </w:pPr>
    </w:p>
    <w:p w:rsidR="00F230A6" w:rsidRDefault="00F230A6" w:rsidP="00F230A6">
      <w:pPr>
        <w:spacing w:line="580" w:lineRule="exact"/>
        <w:jc w:val="center"/>
        <w:rPr>
          <w:rFonts w:ascii="仿宋" w:eastAsia="仿宋" w:hAnsi="仿宋" w:hint="eastAsia"/>
          <w:w w:val="90"/>
          <w:sz w:val="44"/>
          <w:szCs w:val="44"/>
        </w:rPr>
      </w:pPr>
    </w:p>
    <w:p w:rsidR="00F230A6" w:rsidRDefault="00F230A6" w:rsidP="00F230A6">
      <w:pPr>
        <w:spacing w:line="580" w:lineRule="exact"/>
        <w:jc w:val="center"/>
        <w:rPr>
          <w:rFonts w:ascii="仿宋" w:eastAsia="仿宋" w:hAnsi="仿宋" w:hint="eastAsia"/>
          <w:w w:val="90"/>
          <w:sz w:val="44"/>
          <w:szCs w:val="44"/>
        </w:rPr>
      </w:pPr>
    </w:p>
    <w:p w:rsidR="00F230A6" w:rsidRDefault="00F230A6" w:rsidP="00F230A6">
      <w:pPr>
        <w:spacing w:line="580" w:lineRule="exact"/>
        <w:jc w:val="center"/>
        <w:rPr>
          <w:rFonts w:ascii="仿宋" w:eastAsia="仿宋" w:hAnsi="仿宋" w:hint="eastAsia"/>
          <w:w w:val="90"/>
          <w:sz w:val="44"/>
          <w:szCs w:val="44"/>
        </w:rPr>
      </w:pPr>
    </w:p>
    <w:p w:rsidR="00F230A6" w:rsidRDefault="00F230A6" w:rsidP="00F230A6">
      <w:pPr>
        <w:widowControl/>
        <w:jc w:val="left"/>
        <w:rPr>
          <w:rFonts w:ascii="仿宋" w:eastAsia="仿宋" w:hAnsi="仿宋"/>
          <w:sz w:val="32"/>
          <w:szCs w:val="32"/>
        </w:rPr>
        <w:sectPr w:rsidR="00F230A6">
          <w:pgSz w:w="11906" w:h="16838"/>
          <w:pgMar w:top="1440" w:right="1800" w:bottom="1440" w:left="1800" w:header="851" w:footer="992" w:gutter="0"/>
          <w:pgNumType w:fmt="numberInDash" w:start="1"/>
          <w:cols w:space="720"/>
          <w:docGrid w:type="lines" w:linePitch="312"/>
        </w:sectPr>
      </w:pPr>
    </w:p>
    <w:p w:rsidR="00F230A6" w:rsidRDefault="00F230A6" w:rsidP="00F230A6">
      <w:pPr>
        <w:spacing w:line="560" w:lineRule="exact"/>
        <w:jc w:val="center"/>
        <w:rPr>
          <w:rFonts w:ascii="黑体" w:eastAsia="黑体" w:hAnsi="黑体" w:cs="黑体" w:hint="eastAsia"/>
          <w:sz w:val="32"/>
          <w:szCs w:val="32"/>
        </w:rPr>
      </w:pPr>
    </w:p>
    <w:p w:rsidR="00F230A6" w:rsidRDefault="00F230A6" w:rsidP="00F230A6">
      <w:pPr>
        <w:spacing w:line="580" w:lineRule="exact"/>
        <w:jc w:val="center"/>
        <w:rPr>
          <w:rFonts w:ascii="黑体" w:eastAsia="黑体" w:hAnsi="黑体" w:cs="黑体" w:hint="eastAsia"/>
          <w:sz w:val="32"/>
          <w:szCs w:val="32"/>
        </w:rPr>
      </w:pPr>
      <w:r>
        <w:rPr>
          <w:rFonts w:ascii="黑体" w:eastAsia="黑体" w:hAnsi="黑体" w:cs="黑体" w:hint="eastAsia"/>
          <w:sz w:val="32"/>
          <w:szCs w:val="32"/>
        </w:rPr>
        <w:t>第一章  总 则</w:t>
      </w:r>
    </w:p>
    <w:p w:rsidR="00F230A6" w:rsidRDefault="00F230A6" w:rsidP="00F230A6">
      <w:pPr>
        <w:widowControl/>
        <w:tabs>
          <w:tab w:val="left" w:pos="3135"/>
        </w:tabs>
        <w:spacing w:line="580" w:lineRule="exact"/>
        <w:ind w:firstLineChars="200" w:firstLine="640"/>
        <w:jc w:val="left"/>
        <w:rPr>
          <w:rFonts w:ascii="仿宋_GB2312" w:eastAsia="仿宋_GB2312" w:hAnsi="宋体" w:hint="eastAsia"/>
          <w:sz w:val="32"/>
          <w:szCs w:val="32"/>
        </w:rPr>
      </w:pPr>
      <w:r>
        <w:rPr>
          <w:rFonts w:ascii="黑体" w:eastAsia="黑体" w:hAnsi="黑体" w:cs="仿宋_GB2312" w:hint="eastAsia"/>
          <w:kern w:val="0"/>
          <w:sz w:val="32"/>
          <w:szCs w:val="32"/>
        </w:rPr>
        <w:t>第一条</w:t>
      </w:r>
      <w:r>
        <w:rPr>
          <w:rFonts w:ascii="仿宋_GB2312" w:eastAsia="仿宋_GB2312" w:hAnsi="宋体" w:cs="仿宋_GB2312" w:hint="eastAsia"/>
          <w:kern w:val="0"/>
          <w:sz w:val="32"/>
          <w:szCs w:val="32"/>
        </w:rPr>
        <w:t xml:space="preserve">  </w:t>
      </w:r>
      <w:r>
        <w:rPr>
          <w:rFonts w:ascii="仿宋_GB2312" w:eastAsia="仿宋_GB2312" w:hAnsi="宋体" w:cs="仿宋_GB2312" w:hint="eastAsia"/>
          <w:sz w:val="32"/>
          <w:szCs w:val="32"/>
        </w:rPr>
        <w:t>学前教育是国家确立的基本教育制度之一，是终身学习的开端，是国民教育体系的重要组成部分。发展学前教育对提高国民素质、构建和谐社会具有重大而深远的意义。贯彻落实国家和省学前教育政策法规，适应学前教育改革发展和教育现代化需要，创设适合幼儿全面发展的育人环境，改善办园条件，推进幼儿园标准化、科学化、现代化建设，必须有一个科学合理的幼儿园办园条件标准，使幼儿园规划建设、教师和设施配备等有章可循。这是制定《山东省幼儿园办园条件标准》的目的。</w:t>
      </w:r>
    </w:p>
    <w:p w:rsidR="00F230A6" w:rsidRDefault="00F230A6" w:rsidP="00F230A6">
      <w:pPr>
        <w:widowControl/>
        <w:tabs>
          <w:tab w:val="left" w:pos="3135"/>
        </w:tabs>
        <w:spacing w:line="580" w:lineRule="exact"/>
        <w:ind w:firstLineChars="200" w:firstLine="640"/>
        <w:jc w:val="left"/>
        <w:rPr>
          <w:rFonts w:ascii="仿宋_GB2312" w:eastAsia="仿宋_GB2312" w:hAnsi="宋体" w:hint="eastAsia"/>
          <w:sz w:val="32"/>
          <w:szCs w:val="32"/>
        </w:rPr>
      </w:pPr>
      <w:r>
        <w:rPr>
          <w:rFonts w:ascii="黑体" w:eastAsia="黑体" w:hAnsi="黑体" w:cs="仿宋_GB2312" w:hint="eastAsia"/>
          <w:kern w:val="0"/>
          <w:sz w:val="32"/>
          <w:szCs w:val="32"/>
        </w:rPr>
        <w:t>第二条</w:t>
      </w:r>
      <w:r>
        <w:rPr>
          <w:rFonts w:ascii="仿宋_GB2312" w:eastAsia="仿宋_GB2312" w:hAnsi="宋体" w:cs="仿宋_GB2312" w:hint="eastAsia"/>
          <w:sz w:val="32"/>
          <w:szCs w:val="32"/>
        </w:rPr>
        <w:t xml:space="preserve">  本条阐明了本标准的作用。本标准是为规划建设幼儿园、配备教育装备服务的，是幼儿园建设项目前期准备工作的重要依据，也是有关部门对幼儿园建设项目进行审批、监督、检查、评估，以及对幼儿园办园条件评估的依据。</w:t>
      </w:r>
    </w:p>
    <w:p w:rsidR="00F230A6" w:rsidRDefault="00F230A6" w:rsidP="00F230A6">
      <w:pPr>
        <w:widowControl/>
        <w:tabs>
          <w:tab w:val="left" w:pos="3135"/>
        </w:tabs>
        <w:spacing w:line="580" w:lineRule="exact"/>
        <w:ind w:firstLineChars="200" w:firstLine="640"/>
        <w:jc w:val="left"/>
        <w:rPr>
          <w:rFonts w:ascii="仿宋_GB2312" w:eastAsia="仿宋_GB2312" w:hAnsi="宋体" w:hint="eastAsia"/>
          <w:sz w:val="32"/>
          <w:szCs w:val="32"/>
        </w:rPr>
      </w:pPr>
      <w:r>
        <w:rPr>
          <w:rFonts w:ascii="黑体" w:eastAsia="黑体" w:hAnsi="黑体" w:cs="仿宋_GB2312" w:hint="eastAsia"/>
          <w:kern w:val="0"/>
          <w:sz w:val="32"/>
          <w:szCs w:val="32"/>
        </w:rPr>
        <w:t>第三条</w:t>
      </w:r>
      <w:r>
        <w:rPr>
          <w:rFonts w:ascii="仿宋_GB2312" w:eastAsia="仿宋_GB2312" w:hAnsi="宋体" w:cs="仿宋_GB2312" w:hint="eastAsia"/>
          <w:sz w:val="32"/>
          <w:szCs w:val="32"/>
        </w:rPr>
        <w:t xml:space="preserve">  本条阐明了本标准的适用范围。寄宿制幼儿园规划建设执行国家《幼儿园建设标准》（建标175-2016）。</w:t>
      </w:r>
    </w:p>
    <w:p w:rsidR="00F230A6" w:rsidRDefault="00F230A6" w:rsidP="00F230A6">
      <w:pPr>
        <w:widowControl/>
        <w:tabs>
          <w:tab w:val="left" w:pos="3135"/>
        </w:tabs>
        <w:spacing w:line="580" w:lineRule="exact"/>
        <w:ind w:firstLineChars="200" w:firstLine="640"/>
        <w:jc w:val="left"/>
        <w:rPr>
          <w:rFonts w:ascii="仿宋_GB2312" w:eastAsia="仿宋_GB2312" w:hAnsi="宋体" w:hint="eastAsia"/>
          <w:sz w:val="32"/>
          <w:szCs w:val="32"/>
        </w:rPr>
      </w:pPr>
      <w:r>
        <w:rPr>
          <w:rFonts w:ascii="黑体" w:eastAsia="黑体" w:hAnsi="黑体" w:cs="仿宋_GB2312" w:hint="eastAsia"/>
          <w:kern w:val="0"/>
          <w:sz w:val="32"/>
          <w:szCs w:val="32"/>
        </w:rPr>
        <w:t>第四条</w:t>
      </w:r>
      <w:r>
        <w:rPr>
          <w:rFonts w:ascii="仿宋_GB2312" w:eastAsia="仿宋_GB2312" w:hAnsi="宋体" w:cs="仿宋_GB2312" w:hint="eastAsia"/>
          <w:sz w:val="32"/>
          <w:szCs w:val="32"/>
        </w:rPr>
        <w:t xml:space="preserve">  标准的分类。鉴于我省区域间经济发展水平差距较大，将幼儿园建设标准分为三类:其中标准Ⅲ为基本标准，以相当于国家现行标准底限为原则制定；标准Ⅱ是较高标准，以相当于国家现行标准高限为原则制定；标准Ⅰ为高标准，按照适应教育现代化发展、满足幼儿发展需要，增加室内游戏活动空间的要求制定。各地区可根据实际选用相应标准。</w:t>
      </w:r>
    </w:p>
    <w:p w:rsidR="00F230A6" w:rsidRDefault="00F230A6" w:rsidP="00F230A6">
      <w:pPr>
        <w:widowControl/>
        <w:tabs>
          <w:tab w:val="left" w:pos="3135"/>
        </w:tabs>
        <w:spacing w:line="580" w:lineRule="exact"/>
        <w:ind w:firstLineChars="200" w:firstLine="640"/>
        <w:jc w:val="left"/>
        <w:rPr>
          <w:rFonts w:ascii="仿宋_GB2312" w:eastAsia="仿宋_GB2312" w:hAnsi="宋体" w:hint="eastAsia"/>
          <w:sz w:val="32"/>
          <w:szCs w:val="32"/>
        </w:rPr>
      </w:pPr>
      <w:r>
        <w:rPr>
          <w:rFonts w:ascii="黑体" w:eastAsia="黑体" w:hAnsi="黑体" w:cs="仿宋_GB2312" w:hint="eastAsia"/>
          <w:kern w:val="0"/>
          <w:sz w:val="32"/>
          <w:szCs w:val="32"/>
        </w:rPr>
        <w:t>第五条</w:t>
      </w:r>
      <w:r>
        <w:rPr>
          <w:rFonts w:ascii="仿宋_GB2312" w:eastAsia="仿宋_GB2312" w:hAnsi="宋体" w:cs="仿宋_GB2312" w:hint="eastAsia"/>
          <w:sz w:val="32"/>
          <w:szCs w:val="32"/>
        </w:rPr>
        <w:t xml:space="preserve">  本条阐明了幼儿园建设的基本原则。第一是“以幼儿为本”原则，幼儿园在园址选择、规划布局、面积指标、建筑标准、设备配置等方面必须满足学前教育的使用功能，为幼儿身心发展、生活和活动提供基本的物质条件，营造寓教于乐的育人环境；第二是安全原则，幼儿应对自然灾害和人为伤害的能力较弱，幼儿园建筑和设施应具有抗御自然灾害的能力，保障幼儿和教师的人身安全。</w:t>
      </w:r>
    </w:p>
    <w:p w:rsidR="00F230A6" w:rsidRDefault="00F230A6" w:rsidP="00F230A6">
      <w:pPr>
        <w:spacing w:line="580" w:lineRule="exact"/>
        <w:ind w:firstLineChars="200" w:firstLine="640"/>
        <w:rPr>
          <w:rFonts w:ascii="仿宋_GB2312" w:eastAsia="仿宋_GB2312" w:hAnsi="宋体" w:hint="eastAsia"/>
          <w:sz w:val="32"/>
          <w:szCs w:val="32"/>
        </w:rPr>
      </w:pPr>
      <w:r>
        <w:rPr>
          <w:rFonts w:ascii="黑体" w:eastAsia="黑体" w:hAnsi="黑体" w:cs="仿宋_GB2312" w:hint="eastAsia"/>
          <w:kern w:val="0"/>
          <w:sz w:val="32"/>
          <w:szCs w:val="32"/>
        </w:rPr>
        <w:t>第六条</w:t>
      </w:r>
      <w:r>
        <w:rPr>
          <w:rFonts w:ascii="仿宋_GB2312" w:eastAsia="仿宋_GB2312" w:hAnsi="宋体" w:cs="仿宋_GB2312" w:hint="eastAsia"/>
          <w:sz w:val="32"/>
          <w:szCs w:val="32"/>
        </w:rPr>
        <w:t xml:space="preserve">  本条阐明了幼儿园园区规划的基本原则。新建、改建、扩建幼儿园都必须先制订园区总体规划。园区总体规划应按办</w:t>
      </w:r>
      <w:proofErr w:type="gramStart"/>
      <w:r>
        <w:rPr>
          <w:rFonts w:ascii="仿宋_GB2312" w:eastAsia="仿宋_GB2312" w:hAnsi="宋体" w:cs="仿宋_GB2312" w:hint="eastAsia"/>
          <w:sz w:val="32"/>
          <w:szCs w:val="32"/>
        </w:rPr>
        <w:t>园规</w:t>
      </w:r>
      <w:proofErr w:type="gramEnd"/>
      <w:r>
        <w:rPr>
          <w:rFonts w:ascii="仿宋_GB2312" w:eastAsia="仿宋_GB2312" w:hAnsi="宋体" w:cs="仿宋_GB2312" w:hint="eastAsia"/>
          <w:sz w:val="32"/>
          <w:szCs w:val="32"/>
        </w:rPr>
        <w:t>模和建筑面积指标确定建设规模。同时规定，各级政府应将幼儿园建设纳入城乡规划，保障幼儿园建设用地，并为幼儿园留有充足的发展空间。</w:t>
      </w:r>
    </w:p>
    <w:p w:rsidR="00F230A6" w:rsidRDefault="00F230A6" w:rsidP="00F230A6">
      <w:pPr>
        <w:widowControl/>
        <w:tabs>
          <w:tab w:val="left" w:pos="3135"/>
        </w:tabs>
        <w:spacing w:line="580" w:lineRule="exact"/>
        <w:ind w:firstLineChars="200" w:firstLine="640"/>
        <w:jc w:val="left"/>
        <w:rPr>
          <w:rFonts w:ascii="仿宋_GB2312" w:eastAsia="仿宋_GB2312" w:hAnsi="宋体" w:cs="仿宋_GB2312" w:hint="eastAsia"/>
          <w:sz w:val="32"/>
          <w:szCs w:val="32"/>
        </w:rPr>
      </w:pPr>
      <w:r>
        <w:rPr>
          <w:rFonts w:ascii="黑体" w:eastAsia="黑体" w:hAnsi="黑体" w:cs="仿宋_GB2312" w:hint="eastAsia"/>
          <w:kern w:val="0"/>
          <w:sz w:val="32"/>
          <w:szCs w:val="32"/>
        </w:rPr>
        <w:t>第七条</w:t>
      </w:r>
      <w:r>
        <w:rPr>
          <w:rFonts w:ascii="仿宋_GB2312" w:eastAsia="仿宋_GB2312" w:hAnsi="宋体" w:cs="仿宋_GB2312" w:hint="eastAsia"/>
          <w:sz w:val="32"/>
          <w:szCs w:val="32"/>
        </w:rPr>
        <w:t xml:space="preserve">  本条阐明了本标准与国家其他相关标准、规范之间的关系。幼儿园建设及设施设备配备，涉及诸多专业的要求，除执行本标准外，还应符合国家其他相关标准、规范的规定。</w:t>
      </w:r>
    </w:p>
    <w:p w:rsidR="00F230A6" w:rsidRDefault="00F230A6" w:rsidP="00F230A6">
      <w:pPr>
        <w:widowControl/>
        <w:tabs>
          <w:tab w:val="left" w:pos="3135"/>
        </w:tabs>
        <w:spacing w:line="580" w:lineRule="exact"/>
        <w:jc w:val="center"/>
        <w:rPr>
          <w:rFonts w:ascii="仿宋_GB2312" w:eastAsia="仿宋_GB2312" w:hAnsi="宋体" w:cs="仿宋_GB2312" w:hint="eastAsia"/>
          <w:sz w:val="32"/>
          <w:szCs w:val="32"/>
        </w:rPr>
      </w:pPr>
    </w:p>
    <w:p w:rsidR="00F230A6" w:rsidRDefault="00F230A6" w:rsidP="00F230A6">
      <w:pPr>
        <w:widowControl/>
        <w:tabs>
          <w:tab w:val="left" w:pos="3135"/>
        </w:tabs>
        <w:spacing w:line="580" w:lineRule="exact"/>
        <w:jc w:val="center"/>
        <w:rPr>
          <w:rFonts w:ascii="黑体" w:eastAsia="黑体" w:hAnsi="黑体" w:hint="eastAsia"/>
          <w:sz w:val="32"/>
          <w:szCs w:val="32"/>
        </w:rPr>
      </w:pPr>
      <w:r>
        <w:rPr>
          <w:rFonts w:ascii="黑体" w:eastAsia="黑体" w:hAnsi="黑体" w:cs="黑体" w:hint="eastAsia"/>
          <w:sz w:val="32"/>
          <w:szCs w:val="32"/>
        </w:rPr>
        <w:t>第二章  设置与规划</w:t>
      </w:r>
    </w:p>
    <w:p w:rsidR="00F230A6" w:rsidRDefault="00F230A6" w:rsidP="00F230A6">
      <w:pPr>
        <w:widowControl/>
        <w:spacing w:line="580" w:lineRule="exact"/>
        <w:ind w:firstLineChars="200" w:firstLine="640"/>
        <w:jc w:val="left"/>
        <w:rPr>
          <w:rFonts w:ascii="仿宋_GB2312" w:eastAsia="仿宋_GB2312" w:hAnsi="宋体" w:hint="eastAsia"/>
          <w:spacing w:val="2"/>
          <w:kern w:val="0"/>
          <w:sz w:val="32"/>
          <w:szCs w:val="32"/>
        </w:rPr>
      </w:pPr>
      <w:r>
        <w:rPr>
          <w:rFonts w:ascii="黑体" w:eastAsia="黑体" w:hAnsi="黑体" w:cs="仿宋_GB2312" w:hint="eastAsia"/>
          <w:kern w:val="0"/>
          <w:sz w:val="32"/>
          <w:szCs w:val="32"/>
        </w:rPr>
        <w:t>第八条</w:t>
      </w:r>
      <w:r>
        <w:rPr>
          <w:rFonts w:ascii="仿宋_GB2312" w:eastAsia="仿宋_GB2312" w:hAnsi="宋体" w:cs="仿宋_GB2312" w:hint="eastAsia"/>
          <w:sz w:val="32"/>
          <w:szCs w:val="32"/>
        </w:rPr>
        <w:t xml:space="preserve">  幼儿园设置布局应符合当地城镇规划、乡村规划和学前教育发展规划。</w:t>
      </w:r>
    </w:p>
    <w:p w:rsidR="00F230A6" w:rsidRDefault="00F230A6" w:rsidP="00F230A6">
      <w:pPr>
        <w:spacing w:line="580" w:lineRule="exact"/>
        <w:ind w:firstLineChars="200" w:firstLine="640"/>
        <w:jc w:val="left"/>
        <w:rPr>
          <w:rFonts w:ascii="仿宋_GB2312" w:eastAsia="仿宋_GB2312" w:hAnsi="宋体" w:hint="eastAsia"/>
          <w:sz w:val="32"/>
          <w:szCs w:val="32"/>
        </w:rPr>
      </w:pPr>
      <w:r>
        <w:rPr>
          <w:rFonts w:ascii="黑体" w:eastAsia="黑体" w:hAnsi="黑体" w:cs="仿宋_GB2312" w:hint="eastAsia"/>
          <w:kern w:val="0"/>
          <w:sz w:val="32"/>
          <w:szCs w:val="32"/>
        </w:rPr>
        <w:t>第九条</w:t>
      </w:r>
      <w:r>
        <w:rPr>
          <w:rFonts w:ascii="仿宋_GB2312" w:eastAsia="仿宋_GB2312" w:hAnsi="宋体" w:cs="仿宋_GB2312" w:hint="eastAsia"/>
          <w:sz w:val="32"/>
          <w:szCs w:val="32"/>
        </w:rPr>
        <w:t xml:space="preserve">  本条适用于新建项目，改建和扩建项目参照执行。</w:t>
      </w:r>
    </w:p>
    <w:p w:rsidR="00F230A6" w:rsidRDefault="00F230A6" w:rsidP="00F230A6">
      <w:pPr>
        <w:spacing w:line="580" w:lineRule="exact"/>
        <w:ind w:firstLineChars="200" w:firstLine="640"/>
        <w:jc w:val="left"/>
        <w:rPr>
          <w:rFonts w:ascii="仿宋_GB2312" w:eastAsia="仿宋_GB2312" w:hAnsi="宋体" w:hint="eastAsia"/>
          <w:sz w:val="32"/>
          <w:szCs w:val="32"/>
        </w:rPr>
      </w:pPr>
      <w:r>
        <w:rPr>
          <w:rFonts w:ascii="黑体" w:eastAsia="黑体" w:hAnsi="黑体" w:cs="仿宋_GB2312" w:hint="eastAsia"/>
          <w:kern w:val="0"/>
          <w:sz w:val="32"/>
          <w:szCs w:val="32"/>
        </w:rPr>
        <w:t>第十条</w:t>
      </w:r>
      <w:r>
        <w:rPr>
          <w:rFonts w:ascii="仿宋_GB2312" w:eastAsia="仿宋_GB2312" w:hAnsi="宋体" w:cs="仿宋_GB2312" w:hint="eastAsia"/>
          <w:sz w:val="32"/>
          <w:szCs w:val="32"/>
        </w:rPr>
        <w:t xml:space="preserve">  幼儿园规划建设，要因地制宜，应与服务人口和服务半径相适应。服务人口3000-5000人宜按6班以上规模设置，服务人口每增加3000人宜按3班规模增加。</w:t>
      </w:r>
    </w:p>
    <w:p w:rsidR="00F230A6" w:rsidRDefault="00F230A6" w:rsidP="00F230A6">
      <w:pPr>
        <w:spacing w:line="580" w:lineRule="exact"/>
        <w:ind w:firstLineChars="200" w:firstLine="640"/>
        <w:rPr>
          <w:rFonts w:ascii="仿宋_GB2312" w:eastAsia="仿宋_GB2312" w:hAnsi="宋体" w:hint="eastAsia"/>
          <w:sz w:val="32"/>
          <w:szCs w:val="32"/>
        </w:rPr>
      </w:pPr>
      <w:r>
        <w:rPr>
          <w:rFonts w:ascii="黑体" w:eastAsia="黑体" w:hAnsi="黑体" w:cs="仿宋_GB2312" w:hint="eastAsia"/>
          <w:kern w:val="0"/>
          <w:sz w:val="32"/>
          <w:szCs w:val="32"/>
        </w:rPr>
        <w:t>第十一条</w:t>
      </w:r>
      <w:r>
        <w:rPr>
          <w:rFonts w:ascii="仿宋_GB2312" w:eastAsia="仿宋_GB2312" w:hAnsi="宋体" w:cs="仿宋_GB2312" w:hint="eastAsia"/>
          <w:sz w:val="32"/>
          <w:szCs w:val="32"/>
        </w:rPr>
        <w:t xml:space="preserve">  合理确定幼儿园规模，人口密度适宜的地方，规模不宜过大或过小。幼儿园班额要按照国家规定执行。</w:t>
      </w:r>
    </w:p>
    <w:p w:rsidR="00F230A6" w:rsidRDefault="00F230A6" w:rsidP="00F230A6">
      <w:pPr>
        <w:spacing w:line="580" w:lineRule="exact"/>
        <w:ind w:firstLineChars="200" w:firstLine="640"/>
        <w:rPr>
          <w:rFonts w:ascii="仿宋_GB2312" w:eastAsia="仿宋_GB2312" w:hAnsi="宋体" w:hint="eastAsia"/>
          <w:sz w:val="32"/>
          <w:szCs w:val="32"/>
        </w:rPr>
      </w:pPr>
      <w:r>
        <w:rPr>
          <w:rFonts w:ascii="黑体" w:eastAsia="黑体" w:hAnsi="黑体" w:cs="仿宋_GB2312" w:hint="eastAsia"/>
          <w:kern w:val="0"/>
          <w:sz w:val="32"/>
          <w:szCs w:val="32"/>
        </w:rPr>
        <w:t>第十二条</w:t>
      </w:r>
      <w:r>
        <w:rPr>
          <w:rFonts w:ascii="仿宋_GB2312" w:eastAsia="仿宋_GB2312" w:hAnsi="宋体" w:cs="仿宋_GB2312" w:hint="eastAsia"/>
          <w:sz w:val="32"/>
          <w:szCs w:val="32"/>
        </w:rPr>
        <w:t xml:space="preserve">  新建幼儿园选址取决于地质、环境、交通、能源（水源、电源等）等主要条件，同时要考虑各种复杂的自然条件影响，宜选择常年主导风向的上风方向。必须避开地震危险地段、泥石流易发地段、滑坡体、悬崖边及崖底、风口、河道、洪水沟口、输油输气管道、高压供电走廊、加油站、变电站、供热站等。</w:t>
      </w:r>
    </w:p>
    <w:p w:rsidR="00F230A6" w:rsidRDefault="00F230A6" w:rsidP="00F230A6">
      <w:pPr>
        <w:pStyle w:val="af2"/>
        <w:spacing w:line="580" w:lineRule="exact"/>
        <w:ind w:firstLineChars="200" w:firstLine="640"/>
        <w:rPr>
          <w:rFonts w:ascii="仿宋_GB2312" w:eastAsia="仿宋_GB2312" w:hAnsi="宋体" w:hint="eastAsia"/>
          <w:sz w:val="32"/>
          <w:szCs w:val="32"/>
        </w:rPr>
      </w:pPr>
      <w:r>
        <w:rPr>
          <w:rFonts w:ascii="黑体" w:eastAsia="黑体" w:hAnsi="黑体" w:cs="仿宋_GB2312" w:hint="eastAsia"/>
          <w:kern w:val="0"/>
          <w:sz w:val="32"/>
          <w:szCs w:val="32"/>
        </w:rPr>
        <w:t>第十三条</w:t>
      </w:r>
      <w:r>
        <w:rPr>
          <w:rFonts w:ascii="仿宋_GB2312" w:eastAsia="仿宋_GB2312" w:hAnsi="宋体" w:cs="仿宋_GB2312" w:hint="eastAsia"/>
          <w:sz w:val="32"/>
          <w:szCs w:val="32"/>
        </w:rPr>
        <w:t xml:space="preserve">  幼儿园建设项目必须根据主管部门批准的建设规模做好总体规划设计。幼儿活动室及寝室应保证良好的朝向，达到日照标准。围墙既要美观又要有利于对幼儿的安全管理。自行车棚应设在大门附近。园内道路要满足通行和消防要求，适合幼儿年龄特点。</w:t>
      </w:r>
    </w:p>
    <w:p w:rsidR="00F230A6" w:rsidRDefault="00F230A6" w:rsidP="00F230A6">
      <w:pPr>
        <w:pStyle w:val="af2"/>
        <w:spacing w:line="580" w:lineRule="exact"/>
        <w:ind w:firstLineChars="200" w:firstLine="640"/>
        <w:rPr>
          <w:rFonts w:ascii="仿宋_GB2312" w:eastAsia="仿宋_GB2312" w:hAnsi="宋体" w:cs="仿宋_GB2312" w:hint="eastAsia"/>
          <w:sz w:val="32"/>
          <w:szCs w:val="32"/>
        </w:rPr>
      </w:pPr>
      <w:r>
        <w:rPr>
          <w:rFonts w:ascii="仿宋_GB2312" w:eastAsia="仿宋_GB2312" w:hAnsi="宋体" w:cs="仿宋_GB2312" w:hint="eastAsia"/>
          <w:sz w:val="32"/>
          <w:szCs w:val="32"/>
        </w:rPr>
        <w:t>升旗是对幼儿和保教人员进行爱国主义教育的重要形式，如无合适位置，可在主要建筑物上设置附墙旗杆。</w:t>
      </w:r>
    </w:p>
    <w:p w:rsidR="00F230A6" w:rsidRDefault="00F230A6" w:rsidP="00F230A6">
      <w:pPr>
        <w:pStyle w:val="af2"/>
        <w:spacing w:line="580" w:lineRule="exact"/>
        <w:jc w:val="center"/>
        <w:rPr>
          <w:rFonts w:ascii="仿宋_GB2312" w:eastAsia="仿宋_GB2312" w:hAnsi="宋体" w:cs="仿宋_GB2312" w:hint="eastAsia"/>
          <w:sz w:val="32"/>
          <w:szCs w:val="32"/>
        </w:rPr>
      </w:pPr>
    </w:p>
    <w:p w:rsidR="00F230A6" w:rsidRDefault="00F230A6" w:rsidP="00F230A6">
      <w:pPr>
        <w:widowControl/>
        <w:tabs>
          <w:tab w:val="left" w:pos="3135"/>
        </w:tabs>
        <w:spacing w:line="580" w:lineRule="exact"/>
        <w:jc w:val="center"/>
        <w:rPr>
          <w:rFonts w:ascii="黑体" w:eastAsia="黑体" w:hAnsi="黑体" w:hint="eastAsia"/>
          <w:sz w:val="32"/>
          <w:szCs w:val="32"/>
        </w:rPr>
      </w:pPr>
      <w:r>
        <w:rPr>
          <w:rFonts w:ascii="黑体" w:eastAsia="黑体" w:hAnsi="黑体" w:cs="黑体" w:hint="eastAsia"/>
          <w:sz w:val="32"/>
          <w:szCs w:val="32"/>
        </w:rPr>
        <w:t>第三章  建设用地</w:t>
      </w:r>
    </w:p>
    <w:p w:rsidR="00F230A6" w:rsidRDefault="00F230A6" w:rsidP="00F230A6">
      <w:pPr>
        <w:widowControl/>
        <w:tabs>
          <w:tab w:val="left" w:pos="3135"/>
        </w:tabs>
        <w:spacing w:line="580" w:lineRule="exact"/>
        <w:ind w:firstLineChars="200" w:firstLine="640"/>
        <w:jc w:val="left"/>
        <w:rPr>
          <w:rFonts w:ascii="仿宋_GB2312" w:eastAsia="仿宋_GB2312" w:hAnsi="宋体" w:hint="eastAsia"/>
          <w:sz w:val="32"/>
          <w:szCs w:val="32"/>
        </w:rPr>
      </w:pPr>
      <w:r>
        <w:rPr>
          <w:rFonts w:ascii="黑体" w:eastAsia="黑体" w:hAnsi="黑体" w:cs="仿宋_GB2312" w:hint="eastAsia"/>
          <w:kern w:val="0"/>
          <w:sz w:val="32"/>
          <w:szCs w:val="32"/>
        </w:rPr>
        <w:t>第十四条</w:t>
      </w:r>
      <w:r>
        <w:rPr>
          <w:rFonts w:ascii="仿宋_GB2312" w:eastAsia="仿宋_GB2312" w:hAnsi="宋体" w:cs="仿宋_GB2312" w:hint="eastAsia"/>
          <w:sz w:val="32"/>
          <w:szCs w:val="32"/>
        </w:rPr>
        <w:t xml:space="preserve">  幼儿园建设用地应根据规划建设规模确定。幼儿园室外共用游戏场地是幼儿室外活动的主要场所，应按规定要求设置，宜集中，可与分班游戏场地面积统筹安排。绿化用地是美化环境、认识植物的场所，幼儿园规划建设中要合理设置。</w:t>
      </w:r>
    </w:p>
    <w:p w:rsidR="00F230A6" w:rsidRDefault="00F230A6" w:rsidP="00F230A6">
      <w:pPr>
        <w:widowControl/>
        <w:tabs>
          <w:tab w:val="left" w:pos="3135"/>
        </w:tabs>
        <w:spacing w:line="580" w:lineRule="exact"/>
        <w:ind w:firstLineChars="200" w:firstLine="640"/>
        <w:jc w:val="left"/>
        <w:rPr>
          <w:rFonts w:ascii="仿宋_GB2312" w:eastAsia="仿宋_GB2312" w:hAnsi="宋体" w:cs="仿宋_GB2312" w:hint="eastAsia"/>
          <w:sz w:val="32"/>
          <w:szCs w:val="32"/>
        </w:rPr>
      </w:pPr>
      <w:r>
        <w:rPr>
          <w:rFonts w:ascii="黑体" w:eastAsia="黑体" w:hAnsi="黑体" w:cs="仿宋_GB2312" w:hint="eastAsia"/>
          <w:kern w:val="0"/>
          <w:sz w:val="32"/>
          <w:szCs w:val="32"/>
        </w:rPr>
        <w:t>第十五条</w:t>
      </w:r>
      <w:r>
        <w:rPr>
          <w:rFonts w:ascii="仿宋_GB2312" w:eastAsia="仿宋_GB2312" w:hAnsi="宋体" w:cs="仿宋_GB2312" w:hint="eastAsia"/>
          <w:sz w:val="32"/>
          <w:szCs w:val="32"/>
        </w:rPr>
        <w:t xml:space="preserve">  建筑用地面积按确定的建筑容积率计算，必须保证幼儿园保育教育工作的正常开展，保证有足够的室外活动场地和绿化面积。</w:t>
      </w:r>
    </w:p>
    <w:p w:rsidR="00F230A6" w:rsidRDefault="00F230A6" w:rsidP="00F230A6">
      <w:pPr>
        <w:widowControl/>
        <w:tabs>
          <w:tab w:val="left" w:pos="3135"/>
        </w:tabs>
        <w:spacing w:line="580" w:lineRule="exact"/>
        <w:jc w:val="center"/>
        <w:rPr>
          <w:rFonts w:ascii="仿宋_GB2312" w:eastAsia="仿宋_GB2312" w:hAnsi="宋体" w:cs="仿宋_GB2312" w:hint="eastAsia"/>
          <w:sz w:val="32"/>
          <w:szCs w:val="32"/>
        </w:rPr>
      </w:pPr>
    </w:p>
    <w:p w:rsidR="00F230A6" w:rsidRDefault="00F230A6" w:rsidP="00F230A6">
      <w:pPr>
        <w:widowControl/>
        <w:tabs>
          <w:tab w:val="left" w:pos="3135"/>
        </w:tabs>
        <w:spacing w:line="580" w:lineRule="exact"/>
        <w:jc w:val="center"/>
        <w:rPr>
          <w:rFonts w:ascii="黑体" w:eastAsia="黑体" w:hAnsi="黑体" w:hint="eastAsia"/>
          <w:sz w:val="32"/>
          <w:szCs w:val="32"/>
        </w:rPr>
      </w:pPr>
      <w:r>
        <w:rPr>
          <w:rFonts w:ascii="黑体" w:eastAsia="黑体" w:hAnsi="黑体" w:cs="黑体" w:hint="eastAsia"/>
          <w:sz w:val="32"/>
          <w:szCs w:val="32"/>
        </w:rPr>
        <w:t>第四章  园舍建筑</w:t>
      </w:r>
    </w:p>
    <w:p w:rsidR="00F230A6" w:rsidRDefault="00F230A6" w:rsidP="00F230A6">
      <w:pPr>
        <w:spacing w:line="580" w:lineRule="exact"/>
        <w:ind w:firstLineChars="200" w:firstLine="640"/>
        <w:rPr>
          <w:rFonts w:ascii="仿宋_GB2312" w:eastAsia="仿宋_GB2312" w:hAnsi="宋体" w:hint="eastAsia"/>
          <w:sz w:val="32"/>
          <w:szCs w:val="32"/>
        </w:rPr>
      </w:pPr>
      <w:r>
        <w:rPr>
          <w:rFonts w:ascii="黑体" w:eastAsia="黑体" w:hAnsi="黑体" w:cs="仿宋_GB2312" w:hint="eastAsia"/>
          <w:kern w:val="0"/>
          <w:sz w:val="32"/>
          <w:szCs w:val="32"/>
        </w:rPr>
        <w:t xml:space="preserve">第十六条 </w:t>
      </w:r>
      <w:r>
        <w:rPr>
          <w:rFonts w:ascii="仿宋_GB2312" w:eastAsia="仿宋_GB2312" w:hAnsi="宋体" w:cs="仿宋_GB2312" w:hint="eastAsia"/>
          <w:sz w:val="32"/>
          <w:szCs w:val="32"/>
        </w:rPr>
        <w:t xml:space="preserve"> 幼儿活动室、寝室、卫生间等每班各1间。综合活动室全园设1间。有条件的幼儿园可配置公用游戏活动用房1间或多间，供幼儿完成班级单元内不易开展的活动。</w:t>
      </w:r>
    </w:p>
    <w:p w:rsidR="00F230A6" w:rsidRDefault="00F230A6" w:rsidP="00F230A6">
      <w:pPr>
        <w:spacing w:line="580" w:lineRule="exact"/>
        <w:ind w:firstLineChars="200" w:firstLine="640"/>
        <w:rPr>
          <w:rFonts w:ascii="仿宋_GB2312" w:eastAsia="仿宋_GB2312" w:hAnsi="仿宋_GB2312" w:hint="eastAsia"/>
          <w:sz w:val="32"/>
          <w:szCs w:val="32"/>
        </w:rPr>
      </w:pPr>
      <w:r>
        <w:rPr>
          <w:rFonts w:ascii="仿宋_GB2312" w:eastAsia="仿宋_GB2312" w:hAnsi="宋体" w:cs="仿宋_GB2312" w:hint="eastAsia"/>
          <w:sz w:val="32"/>
          <w:szCs w:val="32"/>
        </w:rPr>
        <w:t>服务用房及附属用房宜根据幼儿园管理工作需要合理安排。办公室宜根据幼儿园教职工人数和管理工作需要合理安排，可兼用，同时应适当考虑办公自动化设施所需面积，可设置网络控制室。保健观察室</w:t>
      </w:r>
      <w:proofErr w:type="gramStart"/>
      <w:r>
        <w:rPr>
          <w:rFonts w:ascii="仿宋_GB2312" w:eastAsia="仿宋_GB2312" w:hAnsi="宋体" w:cs="仿宋_GB2312" w:hint="eastAsia"/>
          <w:sz w:val="32"/>
          <w:szCs w:val="32"/>
        </w:rPr>
        <w:t>供卫生</w:t>
      </w:r>
      <w:proofErr w:type="gramEnd"/>
      <w:r>
        <w:rPr>
          <w:rFonts w:ascii="仿宋_GB2312" w:eastAsia="仿宋_GB2312" w:hAnsi="宋体" w:cs="仿宋_GB2312" w:hint="eastAsia"/>
          <w:sz w:val="32"/>
          <w:szCs w:val="32"/>
        </w:rPr>
        <w:t>保健人员开展卫生保健工作使用，观察室内宜设卫生间。晨检接待室</w:t>
      </w:r>
      <w:proofErr w:type="gramStart"/>
      <w:r>
        <w:rPr>
          <w:rFonts w:ascii="仿宋_GB2312" w:eastAsia="仿宋_GB2312" w:hAnsi="宋体" w:cs="仿宋_GB2312" w:hint="eastAsia"/>
          <w:sz w:val="32"/>
          <w:szCs w:val="32"/>
        </w:rPr>
        <w:t>供卫生</w:t>
      </w:r>
      <w:proofErr w:type="gramEnd"/>
      <w:r>
        <w:rPr>
          <w:rFonts w:ascii="仿宋_GB2312" w:eastAsia="仿宋_GB2312" w:hAnsi="宋体" w:cs="仿宋_GB2312" w:hint="eastAsia"/>
          <w:sz w:val="32"/>
          <w:szCs w:val="32"/>
        </w:rPr>
        <w:t>保健人员对入园幼儿进行健康检查、接待家长和供家长接送幼儿停留使用。洗涤消毒用房供洗涤、烘干、烧开水及毛巾、水杯等物品消毒使用。</w:t>
      </w:r>
      <w:r>
        <w:rPr>
          <w:rFonts w:ascii="仿宋_GB2312" w:eastAsia="仿宋_GB2312" w:hAnsi="仿宋_GB2312" w:cs="仿宋_GB2312" w:hint="eastAsia"/>
          <w:sz w:val="32"/>
          <w:szCs w:val="32"/>
        </w:rPr>
        <w:t>根据需要可设立卫生室，依据《托儿所幼儿园卫生保健管理办法》（卫生部教育部令第76号）规定，卫生室应当符合医疗机构基本标准，取得卫生行政部门颁发的《医疗机构执业许可证》。同时，应配备具有执业医师、护士资格的卫生人员。保健室不得开展诊疗活动,其配置应当符合保健室设置基本要求。</w:t>
      </w:r>
    </w:p>
    <w:p w:rsidR="00F230A6" w:rsidRDefault="00F230A6" w:rsidP="00F230A6">
      <w:pPr>
        <w:spacing w:line="580" w:lineRule="exact"/>
        <w:ind w:firstLineChars="200" w:firstLine="640"/>
        <w:rPr>
          <w:rFonts w:ascii="仿宋_GB2312" w:eastAsia="仿宋_GB2312" w:hAnsi="宋体" w:hint="eastAsia"/>
          <w:sz w:val="32"/>
          <w:szCs w:val="32"/>
        </w:rPr>
      </w:pPr>
      <w:r>
        <w:rPr>
          <w:rFonts w:ascii="仿宋_GB2312" w:eastAsia="仿宋_GB2312" w:hAnsi="宋体" w:cs="仿宋_GB2312" w:hint="eastAsia"/>
          <w:sz w:val="32"/>
          <w:szCs w:val="32"/>
        </w:rPr>
        <w:t>厨房主要有主副食加工间、配餐间、餐具洗地消毒间、食具存放间、烧火间、炊事员更衣休息室、库房等组成。配电室</w:t>
      </w:r>
      <w:proofErr w:type="gramStart"/>
      <w:r>
        <w:rPr>
          <w:rFonts w:ascii="仿宋_GB2312" w:eastAsia="仿宋_GB2312" w:hAnsi="宋体" w:cs="仿宋_GB2312" w:hint="eastAsia"/>
          <w:sz w:val="32"/>
          <w:szCs w:val="32"/>
        </w:rPr>
        <w:t>供控制</w:t>
      </w:r>
      <w:proofErr w:type="gramEnd"/>
      <w:r>
        <w:rPr>
          <w:rFonts w:ascii="仿宋_GB2312" w:eastAsia="仿宋_GB2312" w:hAnsi="宋体" w:cs="仿宋_GB2312" w:hint="eastAsia"/>
          <w:sz w:val="32"/>
          <w:szCs w:val="32"/>
        </w:rPr>
        <w:t>幼儿园照明及动力用电使用。保安室（门卫收发室）供门卫保安人员值班、安全监控及收发使用。储藏室供储存办公用品、保教用品、常用工具等物品使用。教职工卫生间供教职工及来宾使用。</w:t>
      </w:r>
    </w:p>
    <w:p w:rsidR="00F230A6" w:rsidRDefault="00F230A6" w:rsidP="00F230A6">
      <w:pPr>
        <w:widowControl/>
        <w:tabs>
          <w:tab w:val="left" w:pos="3135"/>
        </w:tabs>
        <w:spacing w:line="580" w:lineRule="exact"/>
        <w:ind w:firstLineChars="200" w:firstLine="640"/>
        <w:jc w:val="left"/>
        <w:rPr>
          <w:rFonts w:ascii="仿宋_GB2312" w:eastAsia="仿宋_GB2312" w:hAnsi="宋体" w:hint="eastAsia"/>
          <w:sz w:val="32"/>
          <w:szCs w:val="32"/>
        </w:rPr>
      </w:pPr>
      <w:r>
        <w:rPr>
          <w:rFonts w:ascii="仿宋_GB2312" w:eastAsia="仿宋_GB2312" w:hAnsi="宋体" w:cs="仿宋_GB2312" w:hint="eastAsia"/>
          <w:sz w:val="32"/>
          <w:szCs w:val="32"/>
        </w:rPr>
        <w:t>本标准仅考虑了幼儿园常规用房，园舍中未包括室内游泳池、民防工程、连接廊、花房等用房，未包括设置电动游艺玩具、游泳池等用地。1-2个班的幼儿</w:t>
      </w:r>
      <w:proofErr w:type="gramStart"/>
      <w:r>
        <w:rPr>
          <w:rFonts w:ascii="仿宋_GB2312" w:eastAsia="仿宋_GB2312" w:hAnsi="宋体" w:cs="仿宋_GB2312" w:hint="eastAsia"/>
          <w:sz w:val="32"/>
          <w:szCs w:val="32"/>
        </w:rPr>
        <w:t>园面积</w:t>
      </w:r>
      <w:proofErr w:type="gramEnd"/>
      <w:r>
        <w:rPr>
          <w:rFonts w:ascii="仿宋_GB2312" w:eastAsia="仿宋_GB2312" w:hAnsi="宋体" w:cs="仿宋_GB2312" w:hint="eastAsia"/>
          <w:sz w:val="32"/>
          <w:szCs w:val="32"/>
        </w:rPr>
        <w:t>应满足幼儿生活及活动基本需求。示范性及有特殊要求的幼儿园，经有关部门批准，可增加建筑面积和用地面积。</w:t>
      </w:r>
    </w:p>
    <w:p w:rsidR="00F230A6" w:rsidRDefault="00F230A6" w:rsidP="00F230A6">
      <w:pPr>
        <w:widowControl/>
        <w:tabs>
          <w:tab w:val="left" w:pos="3135"/>
        </w:tabs>
        <w:spacing w:line="580" w:lineRule="exact"/>
        <w:ind w:firstLineChars="200" w:firstLine="640"/>
        <w:jc w:val="left"/>
        <w:rPr>
          <w:rFonts w:ascii="仿宋_GB2312" w:eastAsia="仿宋_GB2312" w:hAnsi="宋体" w:hint="eastAsia"/>
          <w:sz w:val="32"/>
          <w:szCs w:val="32"/>
        </w:rPr>
      </w:pPr>
      <w:r>
        <w:rPr>
          <w:rFonts w:ascii="黑体" w:eastAsia="黑体" w:hAnsi="黑体" w:cs="仿宋_GB2312" w:hint="eastAsia"/>
          <w:kern w:val="0"/>
          <w:sz w:val="32"/>
          <w:szCs w:val="32"/>
        </w:rPr>
        <w:t>第十七条</w:t>
      </w:r>
      <w:r>
        <w:rPr>
          <w:rFonts w:ascii="仿宋_GB2312" w:eastAsia="仿宋_GB2312" w:hAnsi="宋体" w:cs="仿宋_GB2312" w:hint="eastAsia"/>
          <w:sz w:val="32"/>
          <w:szCs w:val="32"/>
        </w:rPr>
        <w:t xml:space="preserve">  由于各地经济发展不平衡，园舍用房配置标准及面积指标分为三类。在新建幼儿园时，宜精心设计，既要考虑合理的功能需要，也要力求经济，争取较多的建筑面积。</w:t>
      </w:r>
    </w:p>
    <w:p w:rsidR="00F230A6" w:rsidRDefault="00F230A6" w:rsidP="00F230A6">
      <w:pPr>
        <w:widowControl/>
        <w:tabs>
          <w:tab w:val="left" w:pos="3135"/>
        </w:tabs>
        <w:spacing w:line="580" w:lineRule="exact"/>
        <w:ind w:firstLineChars="200" w:firstLine="640"/>
        <w:jc w:val="left"/>
        <w:rPr>
          <w:rFonts w:ascii="仿宋_GB2312" w:eastAsia="仿宋_GB2312" w:hAnsi="宋体" w:hint="eastAsia"/>
          <w:sz w:val="32"/>
          <w:szCs w:val="32"/>
        </w:rPr>
      </w:pPr>
      <w:r>
        <w:rPr>
          <w:rFonts w:ascii="黑体" w:eastAsia="黑体" w:hAnsi="黑体" w:cs="仿宋_GB2312" w:hint="eastAsia"/>
          <w:kern w:val="0"/>
          <w:sz w:val="32"/>
          <w:szCs w:val="32"/>
        </w:rPr>
        <w:t>第十八条</w:t>
      </w:r>
      <w:r>
        <w:rPr>
          <w:rFonts w:ascii="仿宋_GB2312" w:eastAsia="仿宋_GB2312" w:hAnsi="宋体" w:cs="仿宋_GB2312" w:hint="eastAsia"/>
          <w:sz w:val="32"/>
          <w:szCs w:val="32"/>
        </w:rPr>
        <w:t xml:space="preserve">  各类用房的使用面积，根据当地经济发展水平和幼儿园规模测算。</w:t>
      </w:r>
    </w:p>
    <w:p w:rsidR="00F230A6" w:rsidRDefault="00F230A6" w:rsidP="00F230A6">
      <w:pPr>
        <w:widowControl/>
        <w:tabs>
          <w:tab w:val="left" w:pos="3135"/>
        </w:tabs>
        <w:spacing w:line="580" w:lineRule="exact"/>
        <w:ind w:firstLineChars="200" w:firstLine="640"/>
        <w:jc w:val="left"/>
        <w:rPr>
          <w:rFonts w:ascii="仿宋_GB2312" w:eastAsia="仿宋_GB2312" w:hAnsi="宋体" w:hint="eastAsia"/>
          <w:sz w:val="32"/>
          <w:szCs w:val="32"/>
        </w:rPr>
      </w:pPr>
      <w:r>
        <w:rPr>
          <w:rFonts w:ascii="黑体" w:eastAsia="黑体" w:hAnsi="黑体" w:cs="仿宋_GB2312" w:hint="eastAsia"/>
          <w:kern w:val="0"/>
          <w:sz w:val="32"/>
          <w:szCs w:val="32"/>
        </w:rPr>
        <w:t>第十九条</w:t>
      </w:r>
      <w:r>
        <w:rPr>
          <w:rFonts w:ascii="仿宋_GB2312" w:eastAsia="仿宋_GB2312" w:hAnsi="宋体" w:cs="仿宋_GB2312" w:hint="eastAsia"/>
          <w:sz w:val="32"/>
          <w:szCs w:val="32"/>
        </w:rPr>
        <w:t xml:space="preserve">  本条阐述了主要的园舍建筑要求。</w:t>
      </w:r>
    </w:p>
    <w:p w:rsidR="00F230A6" w:rsidRDefault="00F230A6" w:rsidP="00F230A6">
      <w:pPr>
        <w:widowControl/>
        <w:tabs>
          <w:tab w:val="left" w:pos="3135"/>
        </w:tabs>
        <w:spacing w:line="580" w:lineRule="exact"/>
        <w:ind w:firstLineChars="200" w:firstLine="640"/>
        <w:jc w:val="left"/>
        <w:rPr>
          <w:rFonts w:ascii="仿宋_GB2312" w:eastAsia="仿宋_GB2312" w:hAnsi="宋体" w:hint="eastAsia"/>
          <w:sz w:val="32"/>
          <w:szCs w:val="32"/>
        </w:rPr>
      </w:pPr>
      <w:r>
        <w:rPr>
          <w:rFonts w:ascii="仿宋_GB2312" w:eastAsia="仿宋_GB2312" w:hAnsi="宋体" w:cs="仿宋_GB2312" w:hint="eastAsia"/>
          <w:sz w:val="32"/>
          <w:szCs w:val="32"/>
        </w:rPr>
        <w:t>幼儿园建设既要防止因陋就简、降低标准、影响安全使用的行为，又要防止盲目投资、华而不实的倾向。幼儿园建筑应有别于成人建筑，具有儿童化特征；应创造有利条件促进幼儿身心健康发展，避免不利的环境因素对幼儿身心的伤害。幼儿园的建筑层数，主要从幼儿的生理特点、使用要求和节约土地的原则考虑，宜建多层或低层建筑。</w:t>
      </w:r>
    </w:p>
    <w:p w:rsidR="00F230A6" w:rsidRDefault="00F230A6" w:rsidP="00F230A6">
      <w:pPr>
        <w:widowControl/>
        <w:tabs>
          <w:tab w:val="left" w:pos="3135"/>
        </w:tabs>
        <w:spacing w:line="580" w:lineRule="exact"/>
        <w:ind w:firstLineChars="200" w:firstLine="640"/>
        <w:jc w:val="left"/>
        <w:rPr>
          <w:rFonts w:ascii="仿宋_GB2312" w:eastAsia="仿宋_GB2312" w:hAnsi="宋体" w:hint="eastAsia"/>
          <w:sz w:val="32"/>
          <w:szCs w:val="32"/>
        </w:rPr>
      </w:pPr>
      <w:r>
        <w:rPr>
          <w:rFonts w:ascii="仿宋_GB2312" w:eastAsia="仿宋_GB2312" w:hAnsi="宋体" w:cs="仿宋_GB2312" w:hint="eastAsia"/>
          <w:sz w:val="32"/>
          <w:szCs w:val="32"/>
        </w:rPr>
        <w:t>（一）规定幼儿园园舍设计建设必须符合国家相关的规范、标准的规定。</w:t>
      </w:r>
    </w:p>
    <w:p w:rsidR="00F230A6" w:rsidRDefault="00F230A6" w:rsidP="00F230A6">
      <w:pPr>
        <w:widowControl/>
        <w:tabs>
          <w:tab w:val="left" w:pos="3135"/>
        </w:tabs>
        <w:spacing w:line="580" w:lineRule="exact"/>
        <w:ind w:firstLineChars="200" w:firstLine="640"/>
        <w:jc w:val="left"/>
        <w:rPr>
          <w:rFonts w:ascii="仿宋_GB2312" w:eastAsia="仿宋_GB2312" w:hAnsi="宋体" w:hint="eastAsia"/>
          <w:sz w:val="32"/>
          <w:szCs w:val="32"/>
        </w:rPr>
      </w:pPr>
      <w:r>
        <w:rPr>
          <w:rFonts w:ascii="仿宋_GB2312" w:eastAsia="仿宋_GB2312" w:hAnsi="宋体" w:cs="仿宋_GB2312" w:hint="eastAsia"/>
          <w:sz w:val="32"/>
          <w:szCs w:val="32"/>
        </w:rPr>
        <w:t>（二）为保证在遭遇自然灾害时幼儿能安全、迅速地脱离危险场所，幼儿活动用房不应布置在四层及以上楼层。地下室或半地下室阴暗、潮湿，采光、通风条件较差，不利于幼儿的身心健康，不利于安全迅速疏散，故严禁将幼儿使用的房间布置在地下室或半地下室。为方便幼儿的活动和班级管理，幼儿活动室、寝室、卫生间、衣帽储藏室</w:t>
      </w:r>
      <w:proofErr w:type="gramStart"/>
      <w:r>
        <w:rPr>
          <w:rFonts w:ascii="仿宋_GB2312" w:eastAsia="仿宋_GB2312" w:hAnsi="宋体" w:cs="仿宋_GB2312" w:hint="eastAsia"/>
          <w:sz w:val="32"/>
          <w:szCs w:val="32"/>
        </w:rPr>
        <w:t>宜设计</w:t>
      </w:r>
      <w:proofErr w:type="gramEnd"/>
      <w:r>
        <w:rPr>
          <w:rFonts w:ascii="仿宋_GB2312" w:eastAsia="仿宋_GB2312" w:hAnsi="宋体" w:cs="仿宋_GB2312" w:hint="eastAsia"/>
          <w:sz w:val="32"/>
          <w:szCs w:val="32"/>
        </w:rPr>
        <w:t>为每班独立使用的单元。为保障班级活动单元内的采光通风、空气质量和安全疏散要求，规定不得在班级活动单元内搭设阁楼或夹层作寝室。为防止幼儿坠落摔伤，不宜使用双层床。为防止幼儿受凉或烫伤，幼儿的身体应避免与外墙面或暖气片、壁炉、火墙等接触，床位侧面应与其保持适当距离。</w:t>
      </w:r>
    </w:p>
    <w:p w:rsidR="00F230A6" w:rsidRDefault="00F230A6" w:rsidP="00F230A6">
      <w:pPr>
        <w:widowControl/>
        <w:tabs>
          <w:tab w:val="left" w:pos="3135"/>
        </w:tabs>
        <w:spacing w:line="580" w:lineRule="exact"/>
        <w:ind w:firstLineChars="200" w:firstLine="640"/>
        <w:jc w:val="left"/>
        <w:rPr>
          <w:rFonts w:ascii="仿宋_GB2312" w:eastAsia="仿宋_GB2312" w:hAnsi="宋体" w:hint="eastAsia"/>
          <w:sz w:val="32"/>
          <w:szCs w:val="32"/>
        </w:rPr>
      </w:pPr>
      <w:r>
        <w:rPr>
          <w:rFonts w:ascii="仿宋_GB2312" w:eastAsia="仿宋_GB2312" w:hAnsi="宋体" w:cs="仿宋_GB2312" w:hint="eastAsia"/>
          <w:sz w:val="32"/>
          <w:szCs w:val="32"/>
        </w:rPr>
        <w:t>（三）规定了建筑防火要求。</w:t>
      </w:r>
    </w:p>
    <w:p w:rsidR="00F230A6" w:rsidRDefault="00F230A6" w:rsidP="00F230A6">
      <w:pPr>
        <w:widowControl/>
        <w:tabs>
          <w:tab w:val="left" w:pos="3135"/>
        </w:tabs>
        <w:spacing w:line="580" w:lineRule="exact"/>
        <w:ind w:firstLineChars="200" w:firstLine="640"/>
        <w:jc w:val="left"/>
        <w:rPr>
          <w:rFonts w:ascii="仿宋_GB2312" w:eastAsia="仿宋_GB2312" w:hAnsi="宋体" w:hint="eastAsia"/>
          <w:sz w:val="32"/>
          <w:szCs w:val="32"/>
        </w:rPr>
      </w:pPr>
      <w:r>
        <w:rPr>
          <w:rFonts w:ascii="仿宋_GB2312" w:eastAsia="仿宋_GB2312" w:hAnsi="宋体" w:cs="仿宋_GB2312" w:hint="eastAsia"/>
          <w:sz w:val="32"/>
          <w:szCs w:val="32"/>
        </w:rPr>
        <w:t>（四）规定了建筑抗震设防要求。</w:t>
      </w:r>
    </w:p>
    <w:p w:rsidR="00F230A6" w:rsidRDefault="00F230A6" w:rsidP="00F230A6">
      <w:pPr>
        <w:widowControl/>
        <w:tabs>
          <w:tab w:val="left" w:pos="3135"/>
        </w:tabs>
        <w:spacing w:line="580" w:lineRule="exact"/>
        <w:ind w:firstLineChars="200" w:firstLine="640"/>
        <w:jc w:val="left"/>
        <w:rPr>
          <w:rFonts w:ascii="仿宋_GB2312" w:eastAsia="仿宋_GB2312" w:hAnsi="宋体" w:hint="eastAsia"/>
          <w:sz w:val="32"/>
          <w:szCs w:val="32"/>
        </w:rPr>
      </w:pPr>
      <w:r>
        <w:rPr>
          <w:rFonts w:ascii="仿宋_GB2312" w:eastAsia="仿宋_GB2312" w:hAnsi="宋体" w:cs="仿宋_GB2312" w:hint="eastAsia"/>
          <w:sz w:val="32"/>
          <w:szCs w:val="32"/>
        </w:rPr>
        <w:t>（五）室内净高，指室内地面至结构</w:t>
      </w:r>
      <w:proofErr w:type="gramStart"/>
      <w:r>
        <w:rPr>
          <w:rFonts w:ascii="仿宋_GB2312" w:eastAsia="仿宋_GB2312" w:hAnsi="宋体" w:cs="仿宋_GB2312" w:hint="eastAsia"/>
          <w:sz w:val="32"/>
          <w:szCs w:val="32"/>
        </w:rPr>
        <w:t>梁底间的</w:t>
      </w:r>
      <w:proofErr w:type="gramEnd"/>
      <w:r>
        <w:rPr>
          <w:rFonts w:ascii="仿宋_GB2312" w:eastAsia="仿宋_GB2312" w:hAnsi="宋体" w:cs="仿宋_GB2312" w:hint="eastAsia"/>
          <w:sz w:val="32"/>
          <w:szCs w:val="32"/>
        </w:rPr>
        <w:t>垂直距离。当室内顶棚或风道（管道）低于梁时，净高计至顶棚或风道（管道）底。净高依据室内容纳的幼儿和教师人数所需要的空气量及每小时换气次数确定。</w:t>
      </w:r>
    </w:p>
    <w:p w:rsidR="00F230A6" w:rsidRDefault="00F230A6" w:rsidP="00F230A6">
      <w:pPr>
        <w:widowControl/>
        <w:tabs>
          <w:tab w:val="left" w:pos="3135"/>
        </w:tabs>
        <w:spacing w:line="580" w:lineRule="exact"/>
        <w:ind w:firstLineChars="200" w:firstLine="640"/>
        <w:jc w:val="left"/>
        <w:rPr>
          <w:rFonts w:ascii="仿宋_GB2312" w:eastAsia="仿宋_GB2312" w:hAnsi="宋体" w:hint="eastAsia"/>
          <w:sz w:val="32"/>
          <w:szCs w:val="32"/>
        </w:rPr>
      </w:pPr>
      <w:r>
        <w:rPr>
          <w:rFonts w:ascii="仿宋_GB2312" w:eastAsia="仿宋_GB2312" w:hAnsi="宋体" w:cs="仿宋_GB2312" w:hint="eastAsia"/>
          <w:sz w:val="32"/>
          <w:szCs w:val="32"/>
        </w:rPr>
        <w:t>（六）规定了幼儿园无障碍设计要求。</w:t>
      </w:r>
    </w:p>
    <w:p w:rsidR="00F230A6" w:rsidRDefault="00F230A6" w:rsidP="00F230A6">
      <w:pPr>
        <w:widowControl/>
        <w:tabs>
          <w:tab w:val="left" w:pos="3135"/>
        </w:tabs>
        <w:spacing w:line="580" w:lineRule="exact"/>
        <w:ind w:firstLineChars="200" w:firstLine="640"/>
        <w:jc w:val="left"/>
        <w:rPr>
          <w:rFonts w:ascii="仿宋_GB2312" w:eastAsia="仿宋_GB2312" w:hAnsi="宋体" w:hint="eastAsia"/>
          <w:sz w:val="32"/>
          <w:szCs w:val="32"/>
        </w:rPr>
      </w:pPr>
      <w:r>
        <w:rPr>
          <w:rFonts w:ascii="仿宋_GB2312" w:eastAsia="仿宋_GB2312" w:hAnsi="宋体" w:cs="仿宋_GB2312" w:hint="eastAsia"/>
          <w:sz w:val="32"/>
          <w:szCs w:val="32"/>
        </w:rPr>
        <w:t>（七）门厅、走廊。晨检接待厅（门厅）具有集散、晨检、滞留、小憩、展示、接待、传递信息等功能，面积及采光应满足使用功能的基本要求。走廊宽度主要根据通行人流量、小型活动、防火安全疏散和其他使用功能考虑。</w:t>
      </w:r>
    </w:p>
    <w:p w:rsidR="00F230A6" w:rsidRDefault="00F230A6" w:rsidP="00F230A6">
      <w:pPr>
        <w:widowControl/>
        <w:tabs>
          <w:tab w:val="left" w:pos="3135"/>
        </w:tabs>
        <w:spacing w:line="580" w:lineRule="exact"/>
        <w:ind w:firstLineChars="200" w:firstLine="640"/>
        <w:jc w:val="left"/>
        <w:rPr>
          <w:rFonts w:ascii="仿宋_GB2312" w:eastAsia="仿宋_GB2312" w:hAnsi="宋体" w:hint="eastAsia"/>
          <w:sz w:val="32"/>
          <w:szCs w:val="32"/>
        </w:rPr>
      </w:pPr>
      <w:r>
        <w:rPr>
          <w:rFonts w:ascii="仿宋_GB2312" w:eastAsia="仿宋_GB2312" w:hAnsi="宋体" w:cs="仿宋_GB2312" w:hint="eastAsia"/>
          <w:sz w:val="32"/>
          <w:szCs w:val="32"/>
        </w:rPr>
        <w:t>（八）楼梯设计要充分考虑幼儿行为活动的特点和安全防护、安全疏散的要求。螺旋形楼梯及扇形踏步的踏面宽度不一，易造成踏空，危及幼儿行走安全，不得用作疏散楼梯。</w:t>
      </w:r>
    </w:p>
    <w:p w:rsidR="00F230A6" w:rsidRDefault="00F230A6" w:rsidP="00F230A6">
      <w:pPr>
        <w:widowControl/>
        <w:tabs>
          <w:tab w:val="left" w:pos="3135"/>
        </w:tabs>
        <w:spacing w:line="580" w:lineRule="exact"/>
        <w:ind w:firstLineChars="200" w:firstLine="640"/>
        <w:jc w:val="left"/>
        <w:rPr>
          <w:rFonts w:ascii="仿宋_GB2312" w:eastAsia="仿宋_GB2312" w:hAnsi="宋体" w:hint="eastAsia"/>
          <w:sz w:val="32"/>
          <w:szCs w:val="32"/>
        </w:rPr>
      </w:pPr>
      <w:r>
        <w:rPr>
          <w:rFonts w:ascii="仿宋_GB2312" w:eastAsia="仿宋_GB2312" w:hAnsi="宋体" w:cs="仿宋_GB2312" w:hint="eastAsia"/>
          <w:sz w:val="32"/>
          <w:szCs w:val="32"/>
        </w:rPr>
        <w:t>（九）临</w:t>
      </w:r>
      <w:proofErr w:type="gramStart"/>
      <w:r>
        <w:rPr>
          <w:rFonts w:ascii="仿宋_GB2312" w:eastAsia="仿宋_GB2312" w:hAnsi="宋体" w:cs="仿宋_GB2312" w:hint="eastAsia"/>
          <w:sz w:val="32"/>
          <w:szCs w:val="32"/>
        </w:rPr>
        <w:t>空安全</w:t>
      </w:r>
      <w:proofErr w:type="gramEnd"/>
      <w:r>
        <w:rPr>
          <w:rFonts w:ascii="仿宋_GB2312" w:eastAsia="仿宋_GB2312" w:hAnsi="宋体" w:cs="仿宋_GB2312" w:hint="eastAsia"/>
          <w:sz w:val="32"/>
          <w:szCs w:val="32"/>
        </w:rPr>
        <w:t>防护栏杆应牢固，宜透空。幼儿生性好动、喜爱攀登，自我保护和自我约束能力较弱，安全防护栏杆的高度必须符合规定，其构造应采用不可攀登形式，并要防止幼儿穿过。</w:t>
      </w:r>
    </w:p>
    <w:p w:rsidR="00F230A6" w:rsidRDefault="00F230A6" w:rsidP="00F230A6">
      <w:pPr>
        <w:widowControl/>
        <w:tabs>
          <w:tab w:val="left" w:pos="3135"/>
        </w:tabs>
        <w:spacing w:line="580" w:lineRule="exact"/>
        <w:ind w:firstLineChars="200" w:firstLine="640"/>
        <w:jc w:val="left"/>
        <w:rPr>
          <w:rFonts w:ascii="仿宋_GB2312" w:eastAsia="仿宋_GB2312" w:hAnsi="宋体" w:hint="eastAsia"/>
          <w:sz w:val="32"/>
          <w:szCs w:val="32"/>
        </w:rPr>
      </w:pPr>
      <w:r>
        <w:rPr>
          <w:rFonts w:ascii="仿宋_GB2312" w:eastAsia="仿宋_GB2312" w:hAnsi="宋体" w:cs="仿宋_GB2312" w:hint="eastAsia"/>
          <w:sz w:val="32"/>
          <w:szCs w:val="32"/>
        </w:rPr>
        <w:t>（十）室内地面是幼儿直接接触的界面，其材料性能与构造应符合安全、卫生、保暖和具有一定弹性的要求，以免影响幼儿身体健康和室内环境卫生。水泥地面等硬质地面会使幼儿的脚感生硬，影响踝关节的发育，容易发生摔伤事故，而且水泥地</w:t>
      </w:r>
      <w:proofErr w:type="gramStart"/>
      <w:r>
        <w:rPr>
          <w:rFonts w:ascii="仿宋_GB2312" w:eastAsia="仿宋_GB2312" w:hAnsi="宋体" w:cs="仿宋_GB2312" w:hint="eastAsia"/>
          <w:sz w:val="32"/>
          <w:szCs w:val="32"/>
        </w:rPr>
        <w:t>面容易</w:t>
      </w:r>
      <w:proofErr w:type="gramEnd"/>
      <w:r>
        <w:rPr>
          <w:rFonts w:ascii="仿宋_GB2312" w:eastAsia="仿宋_GB2312" w:hAnsi="宋体" w:cs="仿宋_GB2312" w:hint="eastAsia"/>
          <w:sz w:val="32"/>
          <w:szCs w:val="32"/>
        </w:rPr>
        <w:t>起灰，不易清洁，故不宜采用。</w:t>
      </w:r>
    </w:p>
    <w:p w:rsidR="00F230A6" w:rsidRDefault="00F230A6" w:rsidP="00F230A6">
      <w:pPr>
        <w:widowControl/>
        <w:tabs>
          <w:tab w:val="left" w:pos="3135"/>
        </w:tabs>
        <w:spacing w:line="580" w:lineRule="exact"/>
        <w:ind w:firstLineChars="200" w:firstLine="640"/>
        <w:jc w:val="left"/>
        <w:rPr>
          <w:rFonts w:ascii="仿宋_GB2312" w:eastAsia="仿宋_GB2312" w:hAnsi="宋体" w:hint="eastAsia"/>
          <w:sz w:val="32"/>
          <w:szCs w:val="32"/>
        </w:rPr>
      </w:pPr>
      <w:r>
        <w:rPr>
          <w:rFonts w:ascii="仿宋_GB2312" w:eastAsia="仿宋_GB2312" w:hAnsi="宋体" w:cs="仿宋_GB2312" w:hint="eastAsia"/>
          <w:sz w:val="32"/>
          <w:szCs w:val="32"/>
        </w:rPr>
        <w:t>（十一）幼儿活动用房的门宽应满足防火疏散要求。固定门扇的装置应设于靠墙部位，防止幼儿行走时绊倒。幼儿自我保护意识较差，同时容易忽视对周围的注意，为防止开关门时撞伤幼儿，幼儿经常出入的门应设置观察窗，观察窗不应安装易碎玻璃。</w:t>
      </w:r>
    </w:p>
    <w:p w:rsidR="00F230A6" w:rsidRDefault="00F230A6" w:rsidP="00F230A6">
      <w:pPr>
        <w:widowControl/>
        <w:tabs>
          <w:tab w:val="left" w:pos="3135"/>
        </w:tabs>
        <w:spacing w:line="580" w:lineRule="exact"/>
        <w:ind w:firstLineChars="200" w:firstLine="640"/>
        <w:jc w:val="left"/>
        <w:rPr>
          <w:rFonts w:ascii="仿宋_GB2312" w:eastAsia="仿宋_GB2312" w:hAnsi="宋体" w:hint="eastAsia"/>
          <w:sz w:val="32"/>
          <w:szCs w:val="32"/>
        </w:rPr>
      </w:pPr>
      <w:r>
        <w:rPr>
          <w:rFonts w:ascii="仿宋_GB2312" w:eastAsia="仿宋_GB2312" w:hAnsi="宋体" w:cs="仿宋_GB2312" w:hint="eastAsia"/>
          <w:sz w:val="32"/>
          <w:szCs w:val="32"/>
        </w:rPr>
        <w:t>为保证阳光照射，以利于幼儿的身体发育，保证幼儿对自然物体的真实感觉，直接采光窗不应使用彩色玻璃。幼儿园的窗与成人建筑的</w:t>
      </w:r>
      <w:proofErr w:type="gramStart"/>
      <w:r>
        <w:rPr>
          <w:rFonts w:ascii="仿宋_GB2312" w:eastAsia="仿宋_GB2312" w:hAnsi="宋体" w:cs="仿宋_GB2312" w:hint="eastAsia"/>
          <w:sz w:val="32"/>
          <w:szCs w:val="32"/>
        </w:rPr>
        <w:t>窗最大</w:t>
      </w:r>
      <w:proofErr w:type="gramEnd"/>
      <w:r>
        <w:rPr>
          <w:rFonts w:ascii="仿宋_GB2312" w:eastAsia="仿宋_GB2312" w:hAnsi="宋体" w:cs="仿宋_GB2312" w:hint="eastAsia"/>
          <w:sz w:val="32"/>
          <w:szCs w:val="32"/>
        </w:rPr>
        <w:t>的差别在于窗台的高度不一样，为保证室内采光量和幼儿的对外视线不被遮挡，避免产生封闭感，幼儿活动用房的窗台距地面不宜高于0.60m。由于窗台低，防止幼儿爬上窗台，发生从窗坠落事故，因此要求采取防护措施，应设安全护栏，防护栏高度不应低于0.90m。活动室</w:t>
      </w:r>
      <w:proofErr w:type="gramStart"/>
      <w:r>
        <w:rPr>
          <w:rFonts w:ascii="仿宋_GB2312" w:eastAsia="仿宋_GB2312" w:hAnsi="宋体" w:cs="仿宋_GB2312" w:hint="eastAsia"/>
          <w:sz w:val="32"/>
          <w:szCs w:val="32"/>
        </w:rPr>
        <w:t>的窗宜设下</w:t>
      </w:r>
      <w:proofErr w:type="gramEnd"/>
      <w:r>
        <w:rPr>
          <w:rFonts w:ascii="仿宋_GB2312" w:eastAsia="仿宋_GB2312" w:hAnsi="宋体" w:cs="仿宋_GB2312" w:hint="eastAsia"/>
          <w:sz w:val="32"/>
          <w:szCs w:val="32"/>
        </w:rPr>
        <w:t>亮子，活动室窗的形式不同于成人建筑窗的形式，后者窗亮子在上，窗扇在下；而前者正好相反。其次，后者的窗亮子是作为通风功能而可以，而前者窗亮子为了幼儿安全不可以开启，即使为了通风需要开启，例如上旋开启或推拉开启也必须设置防护措施。1.30m以下严禁设开启窗扇，窗</w:t>
      </w:r>
      <w:proofErr w:type="gramStart"/>
      <w:r>
        <w:rPr>
          <w:rFonts w:ascii="仿宋_GB2312" w:eastAsia="仿宋_GB2312" w:hAnsi="宋体" w:cs="仿宋_GB2312" w:hint="eastAsia"/>
          <w:sz w:val="32"/>
          <w:szCs w:val="32"/>
        </w:rPr>
        <w:t>侧无外廊时</w:t>
      </w:r>
      <w:proofErr w:type="gramEnd"/>
      <w:r>
        <w:rPr>
          <w:rFonts w:ascii="仿宋_GB2312" w:eastAsia="仿宋_GB2312" w:hAnsi="宋体" w:cs="仿宋_GB2312" w:hint="eastAsia"/>
          <w:sz w:val="32"/>
          <w:szCs w:val="32"/>
        </w:rPr>
        <w:t>须设栏杆，栏杆满足《民用建筑设计通则》的要求。为防止幼儿和教职工碰伤头部，走廊和阳台的开启窗距地1.80m以下不应设平开窗或悬开窗。</w:t>
      </w:r>
    </w:p>
    <w:p w:rsidR="00F230A6" w:rsidRDefault="00F230A6" w:rsidP="00F230A6">
      <w:pPr>
        <w:widowControl/>
        <w:tabs>
          <w:tab w:val="left" w:pos="3135"/>
        </w:tabs>
        <w:spacing w:line="580" w:lineRule="exact"/>
        <w:ind w:firstLineChars="200" w:firstLine="640"/>
        <w:jc w:val="left"/>
        <w:rPr>
          <w:rFonts w:ascii="仿宋_GB2312" w:eastAsia="仿宋_GB2312" w:hAnsi="宋体" w:hint="eastAsia"/>
          <w:sz w:val="32"/>
          <w:szCs w:val="32"/>
        </w:rPr>
      </w:pPr>
      <w:r>
        <w:rPr>
          <w:rFonts w:ascii="仿宋_GB2312" w:eastAsia="仿宋_GB2312" w:hAnsi="宋体" w:cs="仿宋_GB2312" w:hint="eastAsia"/>
          <w:sz w:val="32"/>
          <w:szCs w:val="32"/>
        </w:rPr>
        <w:t>（十二）为有利于环境卫生、方便使用和清洗消毒，卫生间应尽可能采用室内水冲式厕所，并分班设置。为防止盥洗水龙头因水压过大，溅湿幼儿的身体及衣服，应有减压措施。</w:t>
      </w:r>
    </w:p>
    <w:p w:rsidR="00F230A6" w:rsidRDefault="00F230A6" w:rsidP="00F230A6">
      <w:pPr>
        <w:widowControl/>
        <w:tabs>
          <w:tab w:val="left" w:pos="3135"/>
        </w:tabs>
        <w:spacing w:line="580" w:lineRule="exact"/>
        <w:ind w:firstLineChars="200" w:firstLine="640"/>
        <w:jc w:val="left"/>
        <w:rPr>
          <w:rFonts w:ascii="仿宋_GB2312" w:eastAsia="仿宋_GB2312" w:hAnsi="宋体" w:hint="eastAsia"/>
          <w:sz w:val="32"/>
          <w:szCs w:val="32"/>
        </w:rPr>
      </w:pPr>
      <w:r>
        <w:rPr>
          <w:rFonts w:ascii="仿宋_GB2312" w:eastAsia="仿宋_GB2312" w:hAnsi="宋体" w:cs="仿宋_GB2312" w:hint="eastAsia"/>
          <w:sz w:val="32"/>
          <w:szCs w:val="32"/>
        </w:rPr>
        <w:t>（十三）厨房保持通风，钢瓶储存间应对外单独设门。</w:t>
      </w:r>
    </w:p>
    <w:p w:rsidR="00F230A6" w:rsidRDefault="00F230A6" w:rsidP="00F230A6">
      <w:pPr>
        <w:widowControl/>
        <w:tabs>
          <w:tab w:val="left" w:pos="3135"/>
        </w:tabs>
        <w:spacing w:line="580" w:lineRule="exact"/>
        <w:ind w:firstLineChars="200" w:firstLine="640"/>
        <w:jc w:val="left"/>
        <w:rPr>
          <w:rFonts w:ascii="仿宋_GB2312" w:eastAsia="仿宋_GB2312" w:hAnsi="宋体" w:hint="eastAsia"/>
          <w:sz w:val="32"/>
          <w:szCs w:val="32"/>
        </w:rPr>
      </w:pPr>
      <w:r>
        <w:rPr>
          <w:rFonts w:ascii="仿宋_GB2312" w:eastAsia="仿宋_GB2312" w:hAnsi="宋体" w:cs="仿宋_GB2312" w:hint="eastAsia"/>
          <w:sz w:val="32"/>
          <w:szCs w:val="32"/>
        </w:rPr>
        <w:t>（十四）晨检室及接待厅（门厅）、保健观察室、隔离室应符合幼儿园卫生保健管理办法和卫生行政部门的要求，以及消毒条件和设施的要求。保健观察室应满足</w:t>
      </w:r>
      <w:proofErr w:type="gramStart"/>
      <w:r>
        <w:rPr>
          <w:rFonts w:ascii="仿宋_GB2312" w:eastAsia="仿宋_GB2312" w:hAnsi="宋体" w:cs="仿宋_GB2312" w:hint="eastAsia"/>
          <w:sz w:val="32"/>
          <w:szCs w:val="32"/>
        </w:rPr>
        <w:t>布置药橱和</w:t>
      </w:r>
      <w:proofErr w:type="gramEnd"/>
      <w:r>
        <w:rPr>
          <w:rFonts w:ascii="仿宋_GB2312" w:eastAsia="仿宋_GB2312" w:hAnsi="宋体" w:cs="仿宋_GB2312" w:hint="eastAsia"/>
          <w:sz w:val="32"/>
          <w:szCs w:val="32"/>
        </w:rPr>
        <w:t>常用诊疗设备的要求。一旦幼儿发生身体的伤害或危急病症，在未送医院之前，可在幼儿园进行相应的紧急处理。</w:t>
      </w:r>
    </w:p>
    <w:p w:rsidR="00F230A6" w:rsidRDefault="00F230A6" w:rsidP="00F230A6">
      <w:pPr>
        <w:widowControl/>
        <w:tabs>
          <w:tab w:val="left" w:pos="3135"/>
        </w:tabs>
        <w:spacing w:line="580" w:lineRule="exact"/>
        <w:ind w:firstLineChars="200" w:firstLine="640"/>
        <w:jc w:val="left"/>
        <w:rPr>
          <w:rFonts w:ascii="仿宋_GB2312" w:eastAsia="仿宋_GB2312" w:hAnsi="宋体" w:hint="eastAsia"/>
          <w:sz w:val="32"/>
          <w:szCs w:val="32"/>
        </w:rPr>
      </w:pPr>
      <w:r>
        <w:rPr>
          <w:rFonts w:ascii="黑体" w:eastAsia="黑体" w:hAnsi="黑体" w:cs="仿宋_GB2312" w:hint="eastAsia"/>
          <w:kern w:val="0"/>
          <w:sz w:val="32"/>
          <w:szCs w:val="32"/>
        </w:rPr>
        <w:t>第二十条</w:t>
      </w:r>
      <w:r>
        <w:rPr>
          <w:rFonts w:ascii="仿宋_GB2312" w:eastAsia="仿宋_GB2312" w:hAnsi="宋体" w:cs="仿宋_GB2312" w:hint="eastAsia"/>
          <w:sz w:val="32"/>
          <w:szCs w:val="32"/>
        </w:rPr>
        <w:t xml:space="preserve">  幼儿园建筑装修应符合环保、安全、建筑节能和美观适用的原则，并符合国家有关规定。幼儿园室内外装修的第一原则是安全、环保，采用装修材料必须是符合国家标准的环保材料，装修细节必须把有利于幼儿安全放在第一位。</w:t>
      </w:r>
    </w:p>
    <w:p w:rsidR="00F230A6" w:rsidRDefault="00F230A6" w:rsidP="00F230A6">
      <w:pPr>
        <w:pStyle w:val="af2"/>
        <w:spacing w:line="580" w:lineRule="exact"/>
        <w:ind w:firstLineChars="200" w:firstLine="640"/>
        <w:rPr>
          <w:rFonts w:ascii="仿宋_GB2312" w:eastAsia="仿宋_GB2312" w:hAnsi="宋体" w:hint="eastAsia"/>
          <w:sz w:val="32"/>
          <w:szCs w:val="32"/>
        </w:rPr>
      </w:pPr>
      <w:r>
        <w:rPr>
          <w:rFonts w:ascii="黑体" w:eastAsia="黑体" w:hAnsi="黑体" w:cs="仿宋_GB2312" w:hint="eastAsia"/>
          <w:kern w:val="0"/>
          <w:sz w:val="32"/>
          <w:szCs w:val="32"/>
        </w:rPr>
        <w:t xml:space="preserve">第二十一条  </w:t>
      </w:r>
      <w:r>
        <w:rPr>
          <w:rFonts w:ascii="仿宋_GB2312" w:eastAsia="仿宋_GB2312" w:hAnsi="宋体" w:cs="仿宋_GB2312" w:hint="eastAsia"/>
          <w:sz w:val="32"/>
          <w:szCs w:val="32"/>
        </w:rPr>
        <w:t>幼儿园建筑设备应符合标准要求。</w:t>
      </w:r>
    </w:p>
    <w:p w:rsidR="00F230A6" w:rsidRDefault="00F230A6" w:rsidP="00F230A6">
      <w:pPr>
        <w:widowControl/>
        <w:spacing w:line="580" w:lineRule="exact"/>
        <w:ind w:firstLineChars="200" w:firstLine="640"/>
        <w:jc w:val="left"/>
        <w:rPr>
          <w:rFonts w:ascii="仿宋_GB2312" w:eastAsia="仿宋_GB2312" w:hAnsi="宋体" w:hint="eastAsia"/>
          <w:kern w:val="0"/>
          <w:sz w:val="32"/>
          <w:szCs w:val="32"/>
        </w:rPr>
      </w:pPr>
      <w:r>
        <w:rPr>
          <w:rFonts w:ascii="仿宋_GB2312" w:eastAsia="仿宋_GB2312" w:hAnsi="宋体" w:cs="仿宋_GB2312" w:hint="eastAsia"/>
          <w:kern w:val="0"/>
          <w:sz w:val="32"/>
          <w:szCs w:val="32"/>
        </w:rPr>
        <w:t>（一）给排水系统</w:t>
      </w:r>
      <w:r>
        <w:rPr>
          <w:rFonts w:ascii="仿宋_GB2312" w:eastAsia="仿宋_GB2312" w:hAnsi="宋体" w:cs="仿宋_GB2312" w:hint="eastAsia"/>
          <w:sz w:val="32"/>
          <w:szCs w:val="32"/>
        </w:rPr>
        <w:t>应符合相关国家规范、标准的要求。</w:t>
      </w:r>
    </w:p>
    <w:p w:rsidR="00F230A6" w:rsidRDefault="00F230A6" w:rsidP="00F230A6">
      <w:pPr>
        <w:pStyle w:val="af2"/>
        <w:spacing w:line="580" w:lineRule="exact"/>
        <w:ind w:firstLineChars="200" w:firstLine="640"/>
        <w:rPr>
          <w:rFonts w:ascii="仿宋_GB2312" w:eastAsia="仿宋_GB2312" w:hAnsi="宋体" w:hint="eastAsia"/>
          <w:sz w:val="32"/>
          <w:szCs w:val="32"/>
        </w:rPr>
      </w:pPr>
      <w:r>
        <w:rPr>
          <w:rFonts w:ascii="仿宋_GB2312" w:eastAsia="仿宋_GB2312" w:hAnsi="宋体" w:cs="仿宋_GB2312" w:hint="eastAsia"/>
          <w:sz w:val="32"/>
          <w:szCs w:val="32"/>
        </w:rPr>
        <w:t>（二）室内的采暖设施应因地制宜，既要有利于调控室内的温度，又应保证室内空气质量，确保幼儿安全。</w:t>
      </w:r>
    </w:p>
    <w:p w:rsidR="00F230A6" w:rsidRDefault="00F230A6" w:rsidP="00F230A6">
      <w:pPr>
        <w:pStyle w:val="af2"/>
        <w:spacing w:line="580" w:lineRule="exact"/>
        <w:ind w:firstLineChars="200" w:firstLine="640"/>
        <w:rPr>
          <w:rFonts w:ascii="仿宋_GB2312" w:eastAsia="仿宋_GB2312" w:hAnsi="宋体" w:hint="eastAsia"/>
          <w:sz w:val="32"/>
          <w:szCs w:val="32"/>
        </w:rPr>
      </w:pPr>
      <w:r>
        <w:rPr>
          <w:rFonts w:ascii="仿宋_GB2312" w:eastAsia="仿宋_GB2312" w:hAnsi="宋体" w:cs="仿宋_GB2312" w:hint="eastAsia"/>
          <w:sz w:val="32"/>
          <w:szCs w:val="32"/>
        </w:rPr>
        <w:t>（三）室内照明。为保护幼儿视力的健康，选择和布置灯具时应解决光源频闪效应和眩光问题。采用电子镇流器的多光源可基本消除频闪效应，采用格栅灯或带透明罩的灯具可基本消除眩光。幼儿的好奇心较强，自我保护意识较弱，为防止发生触电事故，幼儿用房的电源插座必须防止幼儿触及。</w:t>
      </w:r>
    </w:p>
    <w:p w:rsidR="00F230A6" w:rsidRDefault="00F230A6" w:rsidP="00F230A6">
      <w:pPr>
        <w:pStyle w:val="af2"/>
        <w:spacing w:line="580" w:lineRule="exact"/>
        <w:ind w:firstLineChars="200" w:firstLine="640"/>
        <w:rPr>
          <w:rFonts w:ascii="仿宋_GB2312" w:eastAsia="仿宋_GB2312" w:hAnsi="宋体" w:hint="eastAsia"/>
          <w:sz w:val="32"/>
          <w:szCs w:val="32"/>
        </w:rPr>
      </w:pPr>
      <w:r>
        <w:rPr>
          <w:rFonts w:ascii="仿宋_GB2312" w:eastAsia="仿宋_GB2312" w:hAnsi="宋体" w:cs="仿宋_GB2312" w:hint="eastAsia"/>
          <w:sz w:val="32"/>
          <w:szCs w:val="32"/>
        </w:rPr>
        <w:t>（四）紫外线消毒灯对空气中杀菌最为有效，但对幼儿的眼睛和皮肤有较大的伤害。室内有人时，严禁开灯消毒。为防止幼儿误开，其开关应设置在幼儿不能触及的高度。为防止工作人员误开误关，应指定专人负责操控，同时设置警示标识。</w:t>
      </w:r>
    </w:p>
    <w:p w:rsidR="00F230A6" w:rsidRDefault="00F230A6" w:rsidP="00F230A6">
      <w:pPr>
        <w:pStyle w:val="af2"/>
        <w:spacing w:line="580" w:lineRule="exact"/>
        <w:ind w:firstLineChars="200" w:firstLine="640"/>
        <w:rPr>
          <w:rFonts w:ascii="仿宋_GB2312" w:eastAsia="仿宋_GB2312" w:hAnsi="宋体" w:hint="eastAsia"/>
          <w:sz w:val="32"/>
          <w:szCs w:val="32"/>
        </w:rPr>
      </w:pPr>
      <w:r>
        <w:rPr>
          <w:rFonts w:ascii="仿宋_GB2312" w:eastAsia="仿宋_GB2312" w:hAnsi="宋体" w:cs="仿宋_GB2312" w:hint="eastAsia"/>
          <w:sz w:val="32"/>
          <w:szCs w:val="32"/>
        </w:rPr>
        <w:t>（五）为防止在停电状态下发生意外造成人身伤害事故，应安装应急照明灯具。</w:t>
      </w:r>
    </w:p>
    <w:p w:rsidR="00F230A6" w:rsidRDefault="00F230A6" w:rsidP="00F230A6">
      <w:pPr>
        <w:pStyle w:val="af2"/>
        <w:spacing w:line="580" w:lineRule="exact"/>
        <w:ind w:firstLineChars="200" w:firstLine="640"/>
        <w:rPr>
          <w:rFonts w:ascii="仿宋_GB2312" w:eastAsia="仿宋_GB2312" w:hAnsi="宋体" w:hint="eastAsia"/>
          <w:sz w:val="32"/>
          <w:szCs w:val="32"/>
        </w:rPr>
      </w:pPr>
      <w:r>
        <w:rPr>
          <w:rFonts w:ascii="仿宋_GB2312" w:eastAsia="仿宋_GB2312" w:hAnsi="宋体" w:cs="仿宋_GB2312" w:hint="eastAsia"/>
          <w:sz w:val="32"/>
          <w:szCs w:val="32"/>
        </w:rPr>
        <w:t>（六）应根据不同用房使用功能的需要，结合室内装修，敷设或预留弱电管线，安装有关设施。</w:t>
      </w:r>
    </w:p>
    <w:p w:rsidR="00F230A6" w:rsidRDefault="00F230A6" w:rsidP="00F230A6">
      <w:pPr>
        <w:pStyle w:val="af2"/>
        <w:spacing w:line="580" w:lineRule="exact"/>
        <w:ind w:firstLineChars="200" w:firstLine="640"/>
        <w:rPr>
          <w:rFonts w:ascii="仿宋_GB2312" w:eastAsia="仿宋_GB2312" w:hAnsi="宋体" w:cs="仿宋_GB2312" w:hint="eastAsia"/>
          <w:sz w:val="32"/>
          <w:szCs w:val="32"/>
        </w:rPr>
      </w:pPr>
      <w:r>
        <w:rPr>
          <w:rFonts w:ascii="仿宋_GB2312" w:eastAsia="仿宋_GB2312" w:hAnsi="宋体" w:cs="仿宋_GB2312" w:hint="eastAsia"/>
          <w:sz w:val="32"/>
          <w:szCs w:val="32"/>
        </w:rPr>
        <w:t>（七）园区附属设施。为保证幼儿身心安全，幼儿园应按国家和省有关规定，加强安全防护设施的建设、配置和管理。</w:t>
      </w:r>
    </w:p>
    <w:p w:rsidR="00F230A6" w:rsidRDefault="00F230A6" w:rsidP="00F230A6">
      <w:pPr>
        <w:pStyle w:val="af2"/>
        <w:spacing w:line="580" w:lineRule="exact"/>
        <w:jc w:val="center"/>
        <w:rPr>
          <w:rFonts w:ascii="仿宋_GB2312" w:eastAsia="仿宋_GB2312" w:hAnsi="宋体" w:cs="仿宋_GB2312" w:hint="eastAsia"/>
          <w:sz w:val="32"/>
          <w:szCs w:val="32"/>
        </w:rPr>
      </w:pPr>
    </w:p>
    <w:p w:rsidR="00F230A6" w:rsidRDefault="00F230A6" w:rsidP="00F230A6">
      <w:pPr>
        <w:widowControl/>
        <w:tabs>
          <w:tab w:val="left" w:pos="3135"/>
        </w:tabs>
        <w:spacing w:line="580" w:lineRule="exact"/>
        <w:jc w:val="center"/>
        <w:rPr>
          <w:rFonts w:ascii="黑体" w:eastAsia="黑体" w:hAnsi="黑体" w:hint="eastAsia"/>
          <w:sz w:val="32"/>
          <w:szCs w:val="32"/>
        </w:rPr>
      </w:pPr>
      <w:r>
        <w:rPr>
          <w:rFonts w:ascii="黑体" w:eastAsia="黑体" w:hAnsi="黑体" w:cs="黑体" w:hint="eastAsia"/>
          <w:sz w:val="32"/>
          <w:szCs w:val="32"/>
        </w:rPr>
        <w:t>第五章  设施设备</w:t>
      </w:r>
    </w:p>
    <w:p w:rsidR="00F230A6" w:rsidRDefault="00F230A6" w:rsidP="00F230A6">
      <w:pPr>
        <w:widowControl/>
        <w:spacing w:line="580" w:lineRule="exact"/>
        <w:ind w:firstLineChars="200" w:firstLine="640"/>
        <w:jc w:val="left"/>
        <w:rPr>
          <w:rFonts w:ascii="仿宋_GB2312" w:eastAsia="仿宋_GB2312" w:hAnsi="宋体" w:hint="eastAsia"/>
          <w:sz w:val="32"/>
          <w:szCs w:val="32"/>
        </w:rPr>
      </w:pPr>
      <w:r>
        <w:rPr>
          <w:rFonts w:ascii="黑体" w:eastAsia="黑体" w:hAnsi="黑体" w:cs="仿宋_GB2312" w:hint="eastAsia"/>
          <w:sz w:val="32"/>
          <w:szCs w:val="32"/>
        </w:rPr>
        <w:t>第二十二条</w:t>
      </w:r>
      <w:r>
        <w:rPr>
          <w:rFonts w:ascii="仿宋_GB2312" w:eastAsia="仿宋_GB2312" w:hAnsi="宋体" w:cs="仿宋_GB2312" w:hint="eastAsia"/>
          <w:sz w:val="32"/>
          <w:szCs w:val="32"/>
        </w:rPr>
        <w:t xml:space="preserve">  幼儿园设施设备应保障安全，满</w:t>
      </w:r>
      <w:r>
        <w:rPr>
          <w:rFonts w:ascii="仿宋_GB2312" w:eastAsia="仿宋_GB2312" w:hAnsi="宋体" w:cs="仿宋_GB2312" w:hint="eastAsia"/>
          <w:kern w:val="0"/>
          <w:sz w:val="32"/>
          <w:szCs w:val="32"/>
        </w:rPr>
        <w:t>足幼儿游戏活动及生活需要。</w:t>
      </w:r>
      <w:r>
        <w:rPr>
          <w:rFonts w:ascii="仿宋_GB2312" w:eastAsia="仿宋_GB2312" w:hAnsi="宋体" w:cs="仿宋_GB2312" w:hint="eastAsia"/>
          <w:sz w:val="32"/>
          <w:szCs w:val="32"/>
        </w:rPr>
        <w:t>玩教具</w:t>
      </w:r>
      <w:r>
        <w:rPr>
          <w:rFonts w:ascii="仿宋_GB2312" w:eastAsia="仿宋_GB2312" w:hAnsi="宋体" w:cs="仿宋_GB2312" w:hint="eastAsia"/>
          <w:kern w:val="0"/>
          <w:sz w:val="32"/>
          <w:szCs w:val="32"/>
        </w:rPr>
        <w:t>确保安全环保卫生，适合幼儿发展水平。</w:t>
      </w:r>
    </w:p>
    <w:p w:rsidR="00F230A6" w:rsidRDefault="00F230A6" w:rsidP="00F230A6">
      <w:pPr>
        <w:spacing w:line="580" w:lineRule="exact"/>
        <w:ind w:firstLineChars="200" w:firstLine="640"/>
        <w:jc w:val="left"/>
        <w:rPr>
          <w:rFonts w:ascii="仿宋_GB2312" w:eastAsia="仿宋_GB2312" w:hAnsi="宋体" w:hint="eastAsia"/>
          <w:sz w:val="32"/>
          <w:szCs w:val="32"/>
        </w:rPr>
      </w:pPr>
      <w:r>
        <w:rPr>
          <w:rFonts w:ascii="黑体" w:eastAsia="黑体" w:hAnsi="黑体" w:cs="仿宋_GB2312" w:hint="eastAsia"/>
          <w:sz w:val="32"/>
          <w:szCs w:val="32"/>
        </w:rPr>
        <w:t>第二十三条</w:t>
      </w:r>
      <w:r>
        <w:rPr>
          <w:rFonts w:ascii="仿宋_GB2312" w:eastAsia="仿宋_GB2312" w:hAnsi="宋体" w:cs="仿宋_GB2312" w:hint="eastAsia"/>
          <w:sz w:val="32"/>
          <w:szCs w:val="32"/>
        </w:rPr>
        <w:t xml:space="preserve">  幼儿生活及教育活动设施设备，既要符合国家规定，又要</w:t>
      </w:r>
      <w:r>
        <w:rPr>
          <w:rFonts w:ascii="仿宋_GB2312" w:eastAsia="仿宋_GB2312" w:hAnsi="宋体" w:cs="仿宋_GB2312" w:hint="eastAsia"/>
          <w:kern w:val="0"/>
          <w:sz w:val="32"/>
          <w:szCs w:val="32"/>
        </w:rPr>
        <w:t>满足幼儿不同年龄段</w:t>
      </w:r>
      <w:r>
        <w:rPr>
          <w:rFonts w:ascii="仿宋_GB2312" w:eastAsia="仿宋_GB2312" w:hAnsi="宋体" w:cs="仿宋_GB2312" w:hint="eastAsia"/>
          <w:sz w:val="32"/>
          <w:szCs w:val="32"/>
        </w:rPr>
        <w:t>生理和心理需求，安全、规范、美观、适用。同时，要</w:t>
      </w:r>
      <w:r>
        <w:rPr>
          <w:rFonts w:ascii="仿宋_GB2312" w:eastAsia="仿宋_GB2312" w:hAnsi="宋体" w:cs="仿宋_GB2312" w:hint="eastAsia"/>
          <w:kern w:val="0"/>
          <w:sz w:val="32"/>
          <w:szCs w:val="32"/>
        </w:rPr>
        <w:t>兼顾幼儿兴趣、能力及教育活动的内容，分层次、及时、适量投放或更换。</w:t>
      </w:r>
    </w:p>
    <w:p w:rsidR="00F230A6" w:rsidRDefault="00F230A6" w:rsidP="00F230A6">
      <w:pPr>
        <w:widowControl/>
        <w:spacing w:line="580" w:lineRule="exact"/>
        <w:ind w:firstLineChars="200" w:firstLine="640"/>
        <w:jc w:val="left"/>
        <w:rPr>
          <w:rFonts w:ascii="仿宋_GB2312" w:eastAsia="仿宋_GB2312" w:hAnsi="宋体" w:hint="eastAsia"/>
          <w:sz w:val="32"/>
          <w:szCs w:val="32"/>
        </w:rPr>
      </w:pPr>
      <w:r>
        <w:rPr>
          <w:rFonts w:ascii="仿宋_GB2312" w:eastAsia="仿宋_GB2312" w:hAnsi="宋体" w:cs="仿宋_GB2312" w:hint="eastAsia"/>
          <w:sz w:val="32"/>
          <w:szCs w:val="32"/>
        </w:rPr>
        <w:t>（一）室外设施设备。室外游戏场地应根据实际情况和当地气候条件合理划分，要适当留有沙土</w:t>
      </w:r>
      <w:r>
        <w:rPr>
          <w:rFonts w:ascii="仿宋_GB2312" w:eastAsia="仿宋_GB2312" w:hAnsi="宋体" w:cs="仿宋_GB2312" w:hint="eastAsia"/>
          <w:kern w:val="0"/>
          <w:sz w:val="32"/>
          <w:szCs w:val="32"/>
        </w:rPr>
        <w:t>地面供幼儿认识自然，</w:t>
      </w:r>
      <w:r>
        <w:rPr>
          <w:rFonts w:ascii="仿宋_GB2312" w:eastAsia="仿宋_GB2312" w:hAnsi="宋体" w:cs="仿宋_GB2312" w:hint="eastAsia"/>
          <w:sz w:val="32"/>
          <w:szCs w:val="32"/>
        </w:rPr>
        <w:t>除</w:t>
      </w:r>
      <w:r>
        <w:rPr>
          <w:rFonts w:ascii="仿宋_GB2312" w:eastAsia="仿宋_GB2312" w:hAnsi="宋体" w:cs="仿宋_GB2312" w:hint="eastAsia"/>
          <w:kern w:val="0"/>
          <w:sz w:val="32"/>
          <w:szCs w:val="32"/>
        </w:rPr>
        <w:t>30m直跑道</w:t>
      </w:r>
      <w:r>
        <w:rPr>
          <w:rFonts w:ascii="仿宋_GB2312" w:eastAsia="仿宋_GB2312" w:hAnsi="宋体" w:cs="仿宋_GB2312" w:hint="eastAsia"/>
          <w:sz w:val="32"/>
          <w:szCs w:val="32"/>
        </w:rPr>
        <w:t>外，不提倡大面积铺设塑胶地面，可铺设适合</w:t>
      </w:r>
      <w:r>
        <w:rPr>
          <w:rFonts w:ascii="仿宋_GB2312" w:eastAsia="仿宋_GB2312" w:hAnsi="宋体" w:cs="仿宋_GB2312" w:hint="eastAsia"/>
          <w:kern w:val="0"/>
          <w:sz w:val="32"/>
          <w:szCs w:val="32"/>
        </w:rPr>
        <w:t>当地气候、容易养护的草坪。</w:t>
      </w:r>
      <w:r>
        <w:rPr>
          <w:rFonts w:ascii="仿宋_GB2312" w:eastAsia="仿宋_GB2312" w:hAnsi="宋体" w:cs="仿宋_GB2312" w:hint="eastAsia"/>
          <w:sz w:val="32"/>
          <w:szCs w:val="32"/>
        </w:rPr>
        <w:t>大中型运动器械应安放在草坪或软质地面上，如果条件受限，应在运动器械的幼儿落地位置铺设软垫、细沙或其他缓冲材料，大型器械周边3</w:t>
      </w:r>
      <w:r>
        <w:rPr>
          <w:rFonts w:ascii="仿宋_GB2312" w:eastAsia="仿宋_GB2312" w:hAnsi="宋体" w:cs="仿宋_GB2312" w:hint="eastAsia"/>
          <w:kern w:val="0"/>
          <w:sz w:val="32"/>
          <w:szCs w:val="32"/>
        </w:rPr>
        <w:t>m</w:t>
      </w:r>
      <w:r>
        <w:rPr>
          <w:rFonts w:ascii="仿宋_GB2312" w:eastAsia="仿宋_GB2312" w:hAnsi="宋体" w:cs="仿宋_GB2312" w:hint="eastAsia"/>
          <w:sz w:val="32"/>
          <w:szCs w:val="32"/>
        </w:rPr>
        <w:t>内不应有其他物品。沙池应使用细软清洁的海沙、河沙等天然黄沙，避免使用白沙和</w:t>
      </w:r>
      <w:proofErr w:type="gramStart"/>
      <w:r>
        <w:rPr>
          <w:rFonts w:ascii="仿宋_GB2312" w:eastAsia="仿宋_GB2312" w:hAnsi="宋体" w:cs="仿宋_GB2312" w:hint="eastAsia"/>
          <w:sz w:val="32"/>
          <w:szCs w:val="32"/>
        </w:rPr>
        <w:t>经工业</w:t>
      </w:r>
      <w:proofErr w:type="gramEnd"/>
      <w:r>
        <w:rPr>
          <w:rFonts w:ascii="仿宋_GB2312" w:eastAsia="仿宋_GB2312" w:hAnsi="宋体" w:cs="仿宋_GB2312" w:hint="eastAsia"/>
          <w:sz w:val="32"/>
          <w:szCs w:val="32"/>
        </w:rPr>
        <w:t>加工的有色沙，禁用石英砂等工业用砂。水池水质标准应与生活用水相同，保持良好的流动性，定期换水。</w:t>
      </w:r>
    </w:p>
    <w:p w:rsidR="00F230A6" w:rsidRDefault="00F230A6" w:rsidP="00F230A6">
      <w:pPr>
        <w:spacing w:line="580" w:lineRule="exact"/>
        <w:ind w:firstLineChars="200" w:firstLine="640"/>
        <w:rPr>
          <w:rFonts w:ascii="仿宋_GB2312" w:eastAsia="仿宋_GB2312" w:hAnsi="宋体" w:hint="eastAsia"/>
          <w:kern w:val="0"/>
          <w:sz w:val="32"/>
          <w:szCs w:val="32"/>
        </w:rPr>
      </w:pPr>
      <w:r>
        <w:rPr>
          <w:rFonts w:ascii="仿宋_GB2312" w:eastAsia="仿宋_GB2312" w:hAnsi="宋体" w:cs="仿宋_GB2312" w:hint="eastAsia"/>
          <w:kern w:val="0"/>
          <w:sz w:val="32"/>
          <w:szCs w:val="32"/>
        </w:rPr>
        <w:t>（二）室内设施设备。应优先配置幼儿操作使用的各种游戏玩具和材料，包括成品、半成品玩教具、自制玩教具及自然材料、日常生活材料及收纳设备等。班级小型玩具，尤其是桌面玩具，如积木、串珠、钉板、拼图等数量要充足。</w:t>
      </w:r>
      <w:r>
        <w:rPr>
          <w:rFonts w:ascii="仿宋_GB2312" w:eastAsia="仿宋_GB2312" w:hAnsi="宋体" w:cs="仿宋_GB2312" w:hint="eastAsia"/>
          <w:sz w:val="32"/>
          <w:szCs w:val="32"/>
        </w:rPr>
        <w:t>玩具可拆卸的零件及小型活动材料不宜过小</w:t>
      </w:r>
      <w:r>
        <w:rPr>
          <w:rFonts w:ascii="仿宋_GB2312" w:eastAsia="仿宋_GB2312" w:hAnsi="宋体" w:cs="仿宋_GB2312" w:hint="eastAsia"/>
          <w:kern w:val="0"/>
          <w:sz w:val="32"/>
          <w:szCs w:val="32"/>
        </w:rPr>
        <w:t>，避免幼儿塞进鼻孔、耳孔或吞食。应充分利用当地自然资源和社会资源，提供具有地方传统文化特色的玩教具。鼓励教师开发和使用民间玩教具。避免配备中的“小学化”“成人化”倾向，防止追求奢华、装饰效果的倾向。</w:t>
      </w:r>
    </w:p>
    <w:p w:rsidR="00F230A6" w:rsidRDefault="00F230A6" w:rsidP="00F230A6">
      <w:pPr>
        <w:spacing w:line="580" w:lineRule="exact"/>
        <w:ind w:firstLineChars="200" w:firstLine="640"/>
        <w:rPr>
          <w:rFonts w:ascii="仿宋_GB2312" w:eastAsia="仿宋_GB2312" w:hAnsi="宋体" w:hint="eastAsia"/>
          <w:kern w:val="0"/>
          <w:sz w:val="32"/>
          <w:szCs w:val="32"/>
        </w:rPr>
      </w:pPr>
      <w:r>
        <w:rPr>
          <w:rFonts w:ascii="仿宋_GB2312" w:eastAsia="仿宋_GB2312" w:hAnsi="宋体" w:cs="仿宋_GB2312" w:hint="eastAsia"/>
          <w:kern w:val="0"/>
          <w:sz w:val="32"/>
          <w:szCs w:val="32"/>
        </w:rPr>
        <w:t>幼儿活动室内各区域的配备应体现不同区域内容上的相关性，支持幼儿跨区域开展综合性游戏或其他学习活动。各区域可用移动、开放式橱柜隔开，其大小、高度与儿童人数、身高相适应，便于儿童自由取放物品。</w:t>
      </w:r>
      <w:proofErr w:type="gramStart"/>
      <w:r>
        <w:rPr>
          <w:rFonts w:ascii="仿宋_GB2312" w:eastAsia="仿宋_GB2312" w:hAnsi="宋体" w:cs="仿宋_GB2312" w:hint="eastAsia"/>
          <w:kern w:val="0"/>
          <w:sz w:val="32"/>
          <w:szCs w:val="32"/>
        </w:rPr>
        <w:t>科学区</w:t>
      </w:r>
      <w:proofErr w:type="gramEnd"/>
      <w:r>
        <w:rPr>
          <w:rFonts w:ascii="仿宋_GB2312" w:eastAsia="仿宋_GB2312" w:hAnsi="宋体" w:cs="仿宋_GB2312" w:hint="eastAsia"/>
          <w:kern w:val="0"/>
          <w:sz w:val="32"/>
          <w:szCs w:val="32"/>
        </w:rPr>
        <w:t>配备要突出时代性、科学性、趣味性；</w:t>
      </w:r>
      <w:proofErr w:type="gramStart"/>
      <w:r>
        <w:rPr>
          <w:rFonts w:ascii="仿宋_GB2312" w:eastAsia="仿宋_GB2312" w:hAnsi="宋体" w:cs="仿宋_GB2312" w:hint="eastAsia"/>
          <w:kern w:val="0"/>
          <w:sz w:val="32"/>
          <w:szCs w:val="32"/>
        </w:rPr>
        <w:t>建构区</w:t>
      </w:r>
      <w:proofErr w:type="gramEnd"/>
      <w:r>
        <w:rPr>
          <w:rFonts w:ascii="仿宋_GB2312" w:eastAsia="仿宋_GB2312" w:hAnsi="宋体" w:cs="仿宋_GB2312" w:hint="eastAsia"/>
          <w:kern w:val="0"/>
          <w:sz w:val="32"/>
          <w:szCs w:val="32"/>
        </w:rPr>
        <w:t>配备要方便幼儿开展创造性游戏和造型艺术活动需要；美工区配备要充分考虑幼儿塑造形象，表达对客观世界认知、情感、态度的实际需要，如配备色彩绘画、手工制作、泥塑、版画、印染等材料，要接近水源，有冲洗设施；图书阅读区的儿童读物，应随儿童发展水平、季节变换和教育内容及时更换。</w:t>
      </w:r>
    </w:p>
    <w:p w:rsidR="00F230A6" w:rsidRDefault="00F230A6" w:rsidP="00F230A6">
      <w:pPr>
        <w:spacing w:line="580" w:lineRule="exact"/>
        <w:ind w:firstLineChars="200" w:firstLine="640"/>
        <w:rPr>
          <w:rFonts w:ascii="仿宋_GB2312" w:eastAsia="仿宋_GB2312" w:hAnsi="宋体" w:hint="eastAsia"/>
          <w:sz w:val="32"/>
          <w:szCs w:val="32"/>
        </w:rPr>
      </w:pPr>
      <w:r>
        <w:rPr>
          <w:rFonts w:ascii="仿宋_GB2312" w:eastAsia="仿宋_GB2312" w:hAnsi="宋体" w:cs="仿宋_GB2312" w:hint="eastAsia"/>
          <w:kern w:val="0"/>
          <w:sz w:val="32"/>
          <w:szCs w:val="32"/>
        </w:rPr>
        <w:t>生活区主要为幼儿提供生活服务，每班应有专用的儿童饮水设施、水杯架、毛巾架，毛巾间距合理。教学区和活动区的桌椅、视听设备、影像资料可根据实际情况共用。</w:t>
      </w:r>
    </w:p>
    <w:p w:rsidR="00F230A6" w:rsidRDefault="00F230A6" w:rsidP="00F230A6">
      <w:pPr>
        <w:widowControl/>
        <w:spacing w:line="580" w:lineRule="exact"/>
        <w:ind w:firstLineChars="200" w:firstLine="640"/>
        <w:jc w:val="left"/>
        <w:rPr>
          <w:rFonts w:ascii="仿宋_GB2312" w:eastAsia="仿宋_GB2312" w:hAnsi="宋体" w:hint="eastAsia"/>
          <w:kern w:val="0"/>
          <w:sz w:val="32"/>
          <w:szCs w:val="32"/>
        </w:rPr>
      </w:pPr>
      <w:r>
        <w:rPr>
          <w:rFonts w:ascii="仿宋_GB2312" w:eastAsia="仿宋_GB2312" w:hAnsi="宋体" w:cs="仿宋_GB2312" w:hint="eastAsia"/>
          <w:kern w:val="0"/>
          <w:sz w:val="32"/>
          <w:szCs w:val="32"/>
        </w:rPr>
        <w:t>寝室内每张幼儿用床都应直接连接通道，走道宽度不小于0.6m，以方便幼儿疏散。如确需使用双层床时，应配备固定式双层床，总高度不应高于1.2m，四周设高度不低于0.3m的护栏，且只能沿墙体处摆放。</w:t>
      </w:r>
    </w:p>
    <w:p w:rsidR="00F230A6" w:rsidRDefault="00F230A6" w:rsidP="00F230A6">
      <w:pPr>
        <w:widowControl/>
        <w:spacing w:line="580" w:lineRule="exact"/>
        <w:ind w:firstLineChars="200" w:firstLine="640"/>
        <w:jc w:val="left"/>
        <w:rPr>
          <w:rFonts w:ascii="仿宋_GB2312" w:eastAsia="仿宋_GB2312" w:hAnsi="宋体" w:hint="eastAsia"/>
          <w:kern w:val="0"/>
          <w:sz w:val="32"/>
          <w:szCs w:val="32"/>
        </w:rPr>
      </w:pPr>
      <w:r>
        <w:rPr>
          <w:rFonts w:ascii="仿宋_GB2312" w:eastAsia="仿宋_GB2312" w:hAnsi="宋体" w:cs="仿宋_GB2312" w:hint="eastAsia"/>
          <w:kern w:val="0"/>
          <w:sz w:val="32"/>
          <w:szCs w:val="32"/>
        </w:rPr>
        <w:t>盥洗室和厕所内配备的清洁用具、消毒用品等应存放在儿童无法直接接触到的橱柜内，有专用标识。幼儿饮水设施可放在盥洗室，不得放在厕所内。</w:t>
      </w:r>
    </w:p>
    <w:p w:rsidR="00F230A6" w:rsidRDefault="00F230A6" w:rsidP="00F230A6">
      <w:pPr>
        <w:widowControl/>
        <w:spacing w:line="580" w:lineRule="exact"/>
        <w:ind w:firstLineChars="200" w:firstLine="640"/>
        <w:jc w:val="left"/>
        <w:rPr>
          <w:rFonts w:ascii="仿宋_GB2312" w:eastAsia="仿宋_GB2312" w:hAnsi="宋体" w:hint="eastAsia"/>
          <w:kern w:val="0"/>
          <w:sz w:val="32"/>
          <w:szCs w:val="32"/>
        </w:rPr>
      </w:pPr>
      <w:r>
        <w:rPr>
          <w:rFonts w:ascii="仿宋_GB2312" w:eastAsia="仿宋_GB2312" w:hAnsi="宋体" w:cs="仿宋_GB2312" w:hint="eastAsia"/>
          <w:kern w:val="0"/>
          <w:sz w:val="32"/>
          <w:szCs w:val="32"/>
        </w:rPr>
        <w:t>综合活动室配备要注重实用性和综合性功能。</w:t>
      </w:r>
      <w:r>
        <w:rPr>
          <w:rFonts w:ascii="仿宋_GB2312" w:eastAsia="仿宋_GB2312" w:hAnsi="宋体" w:cs="仿宋_GB2312" w:hint="eastAsia"/>
          <w:sz w:val="32"/>
          <w:szCs w:val="32"/>
        </w:rPr>
        <w:t>公用游戏活动用房要根据实际情况和幼儿游戏活动需要配备。</w:t>
      </w:r>
    </w:p>
    <w:p w:rsidR="00F230A6" w:rsidRDefault="00F230A6" w:rsidP="00F230A6">
      <w:pPr>
        <w:widowControl/>
        <w:spacing w:line="580" w:lineRule="exact"/>
        <w:ind w:firstLineChars="200" w:firstLine="640"/>
        <w:jc w:val="left"/>
        <w:rPr>
          <w:rFonts w:ascii="仿宋_GB2312" w:eastAsia="仿宋_GB2312" w:hAnsi="宋体" w:hint="eastAsia"/>
          <w:kern w:val="0"/>
          <w:sz w:val="32"/>
          <w:szCs w:val="32"/>
        </w:rPr>
      </w:pPr>
      <w:r>
        <w:rPr>
          <w:rFonts w:ascii="仿宋_GB2312" w:eastAsia="仿宋_GB2312" w:hAnsi="宋体" w:cs="仿宋_GB2312" w:hint="eastAsia"/>
          <w:sz w:val="32"/>
          <w:szCs w:val="32"/>
        </w:rPr>
        <w:t>（三）图书资料。幼儿图书及教学图书资料要根据办</w:t>
      </w:r>
      <w:proofErr w:type="gramStart"/>
      <w:r>
        <w:rPr>
          <w:rFonts w:ascii="仿宋_GB2312" w:eastAsia="仿宋_GB2312" w:hAnsi="宋体" w:cs="仿宋_GB2312" w:hint="eastAsia"/>
          <w:sz w:val="32"/>
          <w:szCs w:val="32"/>
        </w:rPr>
        <w:t>园规</w:t>
      </w:r>
      <w:proofErr w:type="gramEnd"/>
      <w:r>
        <w:rPr>
          <w:rFonts w:ascii="仿宋_GB2312" w:eastAsia="仿宋_GB2312" w:hAnsi="宋体" w:cs="仿宋_GB2312" w:hint="eastAsia"/>
          <w:sz w:val="32"/>
          <w:szCs w:val="32"/>
        </w:rPr>
        <w:t>模配备，幼儿园生均图书应达到15册以上，教师专业用书不少于30种，报刊杂志不少于8种。班级图书区，幼儿图书生均2本以上，每周更换。</w:t>
      </w:r>
    </w:p>
    <w:p w:rsidR="00F230A6" w:rsidRDefault="00F230A6" w:rsidP="00F230A6">
      <w:pPr>
        <w:widowControl/>
        <w:spacing w:line="580" w:lineRule="exact"/>
        <w:ind w:firstLineChars="200" w:firstLine="640"/>
        <w:jc w:val="left"/>
        <w:rPr>
          <w:rFonts w:ascii="仿宋_GB2312" w:eastAsia="仿宋_GB2312" w:hAnsi="宋体" w:hint="eastAsia"/>
          <w:kern w:val="0"/>
          <w:sz w:val="32"/>
          <w:szCs w:val="32"/>
        </w:rPr>
      </w:pPr>
      <w:r>
        <w:rPr>
          <w:rFonts w:ascii="黑体" w:eastAsia="黑体" w:hAnsi="黑体" w:cs="仿宋_GB2312" w:hint="eastAsia"/>
          <w:sz w:val="32"/>
          <w:szCs w:val="32"/>
        </w:rPr>
        <w:t xml:space="preserve">第二十四条 </w:t>
      </w:r>
      <w:r>
        <w:rPr>
          <w:rFonts w:ascii="仿宋_GB2312" w:eastAsia="仿宋_GB2312" w:hAnsi="宋体" w:cs="仿宋_GB2312" w:hint="eastAsia"/>
          <w:sz w:val="32"/>
          <w:szCs w:val="32"/>
        </w:rPr>
        <w:t xml:space="preserve"> 幼儿园办公及生活设施配备应符合有关规定。有条件的幼儿园可将校园闭路电视系统、校园网、广播系统、</w:t>
      </w:r>
      <w:proofErr w:type="gramStart"/>
      <w:r>
        <w:rPr>
          <w:rFonts w:ascii="仿宋_GB2312" w:eastAsia="仿宋_GB2312" w:hAnsi="宋体" w:cs="仿宋_GB2312" w:hint="eastAsia"/>
          <w:sz w:val="32"/>
          <w:szCs w:val="32"/>
        </w:rPr>
        <w:t>监控系统多网合一</w:t>
      </w:r>
      <w:proofErr w:type="gramEnd"/>
      <w:r>
        <w:rPr>
          <w:rFonts w:ascii="仿宋_GB2312" w:eastAsia="仿宋_GB2312" w:hAnsi="宋体" w:cs="仿宋_GB2312" w:hint="eastAsia"/>
          <w:sz w:val="32"/>
          <w:szCs w:val="32"/>
        </w:rPr>
        <w:t>。</w:t>
      </w:r>
    </w:p>
    <w:p w:rsidR="00F230A6" w:rsidRDefault="00F230A6" w:rsidP="00F230A6">
      <w:pPr>
        <w:widowControl/>
        <w:spacing w:line="580" w:lineRule="exact"/>
        <w:ind w:firstLineChars="200" w:firstLine="640"/>
        <w:jc w:val="left"/>
        <w:rPr>
          <w:rFonts w:ascii="仿宋_GB2312" w:eastAsia="仿宋_GB2312" w:hAnsi="宋体" w:hint="eastAsia"/>
          <w:kern w:val="0"/>
          <w:sz w:val="32"/>
          <w:szCs w:val="32"/>
        </w:rPr>
      </w:pPr>
      <w:r>
        <w:rPr>
          <w:rFonts w:ascii="仿宋_GB2312" w:eastAsia="仿宋_GB2312" w:hAnsi="宋体" w:cs="仿宋_GB2312" w:hint="eastAsia"/>
          <w:sz w:val="32"/>
          <w:szCs w:val="32"/>
        </w:rPr>
        <w:t>幼儿用家具要颜色柔和，符合幼儿视觉特点，无毒无味，易清洗。玩具柜和书橱不宜安装橱门，高度以0.</w:t>
      </w:r>
      <w:r>
        <w:rPr>
          <w:rFonts w:ascii="仿宋_GB2312" w:eastAsia="仿宋_GB2312" w:hAnsi="宋体" w:cs="仿宋_GB2312" w:hint="eastAsia"/>
          <w:kern w:val="0"/>
          <w:sz w:val="32"/>
          <w:szCs w:val="32"/>
        </w:rPr>
        <w:t>6m</w:t>
      </w:r>
      <w:r>
        <w:rPr>
          <w:rFonts w:ascii="仿宋_GB2312" w:eastAsia="仿宋_GB2312" w:hAnsi="宋体" w:cs="仿宋_GB2312" w:hint="eastAsia"/>
          <w:sz w:val="32"/>
          <w:szCs w:val="32"/>
        </w:rPr>
        <w:t>为宜，不宜采用大面积玻璃或镜子。也可根据幼儿学习和游戏需要，自行设计便于组合、移动的玩具柜架。</w:t>
      </w:r>
    </w:p>
    <w:p w:rsidR="00F230A6" w:rsidRDefault="00F230A6" w:rsidP="00F230A6">
      <w:pPr>
        <w:widowControl/>
        <w:spacing w:line="580" w:lineRule="exact"/>
        <w:ind w:firstLineChars="200" w:firstLine="640"/>
        <w:jc w:val="left"/>
        <w:rPr>
          <w:rFonts w:ascii="仿宋_GB2312" w:eastAsia="仿宋_GB2312" w:hAnsi="宋体" w:hint="eastAsia"/>
          <w:kern w:val="0"/>
          <w:sz w:val="32"/>
          <w:szCs w:val="32"/>
        </w:rPr>
      </w:pPr>
      <w:r>
        <w:rPr>
          <w:rFonts w:ascii="仿宋_GB2312" w:eastAsia="仿宋_GB2312" w:hAnsi="宋体" w:cs="仿宋_GB2312" w:hint="eastAsia"/>
          <w:sz w:val="32"/>
          <w:szCs w:val="32"/>
        </w:rPr>
        <w:t>保健观察室配置应符合国家、省卫生部门的规定要求，专用器械应为经国家专业部门检测合格的产品。</w:t>
      </w:r>
    </w:p>
    <w:p w:rsidR="00F230A6" w:rsidRDefault="00F230A6" w:rsidP="00F230A6">
      <w:pPr>
        <w:spacing w:line="580" w:lineRule="exact"/>
        <w:ind w:firstLineChars="200" w:firstLine="640"/>
        <w:rPr>
          <w:rFonts w:ascii="仿宋_GB2312" w:eastAsia="仿宋_GB2312" w:hAnsi="宋体" w:cs="仿宋_GB2312" w:hint="eastAsia"/>
          <w:sz w:val="32"/>
          <w:szCs w:val="32"/>
        </w:rPr>
      </w:pPr>
      <w:r>
        <w:rPr>
          <w:rFonts w:ascii="仿宋_GB2312" w:eastAsia="仿宋_GB2312" w:hAnsi="宋体" w:cs="仿宋_GB2312" w:hint="eastAsia"/>
          <w:sz w:val="32"/>
          <w:szCs w:val="32"/>
        </w:rPr>
        <w:t>幼儿厨房应配备必要的烹饪设备及防蝇、防鼠、防尘、防腐、消毒设施。加工间应有2-3个洗菜池，用于理菜、洗菜等。烹调间应配有大操作台，方便烧煮食品。配餐间用于排放成品食物和消毒的碗筷，不宜设置水池，以免污染，要有对外发放食物的窗口，安装玻璃隔断和纱门纱窗。消毒间不少于3个洗碗池，配消毒柜、操作台。仓库用于摆放食品原料，应当干燥透风，有防蝇、防鼠设施。开水间（炉）、消毒室（间）、锅炉房等后勤服务配置，应满足幼儿和教职工日常生活需要。</w:t>
      </w:r>
    </w:p>
    <w:p w:rsidR="00F230A6" w:rsidRDefault="00F230A6" w:rsidP="00F230A6">
      <w:pPr>
        <w:spacing w:line="580" w:lineRule="exact"/>
        <w:jc w:val="center"/>
        <w:rPr>
          <w:rFonts w:ascii="仿宋_GB2312" w:eastAsia="仿宋_GB2312" w:hAnsi="宋体" w:cs="仿宋_GB2312" w:hint="eastAsia"/>
          <w:sz w:val="32"/>
          <w:szCs w:val="32"/>
        </w:rPr>
      </w:pPr>
    </w:p>
    <w:p w:rsidR="00F230A6" w:rsidRDefault="00F230A6" w:rsidP="00F230A6">
      <w:pPr>
        <w:widowControl/>
        <w:tabs>
          <w:tab w:val="left" w:pos="3135"/>
        </w:tabs>
        <w:spacing w:line="580" w:lineRule="exact"/>
        <w:jc w:val="center"/>
        <w:rPr>
          <w:rFonts w:ascii="黑体" w:eastAsia="黑体" w:hAnsi="黑体" w:hint="eastAsia"/>
          <w:sz w:val="32"/>
          <w:szCs w:val="32"/>
        </w:rPr>
      </w:pPr>
      <w:r>
        <w:rPr>
          <w:rFonts w:ascii="黑体" w:eastAsia="黑体" w:hAnsi="黑体" w:cs="黑体" w:hint="eastAsia"/>
          <w:sz w:val="32"/>
          <w:szCs w:val="32"/>
        </w:rPr>
        <w:t>第六章  师资配备</w:t>
      </w:r>
    </w:p>
    <w:p w:rsidR="00F230A6" w:rsidRDefault="00F230A6" w:rsidP="00F230A6">
      <w:pPr>
        <w:widowControl/>
        <w:tabs>
          <w:tab w:val="left" w:pos="3135"/>
        </w:tabs>
        <w:spacing w:line="580" w:lineRule="exact"/>
        <w:ind w:firstLineChars="200" w:firstLine="640"/>
        <w:jc w:val="left"/>
        <w:rPr>
          <w:rFonts w:ascii="仿宋_GB2312" w:eastAsia="仿宋_GB2312" w:hAnsi="宋体" w:hint="eastAsia"/>
          <w:sz w:val="32"/>
          <w:szCs w:val="32"/>
        </w:rPr>
      </w:pPr>
      <w:r>
        <w:rPr>
          <w:rFonts w:ascii="黑体" w:eastAsia="黑体" w:hAnsi="黑体" w:cs="仿宋_GB2312" w:hint="eastAsia"/>
          <w:sz w:val="32"/>
          <w:szCs w:val="32"/>
        </w:rPr>
        <w:t>第二十五条</w:t>
      </w:r>
      <w:r>
        <w:rPr>
          <w:rFonts w:ascii="仿宋_GB2312" w:eastAsia="仿宋_GB2312" w:hAnsi="宋体" w:cs="仿宋_GB2312" w:hint="eastAsia"/>
          <w:sz w:val="32"/>
          <w:szCs w:val="32"/>
        </w:rPr>
        <w:t xml:space="preserve">  幼儿园举办者应严格按标准配备各类人员，切实满足教育教学活动、教学管理、后勤服务、安全保卫工作的需要。公办幼儿园要按照规定，为非在编教职工办理养老、医疗等社会保险，民办幼儿园要为所有教职工办理养老、医疗等社会保险。</w:t>
      </w:r>
    </w:p>
    <w:p w:rsidR="00F230A6" w:rsidRDefault="00F230A6" w:rsidP="00F230A6">
      <w:pPr>
        <w:widowControl/>
        <w:tabs>
          <w:tab w:val="left" w:pos="3135"/>
        </w:tabs>
        <w:spacing w:line="580" w:lineRule="exact"/>
        <w:ind w:firstLineChars="200" w:firstLine="640"/>
        <w:jc w:val="left"/>
        <w:rPr>
          <w:rFonts w:ascii="仿宋_GB2312" w:eastAsia="仿宋_GB2312" w:hAnsi="宋体" w:cs="仿宋_GB2312" w:hint="eastAsia"/>
          <w:sz w:val="32"/>
          <w:szCs w:val="32"/>
        </w:rPr>
      </w:pPr>
      <w:r>
        <w:rPr>
          <w:rFonts w:ascii="黑体" w:eastAsia="黑体" w:hAnsi="黑体" w:cs="仿宋_GB2312" w:hint="eastAsia"/>
          <w:sz w:val="32"/>
          <w:szCs w:val="32"/>
        </w:rPr>
        <w:t>第二十六条</w:t>
      </w:r>
      <w:r>
        <w:rPr>
          <w:rFonts w:ascii="仿宋_GB2312" w:eastAsia="仿宋_GB2312" w:hAnsi="宋体" w:cs="仿宋_GB2312" w:hint="eastAsia"/>
          <w:sz w:val="32"/>
          <w:szCs w:val="32"/>
        </w:rPr>
        <w:t xml:space="preserve">  幼儿园应严格执行教师资格制度和职业（执业）资格制度，配备各类合格人员。</w:t>
      </w:r>
      <w:r>
        <w:rPr>
          <w:rFonts w:ascii="仿宋_GB2312" w:eastAsia="仿宋_GB2312" w:hAnsi="仿宋" w:cs="仿宋_GB2312" w:hint="eastAsia"/>
          <w:sz w:val="32"/>
          <w:szCs w:val="32"/>
        </w:rPr>
        <w:t>新进教师一般要具备专科及以上学历</w:t>
      </w:r>
      <w:r>
        <w:rPr>
          <w:rFonts w:ascii="仿宋_GB2312" w:eastAsia="仿宋_GB2312" w:hAnsi="宋体" w:cs="仿宋_GB2312" w:hint="eastAsia"/>
          <w:sz w:val="32"/>
          <w:szCs w:val="32"/>
        </w:rPr>
        <w:t>，且具备教师资格。</w:t>
      </w:r>
    </w:p>
    <w:p w:rsidR="00F230A6" w:rsidRDefault="00F230A6" w:rsidP="00F230A6">
      <w:pPr>
        <w:widowControl/>
        <w:tabs>
          <w:tab w:val="left" w:pos="3135"/>
        </w:tabs>
        <w:spacing w:line="580" w:lineRule="exact"/>
        <w:jc w:val="center"/>
        <w:rPr>
          <w:rFonts w:ascii="仿宋_GB2312" w:eastAsia="仿宋_GB2312" w:hAnsi="宋体" w:cs="仿宋_GB2312" w:hint="eastAsia"/>
          <w:sz w:val="32"/>
          <w:szCs w:val="32"/>
        </w:rPr>
      </w:pPr>
    </w:p>
    <w:p w:rsidR="00F230A6" w:rsidRDefault="00F230A6" w:rsidP="00F230A6">
      <w:pPr>
        <w:widowControl/>
        <w:tabs>
          <w:tab w:val="left" w:pos="3135"/>
        </w:tabs>
        <w:spacing w:line="580" w:lineRule="exact"/>
        <w:jc w:val="center"/>
        <w:rPr>
          <w:rFonts w:ascii="黑体" w:eastAsia="黑体" w:hAnsi="黑体" w:hint="eastAsia"/>
          <w:sz w:val="32"/>
          <w:szCs w:val="32"/>
        </w:rPr>
      </w:pPr>
      <w:r>
        <w:rPr>
          <w:rFonts w:ascii="黑体" w:eastAsia="黑体" w:hAnsi="黑体" w:cs="黑体" w:hint="eastAsia"/>
          <w:sz w:val="32"/>
          <w:szCs w:val="32"/>
        </w:rPr>
        <w:t>第七章  经费保障</w:t>
      </w:r>
    </w:p>
    <w:p w:rsidR="00F230A6" w:rsidRDefault="00F230A6" w:rsidP="00F230A6">
      <w:pPr>
        <w:widowControl/>
        <w:tabs>
          <w:tab w:val="left" w:pos="3135"/>
        </w:tabs>
        <w:spacing w:line="580" w:lineRule="exact"/>
        <w:ind w:firstLineChars="200" w:firstLine="640"/>
        <w:jc w:val="left"/>
        <w:rPr>
          <w:rFonts w:ascii="仿宋_GB2312" w:eastAsia="仿宋_GB2312" w:hAnsi="宋体" w:hint="eastAsia"/>
          <w:sz w:val="32"/>
          <w:szCs w:val="32"/>
        </w:rPr>
      </w:pPr>
      <w:r>
        <w:rPr>
          <w:rFonts w:ascii="黑体" w:eastAsia="黑体" w:hAnsi="黑体" w:cs="仿宋_GB2312" w:hint="eastAsia"/>
          <w:sz w:val="32"/>
          <w:szCs w:val="32"/>
        </w:rPr>
        <w:t>第二十七条</w:t>
      </w:r>
      <w:r>
        <w:rPr>
          <w:rFonts w:ascii="仿宋_GB2312" w:eastAsia="仿宋_GB2312" w:hAnsi="宋体" w:cs="仿宋_GB2312" w:hint="eastAsia"/>
          <w:sz w:val="32"/>
          <w:szCs w:val="32"/>
        </w:rPr>
        <w:t xml:space="preserve">  举办者应依法保障幼儿园有稳定的经费来源，确保幼儿园正常运转。幼儿园不得以任何名义收取与新生入园相挂钩的赞助费，不得以培养幼儿某种专项技能、组织或参与竞赛等为由，另外收取费用；不得以营利为目的组织幼儿表演、竞赛等活动。</w:t>
      </w:r>
    </w:p>
    <w:p w:rsidR="00F230A6" w:rsidRDefault="00F230A6" w:rsidP="00F230A6">
      <w:pPr>
        <w:widowControl/>
        <w:tabs>
          <w:tab w:val="left" w:pos="3135"/>
        </w:tabs>
        <w:spacing w:line="580" w:lineRule="exact"/>
        <w:ind w:firstLineChars="200" w:firstLine="640"/>
        <w:jc w:val="left"/>
        <w:rPr>
          <w:rFonts w:ascii="仿宋_GB2312" w:eastAsia="仿宋_GB2312" w:hAnsi="宋体" w:cs="仿宋_GB2312" w:hint="eastAsia"/>
          <w:sz w:val="32"/>
          <w:szCs w:val="32"/>
        </w:rPr>
      </w:pPr>
      <w:r>
        <w:rPr>
          <w:rFonts w:ascii="黑体" w:eastAsia="黑体" w:hAnsi="黑体" w:cs="仿宋_GB2312" w:hint="eastAsia"/>
          <w:sz w:val="32"/>
          <w:szCs w:val="32"/>
        </w:rPr>
        <w:t>第二十八条</w:t>
      </w:r>
      <w:r>
        <w:rPr>
          <w:rFonts w:ascii="仿宋_GB2312" w:eastAsia="仿宋_GB2312" w:hAnsi="宋体" w:cs="仿宋_GB2312" w:hint="eastAsia"/>
          <w:sz w:val="32"/>
          <w:szCs w:val="32"/>
        </w:rPr>
        <w:t xml:space="preserve">  幼儿园应当依法建立有关资产、产权、财务等管理制度。幼儿园保教费支出范围主要包括：教职工工资、津贴、补贴及福利、社会保障支出、公务费、业务费、修缮费等正常办园费用支出。不包括灾害损失、事故、经营性费用支出等非正常办园费用支出。幼儿伙食费应当保证全部用于幼儿膳食，每月向家长公布账目。</w:t>
      </w:r>
    </w:p>
    <w:p w:rsidR="00F230A6" w:rsidRDefault="00F230A6" w:rsidP="00F230A6">
      <w:pPr>
        <w:widowControl/>
        <w:tabs>
          <w:tab w:val="left" w:pos="3135"/>
        </w:tabs>
        <w:spacing w:line="580" w:lineRule="exact"/>
        <w:jc w:val="center"/>
        <w:rPr>
          <w:rFonts w:ascii="仿宋_GB2312" w:eastAsia="仿宋_GB2312" w:hAnsi="宋体" w:cs="仿宋_GB2312" w:hint="eastAsia"/>
          <w:sz w:val="32"/>
          <w:szCs w:val="32"/>
        </w:rPr>
      </w:pPr>
    </w:p>
    <w:p w:rsidR="00F230A6" w:rsidRDefault="00F230A6" w:rsidP="00F230A6">
      <w:pPr>
        <w:widowControl/>
        <w:tabs>
          <w:tab w:val="left" w:pos="3135"/>
        </w:tabs>
        <w:spacing w:line="580" w:lineRule="exact"/>
        <w:jc w:val="center"/>
        <w:rPr>
          <w:rFonts w:ascii="黑体" w:eastAsia="黑体" w:hAnsi="黑体" w:hint="eastAsia"/>
          <w:sz w:val="32"/>
          <w:szCs w:val="32"/>
        </w:rPr>
      </w:pPr>
      <w:r>
        <w:rPr>
          <w:rFonts w:ascii="黑体" w:eastAsia="黑体" w:hAnsi="黑体" w:cs="黑体" w:hint="eastAsia"/>
          <w:sz w:val="32"/>
          <w:szCs w:val="32"/>
        </w:rPr>
        <w:t>第八章  附则</w:t>
      </w:r>
    </w:p>
    <w:p w:rsidR="00F230A6" w:rsidRDefault="00F230A6" w:rsidP="00F230A6">
      <w:pPr>
        <w:widowControl/>
        <w:tabs>
          <w:tab w:val="left" w:pos="3135"/>
        </w:tabs>
        <w:spacing w:line="580" w:lineRule="exact"/>
        <w:ind w:firstLineChars="200" w:firstLine="640"/>
        <w:jc w:val="left"/>
        <w:rPr>
          <w:rFonts w:ascii="仿宋_GB2312" w:eastAsia="仿宋_GB2312" w:hAnsi="宋体" w:hint="eastAsia"/>
          <w:sz w:val="32"/>
          <w:szCs w:val="32"/>
        </w:rPr>
      </w:pPr>
      <w:r>
        <w:rPr>
          <w:rFonts w:ascii="黑体" w:eastAsia="黑体" w:hAnsi="黑体" w:cs="仿宋_GB2312" w:hint="eastAsia"/>
          <w:sz w:val="32"/>
          <w:szCs w:val="32"/>
        </w:rPr>
        <w:t>第二十九条</w:t>
      </w:r>
      <w:r>
        <w:rPr>
          <w:rFonts w:ascii="仿宋_GB2312" w:eastAsia="仿宋_GB2312" w:hAnsi="宋体" w:cs="仿宋_GB2312" w:hint="eastAsia"/>
          <w:sz w:val="32"/>
          <w:szCs w:val="32"/>
        </w:rPr>
        <w:t xml:space="preserve">  </w:t>
      </w:r>
      <w:r>
        <w:rPr>
          <w:rFonts w:ascii="仿宋_GB2312" w:eastAsia="仿宋_GB2312" w:hAnsi="宋体" w:cs="仿宋_GB2312" w:hint="eastAsia"/>
          <w:kern w:val="0"/>
          <w:sz w:val="32"/>
          <w:szCs w:val="32"/>
        </w:rPr>
        <w:t>本标准由山东省教育厅负责解释。</w:t>
      </w:r>
    </w:p>
    <w:p w:rsidR="00F230A6" w:rsidRDefault="00F230A6" w:rsidP="00F230A6">
      <w:pPr>
        <w:widowControl/>
        <w:tabs>
          <w:tab w:val="left" w:pos="3135"/>
        </w:tabs>
        <w:spacing w:line="580" w:lineRule="exact"/>
        <w:ind w:firstLineChars="200" w:firstLine="640"/>
        <w:jc w:val="left"/>
        <w:rPr>
          <w:rFonts w:hint="eastAsia"/>
        </w:rPr>
      </w:pPr>
      <w:r>
        <w:rPr>
          <w:rFonts w:ascii="黑体" w:eastAsia="黑体" w:hAnsi="黑体" w:cs="仿宋_GB2312" w:hint="eastAsia"/>
          <w:sz w:val="32"/>
          <w:szCs w:val="32"/>
        </w:rPr>
        <w:t xml:space="preserve">第三十条 </w:t>
      </w:r>
      <w:r>
        <w:rPr>
          <w:rFonts w:ascii="仿宋_GB2312" w:eastAsia="仿宋_GB2312" w:hAnsi="宋体" w:cs="仿宋_GB2312" w:hint="eastAsia"/>
          <w:sz w:val="32"/>
          <w:szCs w:val="32"/>
        </w:rPr>
        <w:t xml:space="preserve"> </w:t>
      </w:r>
      <w:r>
        <w:rPr>
          <w:rFonts w:ascii="仿宋_GB2312" w:eastAsia="仿宋_GB2312" w:hAnsi="宋体" w:cs="仿宋_GB2312" w:hint="eastAsia"/>
          <w:kern w:val="0"/>
          <w:sz w:val="32"/>
          <w:szCs w:val="32"/>
        </w:rPr>
        <w:t>本标准自2018年12月1日起施行。</w:t>
      </w:r>
    </w:p>
    <w:p w:rsidR="00406AB7" w:rsidRPr="00F230A6" w:rsidRDefault="00406AB7"/>
    <w:sectPr w:rsidR="00406AB7" w:rsidRPr="00F230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Heiti SC Light">
    <w:altName w:val="Times New Roman"/>
    <w:charset w:val="50"/>
    <w:family w:val="auto"/>
    <w:pitch w:val="default"/>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0A6"/>
    <w:rsid w:val="00406AB7"/>
    <w:rsid w:val="00F23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039CE-3E01-47B3-9423-0C3E24FC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0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qFormat/>
    <w:rsid w:val="00F230A6"/>
    <w:rPr>
      <w:color w:val="0000FF"/>
      <w:u w:val="single"/>
    </w:rPr>
  </w:style>
  <w:style w:type="character" w:styleId="a4">
    <w:name w:val="FollowedHyperlink"/>
    <w:uiPriority w:val="99"/>
    <w:semiHidden/>
    <w:unhideWhenUsed/>
    <w:qFormat/>
    <w:rsid w:val="00F230A6"/>
    <w:rPr>
      <w:color w:val="800080"/>
      <w:u w:val="single"/>
    </w:rPr>
  </w:style>
  <w:style w:type="paragraph" w:customStyle="1" w:styleId="msonormal0">
    <w:name w:val="msonormal"/>
    <w:basedOn w:val="a"/>
    <w:uiPriority w:val="99"/>
    <w:qFormat/>
    <w:rsid w:val="00F230A6"/>
    <w:rPr>
      <w:sz w:val="24"/>
    </w:rPr>
  </w:style>
  <w:style w:type="paragraph" w:styleId="a5">
    <w:name w:val="Normal (Web)"/>
    <w:basedOn w:val="a"/>
    <w:uiPriority w:val="99"/>
    <w:semiHidden/>
    <w:unhideWhenUsed/>
    <w:qFormat/>
    <w:rsid w:val="00F230A6"/>
    <w:rPr>
      <w:sz w:val="24"/>
    </w:rPr>
  </w:style>
  <w:style w:type="paragraph" w:styleId="a6">
    <w:name w:val="annotation text"/>
    <w:basedOn w:val="a"/>
    <w:link w:val="a7"/>
    <w:uiPriority w:val="99"/>
    <w:semiHidden/>
    <w:unhideWhenUsed/>
    <w:qFormat/>
    <w:rsid w:val="00F230A6"/>
    <w:pPr>
      <w:jc w:val="left"/>
    </w:pPr>
  </w:style>
  <w:style w:type="character" w:customStyle="1" w:styleId="a7">
    <w:name w:val="批注文字 字符"/>
    <w:basedOn w:val="a0"/>
    <w:link w:val="a6"/>
    <w:uiPriority w:val="99"/>
    <w:semiHidden/>
    <w:qFormat/>
    <w:rsid w:val="00F230A6"/>
    <w:rPr>
      <w:rFonts w:ascii="Times New Roman" w:eastAsia="宋体" w:hAnsi="Times New Roman" w:cs="Times New Roman"/>
      <w:szCs w:val="24"/>
    </w:rPr>
  </w:style>
  <w:style w:type="paragraph" w:styleId="a8">
    <w:name w:val="header"/>
    <w:basedOn w:val="a"/>
    <w:link w:val="a9"/>
    <w:uiPriority w:val="99"/>
    <w:semiHidden/>
    <w:unhideWhenUsed/>
    <w:qFormat/>
    <w:rsid w:val="00F230A6"/>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semiHidden/>
    <w:qFormat/>
    <w:rsid w:val="00F230A6"/>
    <w:rPr>
      <w:rFonts w:ascii="Times New Roman" w:eastAsia="宋体" w:hAnsi="Times New Roman" w:cs="Times New Roman"/>
      <w:sz w:val="18"/>
      <w:szCs w:val="18"/>
    </w:rPr>
  </w:style>
  <w:style w:type="paragraph" w:styleId="aa">
    <w:name w:val="footer"/>
    <w:basedOn w:val="a"/>
    <w:link w:val="ab"/>
    <w:uiPriority w:val="99"/>
    <w:semiHidden/>
    <w:unhideWhenUsed/>
    <w:qFormat/>
    <w:rsid w:val="00F230A6"/>
    <w:pPr>
      <w:tabs>
        <w:tab w:val="center" w:pos="4153"/>
        <w:tab w:val="right" w:pos="8306"/>
      </w:tabs>
      <w:snapToGrid w:val="0"/>
      <w:jc w:val="left"/>
    </w:pPr>
    <w:rPr>
      <w:sz w:val="18"/>
      <w:szCs w:val="18"/>
    </w:rPr>
  </w:style>
  <w:style w:type="character" w:customStyle="1" w:styleId="ab">
    <w:name w:val="页脚 字符"/>
    <w:basedOn w:val="a0"/>
    <w:link w:val="aa"/>
    <w:uiPriority w:val="99"/>
    <w:semiHidden/>
    <w:qFormat/>
    <w:rsid w:val="00F230A6"/>
    <w:rPr>
      <w:rFonts w:ascii="Times New Roman" w:eastAsia="宋体" w:hAnsi="Times New Roman" w:cs="Times New Roman"/>
      <w:sz w:val="18"/>
      <w:szCs w:val="18"/>
    </w:rPr>
  </w:style>
  <w:style w:type="paragraph" w:styleId="ac">
    <w:name w:val="Body Text Indent"/>
    <w:basedOn w:val="a"/>
    <w:link w:val="1"/>
    <w:uiPriority w:val="99"/>
    <w:semiHidden/>
    <w:unhideWhenUsed/>
    <w:qFormat/>
    <w:rsid w:val="00F230A6"/>
    <w:pPr>
      <w:spacing w:after="120"/>
      <w:ind w:leftChars="200" w:left="420"/>
    </w:pPr>
    <w:rPr>
      <w:szCs w:val="20"/>
    </w:rPr>
  </w:style>
  <w:style w:type="character" w:customStyle="1" w:styleId="ad">
    <w:name w:val="正文文本缩进 字符"/>
    <w:basedOn w:val="a0"/>
    <w:uiPriority w:val="99"/>
    <w:semiHidden/>
    <w:qFormat/>
    <w:rsid w:val="00F230A6"/>
    <w:rPr>
      <w:rFonts w:ascii="Times New Roman" w:eastAsia="宋体" w:hAnsi="Times New Roman" w:cs="Times New Roman"/>
      <w:szCs w:val="24"/>
    </w:rPr>
  </w:style>
  <w:style w:type="paragraph" w:styleId="ae">
    <w:name w:val="Date"/>
    <w:basedOn w:val="a"/>
    <w:next w:val="a"/>
    <w:link w:val="af"/>
    <w:uiPriority w:val="99"/>
    <w:semiHidden/>
    <w:unhideWhenUsed/>
    <w:qFormat/>
    <w:rsid w:val="00F230A6"/>
    <w:pPr>
      <w:ind w:leftChars="2500" w:left="100"/>
    </w:pPr>
  </w:style>
  <w:style w:type="character" w:customStyle="1" w:styleId="af">
    <w:name w:val="日期 字符"/>
    <w:basedOn w:val="a0"/>
    <w:link w:val="ae"/>
    <w:uiPriority w:val="99"/>
    <w:semiHidden/>
    <w:qFormat/>
    <w:rsid w:val="00F230A6"/>
    <w:rPr>
      <w:rFonts w:ascii="Times New Roman" w:eastAsia="宋体" w:hAnsi="Times New Roman" w:cs="Times New Roman"/>
      <w:szCs w:val="24"/>
    </w:rPr>
  </w:style>
  <w:style w:type="paragraph" w:styleId="af0">
    <w:name w:val="Document Map"/>
    <w:basedOn w:val="a"/>
    <w:link w:val="af1"/>
    <w:uiPriority w:val="99"/>
    <w:semiHidden/>
    <w:unhideWhenUsed/>
    <w:qFormat/>
    <w:rsid w:val="00F230A6"/>
    <w:pPr>
      <w:shd w:val="clear" w:color="auto" w:fill="000080"/>
    </w:pPr>
    <w:rPr>
      <w:kern w:val="0"/>
      <w:sz w:val="20"/>
      <w:szCs w:val="20"/>
    </w:rPr>
  </w:style>
  <w:style w:type="character" w:customStyle="1" w:styleId="af1">
    <w:name w:val="文档结构图 字符"/>
    <w:basedOn w:val="a0"/>
    <w:link w:val="af0"/>
    <w:uiPriority w:val="99"/>
    <w:semiHidden/>
    <w:qFormat/>
    <w:rsid w:val="00F230A6"/>
    <w:rPr>
      <w:rFonts w:ascii="Times New Roman" w:eastAsia="宋体" w:hAnsi="Times New Roman" w:cs="Times New Roman"/>
      <w:kern w:val="0"/>
      <w:sz w:val="20"/>
      <w:szCs w:val="20"/>
      <w:shd w:val="clear" w:color="auto" w:fill="000080"/>
    </w:rPr>
  </w:style>
  <w:style w:type="paragraph" w:styleId="af2">
    <w:name w:val="Plain Text"/>
    <w:basedOn w:val="a"/>
    <w:link w:val="10"/>
    <w:uiPriority w:val="99"/>
    <w:semiHidden/>
    <w:unhideWhenUsed/>
    <w:qFormat/>
    <w:rsid w:val="00F230A6"/>
    <w:rPr>
      <w:rFonts w:ascii="宋体" w:hAnsi="Courier New"/>
      <w:szCs w:val="20"/>
    </w:rPr>
  </w:style>
  <w:style w:type="character" w:customStyle="1" w:styleId="af3">
    <w:name w:val="纯文本 字符"/>
    <w:basedOn w:val="a0"/>
    <w:uiPriority w:val="99"/>
    <w:semiHidden/>
    <w:qFormat/>
    <w:rsid w:val="00F230A6"/>
    <w:rPr>
      <w:rFonts w:asciiTheme="minorEastAsia" w:hAnsi="Courier New" w:cs="Courier New"/>
      <w:szCs w:val="24"/>
    </w:rPr>
  </w:style>
  <w:style w:type="paragraph" w:styleId="af4">
    <w:name w:val="annotation subject"/>
    <w:basedOn w:val="a6"/>
    <w:next w:val="a6"/>
    <w:link w:val="af5"/>
    <w:uiPriority w:val="99"/>
    <w:semiHidden/>
    <w:unhideWhenUsed/>
    <w:qFormat/>
    <w:rsid w:val="00F230A6"/>
    <w:rPr>
      <w:b/>
      <w:bCs/>
      <w:kern w:val="0"/>
      <w:sz w:val="20"/>
      <w:szCs w:val="20"/>
    </w:rPr>
  </w:style>
  <w:style w:type="character" w:customStyle="1" w:styleId="af5">
    <w:name w:val="批注主题 字符"/>
    <w:basedOn w:val="a7"/>
    <w:link w:val="af4"/>
    <w:uiPriority w:val="99"/>
    <w:semiHidden/>
    <w:qFormat/>
    <w:rsid w:val="00F230A6"/>
    <w:rPr>
      <w:rFonts w:ascii="Times New Roman" w:eastAsia="宋体" w:hAnsi="Times New Roman" w:cs="Times New Roman"/>
      <w:b/>
      <w:bCs/>
      <w:kern w:val="0"/>
      <w:sz w:val="20"/>
      <w:szCs w:val="20"/>
    </w:rPr>
  </w:style>
  <w:style w:type="paragraph" w:styleId="af6">
    <w:name w:val="Balloon Text"/>
    <w:basedOn w:val="a"/>
    <w:link w:val="af7"/>
    <w:uiPriority w:val="99"/>
    <w:semiHidden/>
    <w:unhideWhenUsed/>
    <w:qFormat/>
    <w:rsid w:val="00F230A6"/>
    <w:rPr>
      <w:sz w:val="18"/>
      <w:szCs w:val="18"/>
    </w:rPr>
  </w:style>
  <w:style w:type="character" w:customStyle="1" w:styleId="af7">
    <w:name w:val="批注框文本 字符"/>
    <w:basedOn w:val="a0"/>
    <w:link w:val="af6"/>
    <w:uiPriority w:val="99"/>
    <w:semiHidden/>
    <w:qFormat/>
    <w:rsid w:val="00F230A6"/>
    <w:rPr>
      <w:rFonts w:ascii="Times New Roman" w:eastAsia="宋体" w:hAnsi="Times New Roman" w:cs="Times New Roman"/>
      <w:sz w:val="18"/>
      <w:szCs w:val="18"/>
    </w:rPr>
  </w:style>
  <w:style w:type="paragraph" w:styleId="af8">
    <w:name w:val="List Paragraph"/>
    <w:basedOn w:val="a"/>
    <w:uiPriority w:val="99"/>
    <w:qFormat/>
    <w:rsid w:val="00F230A6"/>
    <w:pPr>
      <w:ind w:firstLineChars="200" w:firstLine="420"/>
    </w:pPr>
    <w:rPr>
      <w:szCs w:val="21"/>
    </w:rPr>
  </w:style>
  <w:style w:type="paragraph" w:customStyle="1" w:styleId="CharChar1CharChar1CharCharCharCharCharChar">
    <w:name w:val="Char Char1 Char Char1 Char Char Char Char Char Char"/>
    <w:basedOn w:val="a"/>
    <w:uiPriority w:val="99"/>
    <w:qFormat/>
    <w:rsid w:val="00F230A6"/>
    <w:pPr>
      <w:widowControl/>
      <w:spacing w:after="160" w:line="240" w:lineRule="exact"/>
      <w:jc w:val="left"/>
    </w:pPr>
    <w:rPr>
      <w:szCs w:val="20"/>
    </w:rPr>
  </w:style>
  <w:style w:type="character" w:styleId="af9">
    <w:name w:val="annotation reference"/>
    <w:uiPriority w:val="99"/>
    <w:semiHidden/>
    <w:unhideWhenUsed/>
    <w:qFormat/>
    <w:rsid w:val="00F230A6"/>
    <w:rPr>
      <w:sz w:val="21"/>
      <w:szCs w:val="21"/>
    </w:rPr>
  </w:style>
  <w:style w:type="character" w:customStyle="1" w:styleId="Char">
    <w:name w:val="页脚 Char"/>
    <w:qFormat/>
    <w:rsid w:val="00F230A6"/>
    <w:rPr>
      <w:rFonts w:ascii="宋体" w:eastAsia="宋体" w:hAnsi="宋体" w:hint="eastAsia"/>
      <w:kern w:val="2"/>
      <w:sz w:val="18"/>
      <w:szCs w:val="18"/>
      <w:lang w:val="en-US" w:eastAsia="zh-CN" w:bidi="ar-SA"/>
    </w:rPr>
  </w:style>
  <w:style w:type="character" w:customStyle="1" w:styleId="Char0">
    <w:name w:val="页眉 Char"/>
    <w:qFormat/>
    <w:rsid w:val="00F230A6"/>
    <w:rPr>
      <w:rFonts w:ascii="宋体" w:eastAsia="宋体" w:hAnsi="宋体" w:hint="eastAsia"/>
      <w:kern w:val="2"/>
      <w:sz w:val="18"/>
      <w:szCs w:val="18"/>
      <w:lang w:val="en-US" w:eastAsia="zh-CN" w:bidi="ar-SA"/>
    </w:rPr>
  </w:style>
  <w:style w:type="character" w:customStyle="1" w:styleId="10">
    <w:name w:val="纯文本 字符1"/>
    <w:link w:val="af2"/>
    <w:uiPriority w:val="99"/>
    <w:semiHidden/>
    <w:qFormat/>
    <w:locked/>
    <w:rsid w:val="00F230A6"/>
    <w:rPr>
      <w:rFonts w:ascii="宋体" w:eastAsia="宋体" w:hAnsi="Courier New" w:cs="Times New Roman"/>
      <w:szCs w:val="20"/>
    </w:rPr>
  </w:style>
  <w:style w:type="character" w:customStyle="1" w:styleId="1">
    <w:name w:val="正文文本缩进 字符1"/>
    <w:link w:val="ac"/>
    <w:uiPriority w:val="99"/>
    <w:semiHidden/>
    <w:qFormat/>
    <w:locked/>
    <w:rsid w:val="00F230A6"/>
    <w:rPr>
      <w:rFonts w:ascii="Times New Roman" w:eastAsia="宋体" w:hAnsi="Times New Roman" w:cs="Times New Roman"/>
      <w:szCs w:val="20"/>
    </w:rPr>
  </w:style>
  <w:style w:type="character" w:customStyle="1" w:styleId="CommentTextChar">
    <w:name w:val="Comment Text Char"/>
    <w:uiPriority w:val="99"/>
    <w:semiHidden/>
    <w:qFormat/>
    <w:locked/>
    <w:rsid w:val="00F230A6"/>
    <w:rPr>
      <w:rFonts w:ascii="Times New Roman" w:eastAsia="宋体" w:hAnsi="Times New Roman" w:cs="Times New Roman" w:hint="default"/>
      <w:kern w:val="0"/>
      <w:sz w:val="20"/>
      <w:szCs w:val="20"/>
    </w:rPr>
  </w:style>
  <w:style w:type="character" w:customStyle="1" w:styleId="CommentSubjectChar">
    <w:name w:val="Comment Subject Char"/>
    <w:uiPriority w:val="99"/>
    <w:semiHidden/>
    <w:qFormat/>
    <w:locked/>
    <w:rsid w:val="00F230A6"/>
    <w:rPr>
      <w:rFonts w:ascii="Times New Roman" w:eastAsia="宋体" w:hAnsi="Times New Roman" w:cs="Times New Roman" w:hint="default"/>
      <w:b/>
      <w:bCs/>
      <w:kern w:val="0"/>
      <w:sz w:val="20"/>
      <w:szCs w:val="20"/>
    </w:rPr>
  </w:style>
  <w:style w:type="character" w:customStyle="1" w:styleId="BalloonTextChar">
    <w:name w:val="Balloon Text Char"/>
    <w:uiPriority w:val="99"/>
    <w:semiHidden/>
    <w:qFormat/>
    <w:locked/>
    <w:rsid w:val="00F230A6"/>
    <w:rPr>
      <w:rFonts w:ascii="Times New Roman" w:eastAsia="宋体" w:hAnsi="Times New Roman" w:cs="Times New Roman" w:hint="default"/>
      <w:kern w:val="0"/>
      <w:sz w:val="18"/>
      <w:szCs w:val="18"/>
    </w:rPr>
  </w:style>
  <w:style w:type="character" w:customStyle="1" w:styleId="biaoti041">
    <w:name w:val="biaoti041"/>
    <w:uiPriority w:val="99"/>
    <w:qFormat/>
    <w:rsid w:val="00F230A6"/>
    <w:rPr>
      <w:b/>
      <w:bCs/>
      <w:color w:val="auto"/>
      <w:sz w:val="50"/>
      <w:szCs w:val="50"/>
    </w:rPr>
  </w:style>
  <w:style w:type="character" w:customStyle="1" w:styleId="CharChar7">
    <w:name w:val="Char Char7"/>
    <w:uiPriority w:val="99"/>
    <w:qFormat/>
    <w:rsid w:val="00F230A6"/>
    <w:rPr>
      <w:rFonts w:ascii="宋体" w:eastAsia="宋体" w:hAnsi="Courier New" w:cs="宋体" w:hint="eastAsia"/>
      <w:sz w:val="20"/>
      <w:szCs w:val="20"/>
    </w:rPr>
  </w:style>
  <w:style w:type="character" w:customStyle="1" w:styleId="CharChar6">
    <w:name w:val="Char Char6"/>
    <w:uiPriority w:val="99"/>
    <w:qFormat/>
    <w:rsid w:val="00F230A6"/>
    <w:rPr>
      <w:rFonts w:ascii="Times New Roman" w:eastAsia="宋体" w:hAnsi="Times New Roman" w:cs="Times New Roman" w:hint="default"/>
      <w:sz w:val="20"/>
      <w:szCs w:val="20"/>
    </w:rPr>
  </w:style>
  <w:style w:type="character" w:customStyle="1" w:styleId="CharChar5">
    <w:name w:val="Char Char5"/>
    <w:uiPriority w:val="99"/>
    <w:qFormat/>
    <w:rsid w:val="00F230A6"/>
    <w:rPr>
      <w:rFonts w:ascii="Times New Roman" w:eastAsia="宋体" w:hAnsi="Times New Roman" w:cs="Times New Roman" w:hint="default"/>
      <w:sz w:val="20"/>
      <w:szCs w:val="20"/>
    </w:rPr>
  </w:style>
  <w:style w:type="character" w:customStyle="1" w:styleId="CharChar4">
    <w:name w:val="Char Char4"/>
    <w:uiPriority w:val="99"/>
    <w:qFormat/>
    <w:rsid w:val="00F230A6"/>
    <w:rPr>
      <w:rFonts w:ascii="Times New Roman" w:eastAsia="宋体" w:hAnsi="Times New Roman" w:cs="Times New Roman" w:hint="default"/>
      <w:sz w:val="18"/>
      <w:szCs w:val="18"/>
    </w:rPr>
  </w:style>
  <w:style w:type="character" w:customStyle="1" w:styleId="CharChar3">
    <w:name w:val="Char Char3"/>
    <w:uiPriority w:val="99"/>
    <w:qFormat/>
    <w:rsid w:val="00F230A6"/>
    <w:rPr>
      <w:rFonts w:ascii="Times New Roman" w:eastAsia="宋体" w:hAnsi="Times New Roman" w:cs="Times New Roman" w:hint="default"/>
      <w:sz w:val="18"/>
      <w:szCs w:val="18"/>
    </w:rPr>
  </w:style>
  <w:style w:type="character" w:customStyle="1" w:styleId="CharChar2">
    <w:name w:val="Char Char2"/>
    <w:uiPriority w:val="99"/>
    <w:qFormat/>
    <w:rsid w:val="00F230A6"/>
    <w:rPr>
      <w:rFonts w:ascii="Times New Roman" w:eastAsia="宋体" w:hAnsi="Times New Roman" w:cs="Times New Roman" w:hint="default"/>
      <w:sz w:val="18"/>
      <w:szCs w:val="18"/>
    </w:rPr>
  </w:style>
  <w:style w:type="character" w:customStyle="1" w:styleId="CharChar1">
    <w:name w:val="Char Char1"/>
    <w:uiPriority w:val="99"/>
    <w:qFormat/>
    <w:rsid w:val="00F230A6"/>
    <w:rPr>
      <w:rFonts w:ascii="Times New Roman" w:eastAsia="宋体" w:hAnsi="Times New Roman" w:cs="Times New Roman" w:hint="default"/>
      <w:sz w:val="20"/>
      <w:szCs w:val="20"/>
    </w:rPr>
  </w:style>
  <w:style w:type="character" w:customStyle="1" w:styleId="CharChar">
    <w:name w:val="Char Char"/>
    <w:uiPriority w:val="99"/>
    <w:qFormat/>
    <w:rsid w:val="00F230A6"/>
    <w:rPr>
      <w:rFonts w:ascii="Times New Roman" w:eastAsia="宋体" w:hAnsi="Times New Roman" w:cs="Times New Roman" w:hint="default"/>
      <w:b/>
      <w:bCs/>
      <w:sz w:val="20"/>
      <w:szCs w:val="20"/>
    </w:rPr>
  </w:style>
  <w:style w:type="character" w:customStyle="1" w:styleId="Char1">
    <w:name w:val="纯文本 Char1"/>
    <w:uiPriority w:val="99"/>
    <w:semiHidden/>
    <w:qFormat/>
    <w:locked/>
    <w:rsid w:val="00F230A6"/>
    <w:rPr>
      <w:rFonts w:ascii="宋体" w:eastAsia="宋体" w:hAnsi="Courier New" w:cs="宋体" w:hint="eastAsia"/>
      <w:kern w:val="0"/>
      <w:sz w:val="20"/>
      <w:szCs w:val="20"/>
    </w:rPr>
  </w:style>
  <w:style w:type="table" w:styleId="afa">
    <w:name w:val="Table Grid"/>
    <w:basedOn w:val="a1"/>
    <w:uiPriority w:val="99"/>
    <w:qFormat/>
    <w:rsid w:val="00F230A6"/>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45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4457</Words>
  <Characters>25409</Characters>
  <Application>Microsoft Office Word</Application>
  <DocSecurity>0</DocSecurity>
  <Lines>211</Lines>
  <Paragraphs>59</Paragraphs>
  <ScaleCrop>false</ScaleCrop>
  <Company>神州网信技术有限公司</Company>
  <LinksUpToDate>false</LinksUpToDate>
  <CharactersWithSpaces>29807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1</cp:revision>
  <dcterms:created xsi:type="dcterms:W3CDTF">2018-12-03T02:45:00Z</dcterms:created>
  <dcterms:modified xsi:type="dcterms:W3CDTF">2018-12-03T02:46:00Z</dcterms:modified>
</cp:coreProperties>
</file>