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default" w:ascii="方正黑体_GBK" w:hAnsi="方正黑体_GBK" w:eastAsia="黑体" w:cs="方正黑体_GBK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  <w:t>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10"/>
          <w:szCs w:val="10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各市特教学校达标计划年度学校安排表</w:t>
      </w:r>
    </w:p>
    <w:bookmarkEnd w:id="0"/>
    <w:p>
      <w:pPr>
        <w:pStyle w:val="2"/>
        <w:rPr>
          <w:rFonts w:hint="default" w:ascii="方正小标宋简体" w:hAnsi="方正小标宋简体" w:eastAsia="方正小标宋简体" w:cs="方正小标宋简体"/>
          <w:color w:val="000000"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楷体_GB2312" w:hAnsi="楷体_GB2312" w:eastAsia="楷体_GB2312" w:cs="楷体_GB2312"/>
          <w:color w:val="000000"/>
          <w:sz w:val="28"/>
          <w:szCs w:val="28"/>
          <w:u w:val="none"/>
          <w:lang w:val="en-US" w:eastAsia="zh-CN"/>
        </w:rPr>
        <w:t>市（盖章）                                                   填报人</w:t>
      </w:r>
      <w:r>
        <w:rPr>
          <w:rFonts w:hint="eastAsia" w:ascii="方正小标宋简体" w:hAnsi="方正小标宋简体" w:eastAsia="方正小标宋简体" w:cs="方正小标宋简体"/>
          <w:color w:val="000000"/>
          <w:sz w:val="24"/>
          <w:szCs w:val="24"/>
          <w:u w:val="none"/>
          <w:lang w:val="en-US" w:eastAsia="zh-CN"/>
        </w:rPr>
        <w:t>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2"/>
        <w:gridCol w:w="2873"/>
        <w:gridCol w:w="2317"/>
        <w:gridCol w:w="2649"/>
        <w:gridCol w:w="25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  <w:t>年度</w:t>
            </w:r>
          </w:p>
        </w:tc>
        <w:tc>
          <w:tcPr>
            <w:tcW w:w="2873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  <w:t>达标学校</w:t>
            </w:r>
          </w:p>
        </w:tc>
        <w:tc>
          <w:tcPr>
            <w:tcW w:w="2317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  <w:t>市</w:t>
            </w:r>
          </w:p>
        </w:tc>
        <w:tc>
          <w:tcPr>
            <w:tcW w:w="2649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  <w:t>县（市、区）</w:t>
            </w:r>
          </w:p>
        </w:tc>
        <w:tc>
          <w:tcPr>
            <w:tcW w:w="2577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vMerge w:val="restart"/>
            <w:noWrap w:val="0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2023</w:t>
            </w:r>
          </w:p>
        </w:tc>
        <w:tc>
          <w:tcPr>
            <w:tcW w:w="2873" w:type="dxa"/>
            <w:noWrap w:val="0"/>
            <w:vAlign w:val="top"/>
          </w:tcPr>
          <w:p>
            <w:pPr>
              <w:pStyle w:val="2"/>
              <w:jc w:val="left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1.XX特殊教育学校</w:t>
            </w:r>
          </w:p>
        </w:tc>
        <w:tc>
          <w:tcPr>
            <w:tcW w:w="2317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49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77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vMerge w:val="continue"/>
            <w:noWrap w:val="0"/>
            <w:vAlign w:val="top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73" w:type="dxa"/>
            <w:noWrap w:val="0"/>
            <w:vAlign w:val="top"/>
          </w:tcPr>
          <w:p>
            <w:pPr>
              <w:pStyle w:val="2"/>
              <w:jc w:val="left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2.</w:t>
            </w:r>
          </w:p>
        </w:tc>
        <w:tc>
          <w:tcPr>
            <w:tcW w:w="2317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49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77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2024</w:t>
            </w:r>
          </w:p>
        </w:tc>
        <w:tc>
          <w:tcPr>
            <w:tcW w:w="2873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17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49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77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  <w:t>2025</w:t>
            </w:r>
          </w:p>
        </w:tc>
        <w:tc>
          <w:tcPr>
            <w:tcW w:w="2873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17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49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77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2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73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17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49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77" w:type="dxa"/>
            <w:noWrap w:val="0"/>
            <w:vAlign w:val="top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/>
    <w:sectPr>
      <w:footerReference r:id="rId5" w:type="first"/>
      <w:footerReference r:id="rId3" w:type="default"/>
      <w:footerReference r:id="rId4" w:type="even"/>
      <w:pgSz w:w="16838" w:h="11906" w:orient="landscape"/>
      <w:pgMar w:top="1531" w:right="2041" w:bottom="1531" w:left="1985" w:header="851" w:footer="1417" w:gutter="0"/>
      <w:cols w:space="72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ind w:left="315" w:leftChars="150" w:right="315" w:rightChars="15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18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ind w:left="315" w:leftChars="150" w:right="315" w:rightChars="15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7"/>
        <w:sz w:val="28"/>
        <w:szCs w:val="28"/>
      </w:rPr>
      <w:t>2</w:t>
    </w:r>
    <w:r>
      <w:rPr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3"/>
      <w:jc w:val="both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E877D3"/>
    <w:rsid w:val="53E8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2023-07-18T03:52:00Z</dcterms:created>
  <dc:creator>z</dc:creator>
  <cp:lastModifiedBy>z</cp:lastModifiedBy>
  <dcterms:modified xsi:type="dcterms:W3CDTF">2023-07-18T03:52:36Z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