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职业教育改革发展成效明显市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县（市、区）申报书</w:t>
      </w: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申报市或县（市、区）名称：</w:t>
      </w: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 系 人：</w:t>
      </w: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联系电话：</w:t>
      </w: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填报日期：    年  月  日</w:t>
      </w:r>
    </w:p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山东省教育厅制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2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ind w:firstLine="240" w:firstLineChars="10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outlineLvl w:val="0"/>
              <w:rPr>
                <w:rFonts w:eastAsia="黑体" w:cs="Calibri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一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、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总体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情况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（原则上不超过500字）</w:t>
            </w:r>
          </w:p>
          <w:p>
            <w:pPr>
              <w:ind w:firstLine="220" w:firstLineChars="100"/>
              <w:rPr>
                <w:rFonts w:eastAsia="仿宋_GB2312"/>
                <w:kern w:val="0"/>
                <w:sz w:val="22"/>
                <w:szCs w:val="32"/>
              </w:rPr>
            </w:pPr>
            <w:r>
              <w:rPr>
                <w:rFonts w:eastAsia="仿宋_GB2312"/>
                <w:kern w:val="0"/>
                <w:sz w:val="22"/>
                <w:szCs w:val="32"/>
              </w:rPr>
              <w:t>申报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市或县（市、区）职业教育</w:t>
            </w:r>
            <w:r>
              <w:rPr>
                <w:rFonts w:eastAsia="仿宋_GB2312"/>
                <w:kern w:val="0"/>
                <w:sz w:val="22"/>
                <w:szCs w:val="32"/>
              </w:rPr>
              <w:t>发展基本情况，包括总体规模、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经费投入</w:t>
            </w:r>
            <w:r>
              <w:rPr>
                <w:rFonts w:eastAsia="仿宋_GB2312"/>
                <w:kern w:val="0"/>
                <w:sz w:val="22"/>
                <w:szCs w:val="32"/>
              </w:rPr>
              <w:t>、发展水平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、</w:t>
            </w:r>
            <w:r>
              <w:rPr>
                <w:rFonts w:eastAsia="仿宋_GB2312"/>
                <w:kern w:val="0"/>
                <w:sz w:val="22"/>
                <w:szCs w:val="32"/>
              </w:rPr>
              <w:t>发展特色等。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ind w:left="42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二、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已开展的工作和取得的成效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（原则上不超过2000字）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2"/>
                <w:szCs w:val="32"/>
              </w:rPr>
              <w:t>（一）贯彻落实中央部署和省工作要求；</w:t>
            </w:r>
            <w:r>
              <w:rPr>
                <w:rFonts w:eastAsia="仿宋_GB2312"/>
                <w:kern w:val="0"/>
                <w:sz w:val="22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二</w:t>
            </w:r>
            <w:r>
              <w:rPr>
                <w:rFonts w:eastAsia="仿宋_GB2312"/>
                <w:kern w:val="0"/>
                <w:sz w:val="22"/>
                <w:szCs w:val="32"/>
              </w:rPr>
              <w:t>）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为职业教育改革发展提供保障；</w:t>
            </w:r>
            <w:r>
              <w:rPr>
                <w:rFonts w:eastAsia="仿宋_GB2312"/>
                <w:kern w:val="0"/>
                <w:sz w:val="22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三</w:t>
            </w:r>
            <w:r>
              <w:rPr>
                <w:rFonts w:eastAsia="仿宋_GB2312"/>
                <w:kern w:val="0"/>
                <w:sz w:val="22"/>
                <w:szCs w:val="32"/>
              </w:rPr>
              <w:t>）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提升技术技能人才供给能力；</w:t>
            </w:r>
            <w:r>
              <w:rPr>
                <w:rFonts w:eastAsia="仿宋_GB2312"/>
                <w:kern w:val="0"/>
                <w:sz w:val="22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四</w:t>
            </w:r>
            <w:r>
              <w:rPr>
                <w:rFonts w:eastAsia="仿宋_GB2312"/>
                <w:kern w:val="0"/>
                <w:sz w:val="22"/>
                <w:szCs w:val="32"/>
              </w:rPr>
              <w:t>）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服务国家和省重大战略。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9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ind w:left="42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三、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下一步工作思路和目标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（原则上不超过1000字）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rPr>
                <w:rFonts w:eastAsia="楷体" w:cs="Calibri"/>
                <w:b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四、县（市、区）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政府意见</w:t>
            </w: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hint="eastAsia"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hint="eastAsia"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 w:cs="Calibri"/>
                <w:kern w:val="0"/>
                <w:sz w:val="24"/>
                <w:szCs w:val="20"/>
              </w:rPr>
            </w:pPr>
            <w:r>
              <w:rPr>
                <w:rFonts w:eastAsia="楷体"/>
                <w:kern w:val="0"/>
                <w:sz w:val="24"/>
                <w:szCs w:val="20"/>
              </w:rPr>
              <w:t>（盖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楷体"/>
                <w:kern w:val="0"/>
                <w:sz w:val="24"/>
                <w:szCs w:val="20"/>
              </w:rPr>
              <w:t>章）</w:t>
            </w:r>
          </w:p>
          <w:p>
            <w:pPr>
              <w:jc w:val="center"/>
              <w:rPr>
                <w:rFonts w:eastAsia="楷体" w:cs="Calibri"/>
                <w:kern w:val="0"/>
                <w:sz w:val="24"/>
                <w:szCs w:val="20"/>
              </w:rPr>
            </w:pPr>
            <w:r>
              <w:rPr>
                <w:rFonts w:eastAsia="楷体"/>
                <w:kern w:val="0"/>
                <w:sz w:val="24"/>
                <w:szCs w:val="20"/>
              </w:rPr>
              <w:t xml:space="preserve">                                       年   月   日     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2"/>
                <w:szCs w:val="32"/>
              </w:rPr>
              <w:t>注</w:t>
            </w:r>
            <w:r>
              <w:rPr>
                <w:rFonts w:eastAsia="仿宋_GB2312"/>
                <w:kern w:val="0"/>
                <w:sz w:val="22"/>
                <w:szCs w:val="32"/>
              </w:rPr>
              <w:t>：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县（市、区）申报填写。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五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、市教育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（教体）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局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意见</w:t>
            </w: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hint="eastAsia"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（盖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>章）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9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六、市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政府意见</w:t>
            </w:r>
          </w:p>
          <w:p>
            <w:pPr>
              <w:ind w:firstLine="220" w:firstLineChars="100"/>
              <w:rPr>
                <w:rFonts w:eastAsia="仿宋_GB2312"/>
                <w:kern w:val="0"/>
                <w:sz w:val="22"/>
                <w:szCs w:val="32"/>
              </w:rPr>
            </w:pPr>
            <w:r>
              <w:rPr>
                <w:rFonts w:hint="eastAsia" w:eastAsia="仿宋_GB2312"/>
                <w:kern w:val="0"/>
                <w:sz w:val="22"/>
                <w:szCs w:val="32"/>
              </w:rPr>
              <w:t>（一）是否存在落实党中央、国务院决策部署和省委、省政府关于发展职业教育有关要求出现较大偏差，引发不良影响和较大舆情的情形；（二）是否存在改革政策落地“最后一公里”未打通的情形；（三）是否</w:t>
            </w:r>
            <w:r>
              <w:rPr>
                <w:rFonts w:eastAsia="仿宋_GB2312"/>
                <w:kern w:val="0"/>
                <w:sz w:val="22"/>
                <w:szCs w:val="32"/>
              </w:rPr>
              <w:t>存在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以学费、住宿费、社会服务收入冲抵生均拨款和生均拨款水平（不含上级专项资金）出现下降的情形；（四）是否同意申报。</w:t>
            </w: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（盖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>章）</w:t>
            </w:r>
          </w:p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年   月   日     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531" w:bottom="1984" w:left="1531" w:header="851" w:footer="1644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4C69"/>
    <w:rsid w:val="0AEE5859"/>
    <w:rsid w:val="131A0C81"/>
    <w:rsid w:val="5B197CBB"/>
    <w:rsid w:val="669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2024-12-02T01:57:00Z</dcterms:created>
  <dc:creator>z</dc:creator>
  <cp:lastModifiedBy>z</cp:lastModifiedBy>
  <dcterms:modified xsi:type="dcterms:W3CDTF">2024-12-02T01:57:32Z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