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教学评价</w:t>
      </w:r>
    </w:p>
    <w:p>
      <w:pPr>
        <w:numPr>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根据本次研学旅行特点，从行前备学、研学纪律、文明行为、徒步磨砺、诵读展示、研学手册、研学小报、研学摄影、研学征文、知识竞赛等10项内容对学生的研学旅行活动进行评价。</w:t>
      </w:r>
    </w:p>
    <w:p>
      <w:pPr>
        <w:numPr>
          <w:numId w:val="0"/>
        </w:numPr>
        <w:ind w:firstLine="640" w:firstLineChars="200"/>
        <w:rPr>
          <w:rFonts w:ascii="黑体" w:hAnsi="黑体" w:eastAsia="黑体"/>
          <w:b/>
          <w:sz w:val="32"/>
          <w:szCs w:val="32"/>
        </w:rPr>
      </w:pPr>
      <w:r>
        <w:rPr>
          <w:rFonts w:hint="eastAsia" w:ascii="仿宋_GB2312" w:hAnsi="仿宋_GB2312" w:eastAsia="仿宋_GB2312" w:cs="仿宋_GB2312"/>
          <w:sz w:val="32"/>
          <w:szCs w:val="32"/>
          <w:lang w:val="en-US" w:eastAsia="zh-CN"/>
        </w:rPr>
        <w:t>学生需先完成研学任务：</w:t>
      </w:r>
    </w:p>
    <w:p>
      <w:pPr>
        <w:spacing w:line="3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1.个人任务（1-2必须完成，3-6任选其一）</w:t>
      </w: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（1）检查看看你课程手册中的问题是否都有一个满意的答案。</w:t>
      </w: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（2）写一篇研学日记，记录自己的这次研学之旅。</w:t>
      </w: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（3）选择一张拍摄的照片参与“摄影比赛”，优秀作品可以在学校展览。</w:t>
      </w: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（4）画一幅和这次研学有关的画作，主题自拟，风格不限，参与“绘画比赛”，优秀作品，可以在学校展览。</w:t>
      </w:r>
    </w:p>
    <w:p>
      <w:pPr>
        <w:spacing w:line="3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（5）创作树叶贴画：设计创作一幅朱家林田园综合体的树叶画，寻找花草树叶蝴蝶等材料制作标本，可参与“小制作家比赛”，优秀者将获得奖品。</w:t>
      </w: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（6）回想7天来研学的活动，交流分享心得体会。</w:t>
      </w:r>
    </w:p>
    <w:p>
      <w:pPr>
        <w:spacing w:line="3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2.小组任务（任选一个完成）</w:t>
      </w: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（1）完成一份“朱家林田园综合体”的研学旅行 PPT/VCR。</w:t>
      </w: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（2）整理小组成员的照片集，分享给小组同学作为纪念。</w:t>
      </w: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（3）小组成员互相给对方填写“小组评价”，写出表扬和建议。</w:t>
      </w: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（4）小组组成“田园体验小组”，组长布置每天的体验任务，小组选时间一起探讨、分享自己的体验心得和体会。</w:t>
      </w:r>
    </w:p>
    <w:p>
      <w:pPr>
        <w:autoSpaceDE w:val="0"/>
        <w:autoSpaceDN w:val="0"/>
        <w:adjustRightInd w:val="0"/>
        <w:spacing w:line="360" w:lineRule="exact"/>
        <w:jc w:val="left"/>
        <w:rPr>
          <w:rFonts w:hint="eastAsia" w:ascii="黑体" w:hAnsi="黑体" w:eastAsia="黑体"/>
          <w:b/>
          <w:sz w:val="32"/>
          <w:szCs w:val="32"/>
          <w:lang w:eastAsia="zh-CN"/>
        </w:rPr>
      </w:pPr>
      <w:r>
        <w:rPr>
          <w:rFonts w:hint="eastAsia" w:ascii="黑体" w:hAnsi="黑体" w:eastAsia="黑体"/>
          <w:b/>
          <w:sz w:val="32"/>
          <w:szCs w:val="32"/>
        </w:rPr>
        <w:t>综合评价</w:t>
      </w:r>
      <w:r>
        <w:rPr>
          <w:rFonts w:hint="eastAsia" w:ascii="黑体" w:hAnsi="黑体" w:eastAsia="黑体"/>
          <w:b/>
          <w:sz w:val="32"/>
          <w:szCs w:val="32"/>
          <w:lang w:eastAsia="zh-CN"/>
        </w:rPr>
        <w:t>：</w:t>
      </w:r>
    </w:p>
    <w:p>
      <w:pPr>
        <w:spacing w:line="360" w:lineRule="exact"/>
        <w:ind w:firstLine="640" w:firstLineChars="200"/>
        <w:rPr>
          <w:rFonts w:hint="eastAsia" w:ascii="仿宋_GB2312" w:hAnsi="仿宋_GB2312" w:eastAsia="仿宋_GB2312" w:cs="仿宋_GB2312"/>
          <w:sz w:val="32"/>
          <w:szCs w:val="32"/>
          <w:cs/>
        </w:rPr>
      </w:pPr>
      <w:r>
        <w:rPr>
          <w:rFonts w:hint="eastAsia" w:ascii="仿宋_GB2312" w:hAnsi="仿宋_GB2312" w:eastAsia="仿宋_GB2312" w:cs="仿宋_GB2312"/>
          <w:sz w:val="32"/>
          <w:szCs w:val="32"/>
        </w:rPr>
        <w:t>每次社会实践活动课程的学习效果评价包括过程性评价和终结性评价两部分。</w:t>
      </w: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b/>
          <w:bCs/>
          <w:color w:val="FF0000"/>
          <w:sz w:val="32"/>
          <w:szCs w:val="32"/>
        </w:rPr>
        <w:t>1.</w:t>
      </w:r>
      <w:r>
        <w:rPr>
          <w:rFonts w:hint="eastAsia" w:ascii="仿宋_GB2312" w:hAnsi="仿宋_GB2312" w:eastAsia="仿宋_GB2312" w:cs="仿宋_GB2312"/>
          <w:b/>
          <w:bCs/>
          <w:sz w:val="32"/>
          <w:szCs w:val="32"/>
        </w:rPr>
        <w:t>过程性评价。</w:t>
      </w:r>
      <w:r>
        <w:rPr>
          <w:rFonts w:hint="eastAsia" w:ascii="仿宋_GB2312" w:hAnsi="仿宋_GB2312" w:eastAsia="仿宋_GB2312" w:cs="仿宋_GB2312"/>
          <w:sz w:val="32"/>
          <w:szCs w:val="32"/>
        </w:rPr>
        <w:t>过程性评价由带队老师完成，各带队老师按要求将评价结果提交各班负责老师。过程性评价主要观察评估学生在整个实践活动过程中的如下行为，评价表如下：以上项目由带队老师记录，违反一次减  5分。</w:t>
      </w:r>
    </w:p>
    <w:tbl>
      <w:tblPr>
        <w:tblStyle w:val="6"/>
        <w:tblpPr w:leftFromText="180" w:rightFromText="180" w:vertAnchor="text" w:tblpY="3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184"/>
        <w:gridCol w:w="1800"/>
        <w:gridCol w:w="1800"/>
        <w:gridCol w:w="18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33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项目（赋分）</w:t>
            </w:r>
          </w:p>
          <w:p>
            <w:pPr>
              <w:spacing w:line="360" w:lineRule="exact"/>
              <w:jc w:val="left"/>
              <w:rPr>
                <w:rFonts w:hint="eastAsia" w:ascii="仿宋_GB2312" w:hAnsi="仿宋_GB2312" w:eastAsia="仿宋_GB2312" w:cs="仿宋_GB2312"/>
                <w:color w:val="FF0000"/>
                <w:sz w:val="32"/>
                <w:szCs w:val="32"/>
              </w:rPr>
            </w:pPr>
          </w:p>
        </w:tc>
        <w:tc>
          <w:tcPr>
            <w:tcW w:w="118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守时（20分）</w:t>
            </w:r>
          </w:p>
          <w:p>
            <w:pPr>
              <w:spacing w:line="360" w:lineRule="exact"/>
              <w:jc w:val="left"/>
              <w:rPr>
                <w:rFonts w:hint="eastAsia" w:ascii="仿宋_GB2312" w:hAnsi="仿宋_GB2312" w:eastAsia="仿宋_GB2312" w:cs="仿宋_GB2312"/>
                <w:color w:val="FF0000"/>
                <w:sz w:val="32"/>
                <w:szCs w:val="32"/>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爱护环境（20分）</w:t>
            </w:r>
          </w:p>
          <w:p>
            <w:pPr>
              <w:spacing w:line="360" w:lineRule="exact"/>
              <w:jc w:val="left"/>
              <w:rPr>
                <w:rFonts w:hint="eastAsia" w:ascii="仿宋_GB2312" w:hAnsi="仿宋_GB2312" w:eastAsia="仿宋_GB2312" w:cs="仿宋_GB2312"/>
                <w:color w:val="FF0000"/>
                <w:sz w:val="32"/>
                <w:szCs w:val="32"/>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安静有序（20分）</w:t>
            </w:r>
          </w:p>
          <w:p>
            <w:pPr>
              <w:spacing w:line="360" w:lineRule="exact"/>
              <w:jc w:val="left"/>
              <w:rPr>
                <w:rFonts w:hint="eastAsia" w:ascii="仿宋_GB2312" w:hAnsi="仿宋_GB2312" w:eastAsia="仿宋_GB2312" w:cs="仿宋_GB2312"/>
                <w:color w:val="FF0000"/>
                <w:sz w:val="32"/>
                <w:szCs w:val="32"/>
              </w:rPr>
            </w:pPr>
          </w:p>
        </w:tc>
        <w:tc>
          <w:tcPr>
            <w:tcW w:w="18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exact"/>
              <w:jc w:val="left"/>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专注于游学（20分）</w:t>
            </w:r>
          </w:p>
        </w:tc>
        <w:tc>
          <w:tcPr>
            <w:tcW w:w="144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安全（20分）</w:t>
            </w:r>
          </w:p>
          <w:p>
            <w:pPr>
              <w:spacing w:line="360" w:lineRule="exact"/>
              <w:jc w:val="left"/>
              <w:rPr>
                <w:rFonts w:hint="eastAsia" w:ascii="仿宋_GB2312" w:hAnsi="仿宋_GB2312" w:eastAsia="仿宋_GB2312" w:cs="仿宋_GB2312"/>
                <w:color w:val="FF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336" w:type="dxa"/>
            <w:tcBorders>
              <w:top w:val="single" w:color="auto" w:sz="4" w:space="0"/>
              <w:left w:val="single" w:color="auto" w:sz="4" w:space="0"/>
              <w:bottom w:val="single" w:color="auto" w:sz="4" w:space="0"/>
              <w:right w:val="single" w:color="auto" w:sz="4" w:space="0"/>
            </w:tcBorders>
          </w:tcPr>
          <w:p>
            <w:pPr>
              <w:spacing w:line="360" w:lineRule="exact"/>
              <w:jc w:val="left"/>
              <w:rPr>
                <w:rFonts w:hint="eastAsia" w:ascii="仿宋_GB2312" w:hAnsi="仿宋_GB2312" w:eastAsia="仿宋_GB2312" w:cs="仿宋_GB2312"/>
                <w:color w:val="FF0000"/>
                <w:sz w:val="32"/>
                <w:szCs w:val="32"/>
              </w:rPr>
            </w:pPr>
          </w:p>
        </w:tc>
        <w:tc>
          <w:tcPr>
            <w:tcW w:w="1184" w:type="dxa"/>
            <w:tcBorders>
              <w:top w:val="single" w:color="auto" w:sz="4" w:space="0"/>
              <w:left w:val="single" w:color="auto" w:sz="4" w:space="0"/>
              <w:bottom w:val="single" w:color="auto" w:sz="4" w:space="0"/>
              <w:right w:val="single" w:color="auto" w:sz="4" w:space="0"/>
            </w:tcBorders>
          </w:tcPr>
          <w:p>
            <w:pPr>
              <w:spacing w:line="360" w:lineRule="exact"/>
              <w:jc w:val="left"/>
              <w:rPr>
                <w:rFonts w:hint="eastAsia" w:ascii="仿宋_GB2312" w:hAnsi="仿宋_GB2312" w:eastAsia="仿宋_GB2312" w:cs="仿宋_GB2312"/>
                <w:color w:val="FF0000"/>
                <w:sz w:val="32"/>
                <w:szCs w:val="32"/>
              </w:rPr>
            </w:pPr>
          </w:p>
        </w:tc>
        <w:tc>
          <w:tcPr>
            <w:tcW w:w="1800" w:type="dxa"/>
            <w:tcBorders>
              <w:top w:val="single" w:color="auto" w:sz="4" w:space="0"/>
              <w:left w:val="single" w:color="auto" w:sz="4" w:space="0"/>
              <w:bottom w:val="single" w:color="auto" w:sz="4" w:space="0"/>
              <w:right w:val="single" w:color="auto" w:sz="4" w:space="0"/>
            </w:tcBorders>
          </w:tcPr>
          <w:p>
            <w:pPr>
              <w:spacing w:line="360" w:lineRule="exact"/>
              <w:jc w:val="left"/>
              <w:rPr>
                <w:rFonts w:hint="eastAsia" w:ascii="仿宋_GB2312" w:hAnsi="仿宋_GB2312" w:eastAsia="仿宋_GB2312" w:cs="仿宋_GB2312"/>
                <w:color w:val="FF0000"/>
                <w:sz w:val="32"/>
                <w:szCs w:val="32"/>
              </w:rPr>
            </w:pPr>
          </w:p>
        </w:tc>
        <w:tc>
          <w:tcPr>
            <w:tcW w:w="1800" w:type="dxa"/>
            <w:tcBorders>
              <w:top w:val="single" w:color="auto" w:sz="4" w:space="0"/>
              <w:left w:val="single" w:color="auto" w:sz="4" w:space="0"/>
              <w:bottom w:val="single" w:color="auto" w:sz="4" w:space="0"/>
              <w:right w:val="single" w:color="auto" w:sz="4" w:space="0"/>
            </w:tcBorders>
          </w:tcPr>
          <w:p>
            <w:pPr>
              <w:spacing w:line="360" w:lineRule="exact"/>
              <w:jc w:val="left"/>
              <w:rPr>
                <w:rFonts w:hint="eastAsia" w:ascii="仿宋_GB2312" w:hAnsi="仿宋_GB2312" w:eastAsia="仿宋_GB2312" w:cs="仿宋_GB2312"/>
                <w:color w:val="FF0000"/>
                <w:sz w:val="32"/>
                <w:szCs w:val="32"/>
              </w:rPr>
            </w:pPr>
          </w:p>
        </w:tc>
        <w:tc>
          <w:tcPr>
            <w:tcW w:w="1800" w:type="dxa"/>
            <w:tcBorders>
              <w:top w:val="single" w:color="auto" w:sz="4" w:space="0"/>
              <w:left w:val="single" w:color="auto" w:sz="4" w:space="0"/>
              <w:bottom w:val="single" w:color="auto" w:sz="4" w:space="0"/>
              <w:right w:val="single" w:color="auto" w:sz="4" w:space="0"/>
            </w:tcBorders>
          </w:tcPr>
          <w:p>
            <w:pPr>
              <w:spacing w:line="360" w:lineRule="exact"/>
              <w:jc w:val="left"/>
              <w:rPr>
                <w:rFonts w:hint="eastAsia" w:ascii="仿宋_GB2312" w:hAnsi="仿宋_GB2312" w:eastAsia="仿宋_GB2312" w:cs="仿宋_GB2312"/>
                <w:color w:val="FF0000"/>
                <w:sz w:val="32"/>
                <w:szCs w:val="32"/>
              </w:rPr>
            </w:pPr>
          </w:p>
        </w:tc>
        <w:tc>
          <w:tcPr>
            <w:tcW w:w="1440" w:type="dxa"/>
            <w:tcBorders>
              <w:top w:val="single" w:color="auto" w:sz="4" w:space="0"/>
              <w:left w:val="single" w:color="auto" w:sz="4" w:space="0"/>
              <w:bottom w:val="single" w:color="auto" w:sz="4" w:space="0"/>
              <w:right w:val="single" w:color="auto" w:sz="4" w:space="0"/>
            </w:tcBorders>
          </w:tcPr>
          <w:p>
            <w:pPr>
              <w:spacing w:line="360" w:lineRule="exact"/>
              <w:jc w:val="left"/>
              <w:rPr>
                <w:rFonts w:hint="eastAsia" w:ascii="仿宋_GB2312" w:hAnsi="仿宋_GB2312" w:eastAsia="仿宋_GB2312" w:cs="仿宋_GB2312"/>
                <w:color w:val="FF0000"/>
                <w:sz w:val="32"/>
                <w:szCs w:val="32"/>
              </w:rPr>
            </w:pPr>
          </w:p>
        </w:tc>
      </w:tr>
    </w:tbl>
    <w:p>
      <w:pPr>
        <w:autoSpaceDE w:val="0"/>
        <w:autoSpaceDN w:val="0"/>
        <w:adjustRightInd w:val="0"/>
        <w:spacing w:line="360" w:lineRule="exact"/>
        <w:jc w:val="left"/>
        <w:rPr>
          <w:rFonts w:hint="eastAsia" w:ascii="仿宋_GB2312" w:hAnsi="仿宋_GB2312" w:eastAsia="仿宋_GB2312" w:cs="仿宋_GB2312"/>
          <w:color w:val="000000"/>
          <w:sz w:val="32"/>
          <w:szCs w:val="32"/>
        </w:rPr>
      </w:pPr>
    </w:p>
    <w:p>
      <w:pPr>
        <w:spacing w:line="3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color w:val="FF0000"/>
          <w:sz w:val="32"/>
          <w:szCs w:val="32"/>
        </w:rPr>
        <w:t>2.</w:t>
      </w:r>
      <w:r>
        <w:rPr>
          <w:rFonts w:hint="eastAsia" w:ascii="仿宋_GB2312" w:hAnsi="仿宋_GB2312" w:eastAsia="仿宋_GB2312" w:cs="仿宋_GB2312"/>
          <w:b/>
          <w:bCs/>
          <w:sz w:val="32"/>
          <w:szCs w:val="32"/>
        </w:rPr>
        <w:t>终结性评价</w:t>
      </w:r>
    </w:p>
    <w:p>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终结性评价是评价学生的研究性学习成果。实践活动课程结束后，学生根据自己的选完成结题报告，按要求提交学习成果。选题完成结题报告，按要求提交学习成果。</w:t>
      </w:r>
    </w:p>
    <w:p>
      <w:pPr>
        <w:spacing w:line="3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终结性评价要素包括：①按时；②学习成果做结题报告，并配合情景剧、演讲、绘画等多元展示；③原创。</w:t>
      </w:r>
    </w:p>
    <w:p>
      <w:pPr>
        <w:spacing w:line="3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研学结束后还要开展互评，包括自我评价、小组评价、辅导员评价、家长评价。</w:t>
      </w:r>
    </w:p>
    <w:p>
      <w:pPr>
        <w:autoSpaceDE w:val="0"/>
        <w:autoSpaceDN w:val="0"/>
        <w:adjustRightInd w:val="0"/>
        <w:spacing w:line="360" w:lineRule="exact"/>
        <w:jc w:val="left"/>
        <w:rPr>
          <w:rFonts w:hint="eastAsia" w:ascii="仿宋_GB2312" w:hAnsi="仿宋_GB2312" w:eastAsia="仿宋_GB2312" w:cs="仿宋_GB2312"/>
          <w:b/>
          <w:sz w:val="32"/>
          <w:szCs w:val="32"/>
        </w:rPr>
      </w:pPr>
    </w:p>
    <w:p>
      <w:pPr>
        <w:autoSpaceDE w:val="0"/>
        <w:autoSpaceDN w:val="0"/>
        <w:adjustRightInd w:val="0"/>
        <w:spacing w:line="360" w:lineRule="exact"/>
        <w:ind w:firstLine="3494" w:firstLineChars="1450"/>
        <w:jc w:val="left"/>
        <w:rPr>
          <w:rFonts w:ascii="宋体" w:hAnsi="宋体"/>
          <w:b/>
          <w:color w:val="000000"/>
          <w:sz w:val="24"/>
          <w:szCs w:val="24"/>
        </w:rPr>
      </w:pPr>
      <w:r>
        <w:rPr>
          <w:rFonts w:hint="eastAsia" w:ascii="宋体" w:hAnsi="宋体" w:cs="宋体"/>
          <w:b/>
          <w:color w:val="000000"/>
          <w:sz w:val="24"/>
          <w:szCs w:val="24"/>
        </w:rPr>
        <w:t>自我评价</w:t>
      </w:r>
    </w:p>
    <w:p>
      <w:pPr>
        <w:autoSpaceDE w:val="0"/>
        <w:autoSpaceDN w:val="0"/>
        <w:adjustRightInd w:val="0"/>
        <w:spacing w:line="360" w:lineRule="exact"/>
        <w:jc w:val="left"/>
        <w:rPr>
          <w:rFonts w:ascii="宋体" w:hAnsi="宋体"/>
          <w:color w:val="000000"/>
          <w:sz w:val="24"/>
          <w:szCs w:val="24"/>
        </w:rPr>
      </w:pPr>
      <w:r>
        <w:rPr>
          <w:rFonts w:hint="eastAsia" w:ascii="宋体" w:hAnsi="宋体"/>
          <w:sz w:val="24"/>
          <w:szCs w:val="24"/>
        </w:rPr>
        <mc:AlternateContent>
          <mc:Choice Requires="wps">
            <w:drawing>
              <wp:anchor distT="0" distB="0" distL="114300" distR="114300" simplePos="0" relativeHeight="251659264" behindDoc="0" locked="0" layoutInCell="1" allowOverlap="1">
                <wp:simplePos x="0" y="0"/>
                <wp:positionH relativeFrom="column">
                  <wp:posOffset>314325</wp:posOffset>
                </wp:positionH>
                <wp:positionV relativeFrom="paragraph">
                  <wp:posOffset>34925</wp:posOffset>
                </wp:positionV>
                <wp:extent cx="4353560" cy="2126615"/>
                <wp:effectExtent l="4445" t="4445" r="23495" b="21590"/>
                <wp:wrapNone/>
                <wp:docPr id="772" name="矩形: 圆角 772"/>
                <wp:cNvGraphicFramePr/>
                <a:graphic xmlns:a="http://schemas.openxmlformats.org/drawingml/2006/main">
                  <a:graphicData uri="http://schemas.microsoft.com/office/word/2010/wordprocessingShape">
                    <wps:wsp>
                      <wps:cNvSpPr>
                        <a:spLocks noChangeArrowheads="1"/>
                      </wps:cNvSpPr>
                      <wps:spPr bwMode="auto">
                        <a:xfrm>
                          <a:off x="0" y="0"/>
                          <a:ext cx="4353560" cy="2126615"/>
                        </a:xfrm>
                        <a:prstGeom prst="roundRect">
                          <a:avLst>
                            <a:gd name="adj" fmla="val 16667"/>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矩形: 圆角 772" o:spid="_x0000_s1026" o:spt="2" style="position:absolute;left:0pt;margin-left:24.75pt;margin-top:2.75pt;height:167.45pt;width:342.8pt;z-index:251659264;mso-width-relative:page;mso-height-relative:page;" fillcolor="#FFFFFF" filled="t" stroked="t" coordsize="21600,21600" arcsize="0.166666666666667" o:gfxdata="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NoKkNQAAAAH&#10;AQAADwAAAAAAAAABACAAAAAiAAAAZHJzL2Rvd25yZXYueG1sUEsBAhQAFAAAAAgAh07iQAaYypFZ&#10;AgAAoAQAAA4AAAAAAAAAAQAgAAAAIwEAAGRycy9lMm9Eb2MueG1sUEsFBgAAAAAGAAYAWQEAAO4F&#10;AAAAAA==&#10;">
                <v:fill on="t" focussize="0,0"/>
                <v:stroke color="#000000" joinstyle="round"/>
                <v:imagedata o:title=""/>
                <o:lock v:ext="edit" aspectratio="f"/>
              </v:roundrect>
            </w:pict>
          </mc:Fallback>
        </mc:AlternateContent>
      </w:r>
    </w:p>
    <w:p>
      <w:pPr>
        <w:autoSpaceDE w:val="0"/>
        <w:autoSpaceDN w:val="0"/>
        <w:adjustRightInd w:val="0"/>
        <w:spacing w:line="360" w:lineRule="exact"/>
        <w:jc w:val="left"/>
        <w:rPr>
          <w:rFonts w:ascii="宋体" w:hAnsi="宋体"/>
          <w:color w:val="000000"/>
          <w:sz w:val="24"/>
          <w:szCs w:val="24"/>
        </w:rPr>
      </w:pPr>
    </w:p>
    <w:p>
      <w:pPr>
        <w:autoSpaceDE w:val="0"/>
        <w:autoSpaceDN w:val="0"/>
        <w:adjustRightInd w:val="0"/>
        <w:spacing w:line="360" w:lineRule="exact"/>
        <w:jc w:val="left"/>
        <w:rPr>
          <w:rFonts w:ascii="宋体" w:hAnsi="宋体"/>
          <w:color w:val="000000"/>
          <w:sz w:val="24"/>
          <w:szCs w:val="24"/>
        </w:rPr>
      </w:pPr>
    </w:p>
    <w:p>
      <w:pPr>
        <w:autoSpaceDE w:val="0"/>
        <w:autoSpaceDN w:val="0"/>
        <w:adjustRightInd w:val="0"/>
        <w:spacing w:line="360" w:lineRule="exact"/>
        <w:jc w:val="left"/>
        <w:rPr>
          <w:rFonts w:ascii="宋体" w:hAnsi="宋体"/>
          <w:color w:val="000000"/>
          <w:sz w:val="24"/>
          <w:szCs w:val="24"/>
        </w:rPr>
      </w:pPr>
    </w:p>
    <w:p>
      <w:pPr>
        <w:autoSpaceDE w:val="0"/>
        <w:autoSpaceDN w:val="0"/>
        <w:adjustRightInd w:val="0"/>
        <w:spacing w:line="360" w:lineRule="exact"/>
        <w:jc w:val="left"/>
        <w:rPr>
          <w:rFonts w:ascii="宋体" w:hAnsi="宋体"/>
          <w:color w:val="000000"/>
          <w:sz w:val="24"/>
          <w:szCs w:val="24"/>
        </w:rPr>
      </w:pPr>
    </w:p>
    <w:p>
      <w:pPr>
        <w:autoSpaceDE w:val="0"/>
        <w:autoSpaceDN w:val="0"/>
        <w:adjustRightInd w:val="0"/>
        <w:spacing w:line="360" w:lineRule="exact"/>
        <w:jc w:val="left"/>
        <w:rPr>
          <w:rFonts w:ascii="宋体" w:hAnsi="宋体"/>
          <w:color w:val="000000"/>
          <w:sz w:val="24"/>
          <w:szCs w:val="24"/>
        </w:rPr>
      </w:pPr>
    </w:p>
    <w:p>
      <w:pPr>
        <w:autoSpaceDE w:val="0"/>
        <w:autoSpaceDN w:val="0"/>
        <w:adjustRightInd w:val="0"/>
        <w:spacing w:line="360" w:lineRule="exact"/>
        <w:jc w:val="left"/>
        <w:rPr>
          <w:rFonts w:ascii="宋体" w:hAnsi="宋体"/>
          <w:color w:val="000000"/>
          <w:sz w:val="24"/>
          <w:szCs w:val="24"/>
        </w:rPr>
      </w:pPr>
    </w:p>
    <w:p>
      <w:pPr>
        <w:autoSpaceDE w:val="0"/>
        <w:autoSpaceDN w:val="0"/>
        <w:adjustRightInd w:val="0"/>
        <w:spacing w:line="360" w:lineRule="exact"/>
        <w:jc w:val="left"/>
        <w:rPr>
          <w:rFonts w:ascii="宋体" w:hAnsi="宋体"/>
          <w:color w:val="000000"/>
          <w:sz w:val="24"/>
          <w:szCs w:val="24"/>
        </w:rPr>
      </w:pPr>
    </w:p>
    <w:p>
      <w:pPr>
        <w:autoSpaceDE w:val="0"/>
        <w:autoSpaceDN w:val="0"/>
        <w:adjustRightInd w:val="0"/>
        <w:spacing w:line="360" w:lineRule="exact"/>
        <w:jc w:val="left"/>
        <w:rPr>
          <w:rFonts w:ascii="宋体" w:hAnsi="宋体"/>
          <w:color w:val="000000"/>
          <w:sz w:val="24"/>
          <w:szCs w:val="24"/>
        </w:rPr>
      </w:pPr>
    </w:p>
    <w:p>
      <w:pPr>
        <w:autoSpaceDE w:val="0"/>
        <w:autoSpaceDN w:val="0"/>
        <w:adjustRightInd w:val="0"/>
        <w:spacing w:line="360" w:lineRule="exact"/>
        <w:jc w:val="left"/>
        <w:rPr>
          <w:rFonts w:ascii="宋体" w:hAnsi="宋体"/>
          <w:color w:val="000000"/>
          <w:sz w:val="24"/>
          <w:szCs w:val="24"/>
        </w:rPr>
      </w:pPr>
    </w:p>
    <w:p>
      <w:pPr>
        <w:autoSpaceDE w:val="0"/>
        <w:autoSpaceDN w:val="0"/>
        <w:adjustRightInd w:val="0"/>
        <w:spacing w:line="360" w:lineRule="exact"/>
        <w:jc w:val="left"/>
        <w:rPr>
          <w:rFonts w:ascii="宋体" w:hAnsi="宋体"/>
          <w:color w:val="000000"/>
          <w:sz w:val="24"/>
          <w:szCs w:val="24"/>
        </w:rPr>
      </w:pPr>
      <w:bookmarkStart w:id="0" w:name="_GoBack"/>
      <w:bookmarkEnd w:id="0"/>
    </w:p>
    <w:p>
      <w:pPr>
        <w:autoSpaceDE w:val="0"/>
        <w:autoSpaceDN w:val="0"/>
        <w:adjustRightInd w:val="0"/>
        <w:spacing w:line="360" w:lineRule="exact"/>
        <w:jc w:val="center"/>
        <w:rPr>
          <w:rFonts w:ascii="宋体" w:hAnsi="宋体"/>
          <w:b/>
          <w:bCs/>
          <w:sz w:val="24"/>
          <w:szCs w:val="24"/>
        </w:rPr>
      </w:pPr>
      <w:r>
        <w:rPr>
          <w:rFonts w:hint="eastAsia" w:ascii="宋体" w:hAnsi="宋体" w:cs="宋体"/>
          <w:b/>
          <w:bCs/>
          <w:sz w:val="24"/>
          <w:szCs w:val="24"/>
        </w:rPr>
        <w:t>小组评价</w:t>
      </w:r>
    </w:p>
    <w:p>
      <w:pPr>
        <w:autoSpaceDE w:val="0"/>
        <w:autoSpaceDN w:val="0"/>
        <w:adjustRightInd w:val="0"/>
        <w:spacing w:line="360" w:lineRule="exact"/>
        <w:jc w:val="left"/>
        <w:rPr>
          <w:rFonts w:ascii="宋体" w:hAnsi="宋体"/>
          <w:sz w:val="24"/>
          <w:szCs w:val="24"/>
        </w:rPr>
      </w:pPr>
      <w:r>
        <w:rPr>
          <w:rFonts w:hint="eastAsia" w:ascii="宋体" w:hAnsi="宋体"/>
          <w:sz w:val="24"/>
          <w:szCs w:val="24"/>
        </w:rPr>
        <mc:AlternateContent>
          <mc:Choice Requires="wps">
            <w:drawing>
              <wp:anchor distT="0" distB="0" distL="114300" distR="114300" simplePos="0" relativeHeight="251660288" behindDoc="0" locked="0" layoutInCell="1" allowOverlap="1">
                <wp:simplePos x="0" y="0"/>
                <wp:positionH relativeFrom="margin">
                  <wp:posOffset>299085</wp:posOffset>
                </wp:positionH>
                <wp:positionV relativeFrom="paragraph">
                  <wp:posOffset>23495</wp:posOffset>
                </wp:positionV>
                <wp:extent cx="4439285" cy="2004060"/>
                <wp:effectExtent l="4445" t="4445" r="13970" b="10795"/>
                <wp:wrapNone/>
                <wp:docPr id="91" name="矩形: 圆角 91"/>
                <wp:cNvGraphicFramePr/>
                <a:graphic xmlns:a="http://schemas.openxmlformats.org/drawingml/2006/main">
                  <a:graphicData uri="http://schemas.microsoft.com/office/word/2010/wordprocessingShape">
                    <wps:wsp>
                      <wps:cNvSpPr>
                        <a:spLocks noChangeArrowheads="1"/>
                      </wps:cNvSpPr>
                      <wps:spPr bwMode="auto">
                        <a:xfrm>
                          <a:off x="0" y="0"/>
                          <a:ext cx="4439285" cy="2004060"/>
                        </a:xfrm>
                        <a:prstGeom prst="roundRect">
                          <a:avLst>
                            <a:gd name="adj" fmla="val 16667"/>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矩形: 圆角 91" o:spid="_x0000_s1026" o:spt="2" style="position:absolute;left:0pt;margin-left:23.55pt;margin-top:1.85pt;height:157.8pt;width:349.55pt;mso-position-horizontal-relative:margin;z-index:251660288;mso-width-relative:page;mso-height-relative:page;" fillcolor="#FFFFFF" filled="t" stroked="t" coordsize="21600,21600" arcsize="0.166666666666667" o:gfxdata="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aMiQ0wAAAAYBAAAP&#10;AAAAAAAAAAEAIAAAACIAAABkcnMvZG93bnJldi54bWxQSwECFAAUAAAACACHTuJA8IfRD1YCAACe&#10;BAAADgAAAAAAAAABACAAAAAiAQAAZHJzL2Uyb0RvYy54bWxQSwUGAAAAAAYABgBZAQAA6gUAAAAA&#10;">
                <v:fill on="t" focussize="0,0"/>
                <v:stroke color="#000000" joinstyle="round"/>
                <v:imagedata o:title=""/>
                <o:lock v:ext="edit" aspectratio="f"/>
              </v:roundrect>
            </w:pict>
          </mc:Fallback>
        </mc:AlternateContent>
      </w:r>
    </w:p>
    <w:p>
      <w:pPr>
        <w:autoSpaceDE w:val="0"/>
        <w:autoSpaceDN w:val="0"/>
        <w:adjustRightInd w:val="0"/>
        <w:spacing w:line="360" w:lineRule="exact"/>
        <w:jc w:val="left"/>
        <w:rPr>
          <w:rFonts w:ascii="宋体" w:hAnsi="宋体"/>
          <w:sz w:val="24"/>
          <w:szCs w:val="24"/>
        </w:rPr>
      </w:pPr>
    </w:p>
    <w:p>
      <w:pPr>
        <w:autoSpaceDE w:val="0"/>
        <w:autoSpaceDN w:val="0"/>
        <w:adjustRightInd w:val="0"/>
        <w:spacing w:line="360" w:lineRule="exact"/>
        <w:jc w:val="left"/>
        <w:rPr>
          <w:rFonts w:ascii="宋体" w:hAnsi="宋体"/>
          <w:sz w:val="24"/>
          <w:szCs w:val="24"/>
        </w:rPr>
      </w:pPr>
    </w:p>
    <w:p>
      <w:pPr>
        <w:autoSpaceDE w:val="0"/>
        <w:autoSpaceDN w:val="0"/>
        <w:adjustRightInd w:val="0"/>
        <w:spacing w:line="360" w:lineRule="exact"/>
        <w:jc w:val="left"/>
        <w:rPr>
          <w:rFonts w:ascii="宋体" w:hAnsi="宋体"/>
          <w:sz w:val="24"/>
          <w:szCs w:val="24"/>
        </w:rPr>
      </w:pPr>
    </w:p>
    <w:p>
      <w:pPr>
        <w:autoSpaceDE w:val="0"/>
        <w:autoSpaceDN w:val="0"/>
        <w:adjustRightInd w:val="0"/>
        <w:spacing w:line="360" w:lineRule="exact"/>
        <w:jc w:val="left"/>
        <w:rPr>
          <w:rFonts w:ascii="宋体" w:hAnsi="宋体"/>
          <w:sz w:val="24"/>
          <w:szCs w:val="24"/>
        </w:rPr>
      </w:pPr>
    </w:p>
    <w:p>
      <w:pPr>
        <w:autoSpaceDE w:val="0"/>
        <w:autoSpaceDN w:val="0"/>
        <w:adjustRightInd w:val="0"/>
        <w:spacing w:line="360" w:lineRule="exact"/>
        <w:jc w:val="left"/>
        <w:rPr>
          <w:rFonts w:ascii="宋体" w:hAnsi="宋体"/>
          <w:b/>
          <w:sz w:val="24"/>
          <w:szCs w:val="24"/>
        </w:rPr>
      </w:pPr>
    </w:p>
    <w:p>
      <w:pPr>
        <w:autoSpaceDE w:val="0"/>
        <w:autoSpaceDN w:val="0"/>
        <w:adjustRightInd w:val="0"/>
        <w:spacing w:line="360" w:lineRule="exact"/>
        <w:jc w:val="left"/>
        <w:rPr>
          <w:rFonts w:ascii="宋体" w:hAnsi="宋体"/>
          <w:sz w:val="24"/>
          <w:szCs w:val="24"/>
        </w:rPr>
      </w:pPr>
    </w:p>
    <w:p>
      <w:pPr>
        <w:spacing w:line="360" w:lineRule="exact"/>
        <w:rPr>
          <w:rFonts w:ascii="宋体" w:hAnsi="宋体"/>
          <w:sz w:val="24"/>
          <w:szCs w:val="24"/>
        </w:rPr>
      </w:pPr>
    </w:p>
    <w:p>
      <w:pPr>
        <w:spacing w:line="360" w:lineRule="exact"/>
        <w:rPr>
          <w:rFonts w:ascii="宋体" w:hAnsi="宋体"/>
          <w:b/>
          <w:sz w:val="24"/>
          <w:szCs w:val="24"/>
        </w:rPr>
      </w:pPr>
    </w:p>
    <w:p>
      <w:pPr>
        <w:spacing w:line="360" w:lineRule="exact"/>
        <w:rPr>
          <w:rFonts w:ascii="宋体" w:hAnsi="宋体"/>
          <w:b/>
          <w:sz w:val="24"/>
          <w:szCs w:val="24"/>
        </w:rPr>
      </w:pPr>
      <w:r>
        <w:rPr>
          <w:rFonts w:hint="eastAsia" w:ascii="宋体" w:hAnsi="宋体"/>
          <w:b/>
          <w:sz w:val="24"/>
          <w:szCs w:val="24"/>
        </w:rPr>
        <w:t>辅导员评价：我认为你是：</w:t>
      </w:r>
    </w:p>
    <w:p>
      <w:pPr>
        <w:spacing w:line="360" w:lineRule="exact"/>
        <w:ind w:firstLine="1116" w:firstLineChars="465"/>
        <w:rPr>
          <w:rFonts w:ascii="宋体" w:hAnsi="宋体" w:cs="宋体"/>
          <w:sz w:val="24"/>
          <w:szCs w:val="24"/>
        </w:rPr>
      </w:pPr>
      <w:r>
        <w:rPr>
          <w:rFonts w:hint="eastAsia" w:ascii="宋体" w:hAnsi="宋体" w:cs="宋体"/>
          <w:color w:val="FF0000"/>
          <w:sz w:val="24"/>
          <w:szCs w:val="24"/>
        </w:rPr>
        <w:t>□</w:t>
      </w:r>
      <w:r>
        <w:rPr>
          <w:rFonts w:hint="eastAsia" w:ascii="宋体" w:hAnsi="宋体" w:cs="宋体"/>
          <w:sz w:val="24"/>
          <w:szCs w:val="24"/>
        </w:rPr>
        <w:t>乐于助人，积极帮助同班的小雷锋</w:t>
      </w:r>
    </w:p>
    <w:p>
      <w:pPr>
        <w:spacing w:line="360" w:lineRule="exact"/>
        <w:ind w:firstLine="640"/>
        <w:rPr>
          <w:rFonts w:ascii="宋体" w:hAnsi="宋体" w:cs="宋体"/>
          <w:sz w:val="24"/>
          <w:szCs w:val="24"/>
        </w:rPr>
      </w:pPr>
      <w:r>
        <w:rPr>
          <w:rFonts w:hint="eastAsia" w:ascii="宋体" w:hAnsi="宋体" w:cs="宋体"/>
          <w:sz w:val="24"/>
          <w:szCs w:val="24"/>
        </w:rPr>
        <w:t xml:space="preserve">    </w:t>
      </w:r>
      <w:r>
        <w:rPr>
          <w:rFonts w:hint="eastAsia" w:ascii="宋体" w:hAnsi="宋体" w:cs="宋体"/>
          <w:color w:val="FF0000"/>
          <w:sz w:val="24"/>
          <w:szCs w:val="24"/>
        </w:rPr>
        <w:t>□</w:t>
      </w:r>
      <w:r>
        <w:rPr>
          <w:rFonts w:hint="eastAsia" w:ascii="宋体" w:hAnsi="宋体" w:cs="宋体"/>
          <w:sz w:val="24"/>
          <w:szCs w:val="24"/>
        </w:rPr>
        <w:t>卓越的领导力，协调队员的小领袖</w:t>
      </w:r>
    </w:p>
    <w:p>
      <w:pPr>
        <w:spacing w:line="360" w:lineRule="exact"/>
        <w:ind w:firstLine="640"/>
        <w:rPr>
          <w:rFonts w:ascii="宋体" w:hAnsi="宋体" w:cs="宋体"/>
          <w:sz w:val="24"/>
          <w:szCs w:val="24"/>
        </w:rPr>
      </w:pPr>
      <w:r>
        <w:rPr>
          <w:rFonts w:hint="eastAsia" w:ascii="宋体" w:hAnsi="宋体" w:cs="宋体"/>
          <w:sz w:val="24"/>
          <w:szCs w:val="24"/>
        </w:rPr>
        <w:t xml:space="preserve">   </w:t>
      </w:r>
      <w:r>
        <w:rPr>
          <w:rFonts w:hint="eastAsia" w:ascii="宋体" w:hAnsi="宋体" w:cs="宋体"/>
          <w:color w:val="FF0000"/>
          <w:sz w:val="24"/>
          <w:szCs w:val="24"/>
        </w:rPr>
        <w:t xml:space="preserve"> □</w:t>
      </w:r>
      <w:r>
        <w:rPr>
          <w:rFonts w:hint="eastAsia" w:ascii="宋体" w:hAnsi="宋体" w:cs="宋体"/>
          <w:sz w:val="24"/>
          <w:szCs w:val="24"/>
        </w:rPr>
        <w:t>多才多艺，为大家带来欢乐的开心果</w:t>
      </w:r>
    </w:p>
    <w:p>
      <w:pPr>
        <w:spacing w:line="360" w:lineRule="exact"/>
        <w:ind w:firstLine="640"/>
        <w:rPr>
          <w:rFonts w:ascii="宋体" w:hAnsi="宋体" w:cs="宋体"/>
          <w:sz w:val="24"/>
          <w:szCs w:val="24"/>
        </w:rPr>
      </w:pPr>
      <w:r>
        <w:rPr>
          <w:rFonts w:hint="eastAsia" w:ascii="宋体" w:hAnsi="宋体" w:cs="宋体"/>
          <w:sz w:val="24"/>
          <w:szCs w:val="24"/>
        </w:rPr>
        <w:t xml:space="preserve">    </w:t>
      </w:r>
      <w:r>
        <w:rPr>
          <w:rFonts w:hint="eastAsia" w:ascii="宋体" w:hAnsi="宋体" w:cs="宋体"/>
          <w:color w:val="FF0000"/>
          <w:sz w:val="24"/>
          <w:szCs w:val="24"/>
        </w:rPr>
        <w:t>□</w:t>
      </w:r>
      <w:r>
        <w:rPr>
          <w:rFonts w:hint="eastAsia" w:ascii="宋体" w:hAnsi="宋体" w:cs="宋体"/>
          <w:sz w:val="24"/>
          <w:szCs w:val="24"/>
        </w:rPr>
        <w:t>坚忍不拔，勇敢坚强的小勇士</w:t>
      </w:r>
    </w:p>
    <w:p>
      <w:pPr>
        <w:spacing w:line="360" w:lineRule="exact"/>
        <w:ind w:firstLine="640"/>
        <w:rPr>
          <w:rFonts w:ascii="宋体" w:hAnsi="宋体" w:cs="宋体"/>
          <w:sz w:val="24"/>
          <w:szCs w:val="24"/>
        </w:rPr>
      </w:pPr>
      <w:r>
        <w:rPr>
          <w:rFonts w:hint="eastAsia" w:ascii="宋体" w:hAnsi="宋体" w:cs="宋体"/>
          <w:sz w:val="24"/>
          <w:szCs w:val="24"/>
        </w:rPr>
        <w:t xml:space="preserve">    </w:t>
      </w:r>
      <w:r>
        <w:rPr>
          <w:rFonts w:hint="eastAsia" w:ascii="宋体" w:hAnsi="宋体" w:cs="宋体"/>
          <w:color w:val="FF0000"/>
          <w:sz w:val="24"/>
          <w:szCs w:val="24"/>
        </w:rPr>
        <w:t>□</w:t>
      </w:r>
      <w:r>
        <w:rPr>
          <w:rFonts w:hint="eastAsia" w:ascii="宋体" w:hAnsi="宋体" w:cs="宋体"/>
          <w:sz w:val="24"/>
          <w:szCs w:val="24"/>
        </w:rPr>
        <w:t>博学多识，知识丰富的小博士</w:t>
      </w:r>
    </w:p>
    <w:p>
      <w:pPr>
        <w:spacing w:line="360" w:lineRule="exact"/>
        <w:ind w:firstLine="640"/>
        <w:rPr>
          <w:rFonts w:ascii="宋体" w:hAnsi="宋体" w:cs="宋体"/>
          <w:color w:val="FF0000"/>
          <w:sz w:val="24"/>
          <w:szCs w:val="24"/>
        </w:rPr>
      </w:pPr>
      <w:r>
        <w:rPr>
          <w:rFonts w:hint="eastAsia" w:ascii="宋体" w:hAnsi="宋体" w:cs="宋体"/>
          <w:sz w:val="24"/>
          <w:szCs w:val="24"/>
        </w:rPr>
        <w:t xml:space="preserve">    所以，你可以得到  </w:t>
      </w:r>
      <w:r>
        <w:rPr>
          <w:rFonts w:hint="eastAsia" w:ascii="宋体" w:hAnsi="宋体" w:cs="宋体"/>
          <w:color w:val="FF0000"/>
          <w:sz w:val="24"/>
          <w:szCs w:val="24"/>
        </w:rPr>
        <w:t xml:space="preserve"> ☆   ☆   ☆   ☆   ☆</w:t>
      </w:r>
    </w:p>
    <w:p>
      <w:pPr>
        <w:autoSpaceDE w:val="0"/>
        <w:autoSpaceDN w:val="0"/>
        <w:adjustRightInd w:val="0"/>
        <w:spacing w:line="360" w:lineRule="exact"/>
        <w:jc w:val="left"/>
        <w:rPr>
          <w:rFonts w:ascii="宋体" w:hAnsi="宋体" w:cs="宋体"/>
          <w:sz w:val="24"/>
          <w:szCs w:val="24"/>
        </w:rPr>
      </w:pPr>
    </w:p>
    <w:p>
      <w:pPr>
        <w:autoSpaceDE w:val="0"/>
        <w:autoSpaceDN w:val="0"/>
        <w:adjustRightInd w:val="0"/>
        <w:spacing w:line="360" w:lineRule="exact"/>
        <w:jc w:val="left"/>
        <w:rPr>
          <w:rFonts w:ascii="宋体" w:hAnsi="宋体" w:cs="宋体"/>
          <w:sz w:val="24"/>
          <w:szCs w:val="24"/>
        </w:rPr>
      </w:pPr>
    </w:p>
    <w:p>
      <w:pPr>
        <w:autoSpaceDE w:val="0"/>
        <w:autoSpaceDN w:val="0"/>
        <w:adjustRightInd w:val="0"/>
        <w:spacing w:line="360" w:lineRule="exact"/>
        <w:ind w:firstLine="3052" w:firstLineChars="950"/>
        <w:rPr>
          <w:rFonts w:ascii="宋体" w:hAnsi="宋体"/>
          <w:b/>
          <w:sz w:val="32"/>
          <w:szCs w:val="32"/>
        </w:rPr>
      </w:pPr>
      <w:r>
        <w:rPr>
          <w:rFonts w:hint="eastAsia" w:ascii="宋体" w:hAnsi="宋体" w:cs="宋体"/>
          <w:b/>
          <w:sz w:val="32"/>
          <w:szCs w:val="32"/>
        </w:rPr>
        <w:t>家长评价</w:t>
      </w:r>
    </w:p>
    <w:p>
      <w:pPr>
        <w:autoSpaceDE w:val="0"/>
        <w:autoSpaceDN w:val="0"/>
        <w:adjustRightInd w:val="0"/>
        <w:spacing w:line="360" w:lineRule="exact"/>
        <w:jc w:val="left"/>
        <w:rPr>
          <w:rFonts w:ascii="宋体" w:hAnsi="宋体"/>
          <w:sz w:val="24"/>
          <w:szCs w:val="24"/>
        </w:rPr>
      </w:pPr>
      <w:r>
        <w:rPr>
          <w:rFonts w:hint="eastAsia" w:ascii="宋体"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112395</wp:posOffset>
                </wp:positionH>
                <wp:positionV relativeFrom="paragraph">
                  <wp:posOffset>64770</wp:posOffset>
                </wp:positionV>
                <wp:extent cx="5083810" cy="6193790"/>
                <wp:effectExtent l="4445" t="4445" r="17145" b="12065"/>
                <wp:wrapNone/>
                <wp:docPr id="89" name="矩形: 圆角 89"/>
                <wp:cNvGraphicFramePr/>
                <a:graphic xmlns:a="http://schemas.openxmlformats.org/drawingml/2006/main">
                  <a:graphicData uri="http://schemas.microsoft.com/office/word/2010/wordprocessingShape">
                    <wps:wsp>
                      <wps:cNvSpPr>
                        <a:spLocks noChangeArrowheads="1"/>
                      </wps:cNvSpPr>
                      <wps:spPr bwMode="auto">
                        <a:xfrm>
                          <a:off x="0" y="0"/>
                          <a:ext cx="5083791" cy="6194017"/>
                        </a:xfrm>
                        <a:prstGeom prst="roundRect">
                          <a:avLst>
                            <a:gd name="adj" fmla="val 16667"/>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矩形: 圆角 89" o:spid="_x0000_s1026" o:spt="2" style="position:absolute;left:0pt;margin-left:8.85pt;margin-top:5.1pt;height:487.7pt;width:400.3pt;z-index:251661312;mso-width-relative:page;mso-height-relative:page;" fillcolor="#FFFFFF" filled="t" stroked="t" coordsize="21600,21600" arcsize="0.166666666666667" o:gfxdata="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HkxftYAAAAJ&#10;AQAADwAAAAAAAAABACAAAAAiAAAAZHJzL2Rvd25yZXYueG1sUEsBAhQAFAAAAAgAh07iQImx9HBX&#10;AgAAngQAAA4AAAAAAAAAAQAgAAAAJQEAAGRycy9lMm9Eb2MueG1sUEsFBgAAAAAGAAYAWQEAAO4F&#10;AAAAAA==&#10;">
                <v:fill on="t" focussize="0,0"/>
                <v:stroke color="#000000" joinstyle="round"/>
                <v:imagedata o:title=""/>
                <o:lock v:ext="edit" aspectratio="f"/>
              </v:roundrect>
            </w:pict>
          </mc:Fallback>
        </mc:AlternateContent>
      </w:r>
    </w:p>
    <w:p>
      <w:pPr>
        <w:autoSpaceDE w:val="0"/>
        <w:autoSpaceDN w:val="0"/>
        <w:adjustRightInd w:val="0"/>
        <w:spacing w:line="360" w:lineRule="exact"/>
        <w:jc w:val="left"/>
        <w:rPr>
          <w:rFonts w:ascii="宋体" w:hAnsi="宋体"/>
          <w:sz w:val="24"/>
          <w:szCs w:val="24"/>
        </w:rPr>
      </w:pPr>
    </w:p>
    <w:p>
      <w:pPr>
        <w:autoSpaceDE w:val="0"/>
        <w:autoSpaceDN w:val="0"/>
        <w:adjustRightInd w:val="0"/>
        <w:spacing w:line="360" w:lineRule="exact"/>
        <w:jc w:val="left"/>
        <w:rPr>
          <w:rFonts w:ascii="宋体" w:hAnsi="宋体"/>
          <w:sz w:val="24"/>
          <w:szCs w:val="24"/>
        </w:rPr>
      </w:pPr>
    </w:p>
    <w:p>
      <w:pPr>
        <w:autoSpaceDE w:val="0"/>
        <w:autoSpaceDN w:val="0"/>
        <w:adjustRightInd w:val="0"/>
        <w:spacing w:line="360" w:lineRule="exact"/>
        <w:jc w:val="left"/>
        <w:rPr>
          <w:rFonts w:ascii="宋体" w:hAnsi="宋体"/>
          <w:sz w:val="24"/>
          <w:szCs w:val="24"/>
        </w:rPr>
      </w:pPr>
    </w:p>
    <w:p>
      <w:pPr>
        <w:spacing w:line="360" w:lineRule="exact"/>
        <w:jc w:val="left"/>
        <w:rPr>
          <w:rFonts w:ascii="宋体" w:hAnsi="宋体"/>
          <w:sz w:val="24"/>
          <w:szCs w:val="24"/>
        </w:rPr>
      </w:pPr>
    </w:p>
    <w:p>
      <w:pPr>
        <w:spacing w:line="360" w:lineRule="exact"/>
        <w:jc w:val="left"/>
        <w:rPr>
          <w:rFonts w:ascii="宋体" w:hAnsi="宋体"/>
          <w:sz w:val="24"/>
          <w:szCs w:val="24"/>
        </w:rPr>
      </w:pPr>
    </w:p>
    <w:p>
      <w:pPr>
        <w:spacing w:line="360" w:lineRule="exact"/>
        <w:jc w:val="left"/>
        <w:rPr>
          <w:rFonts w:ascii="宋体" w:hAnsi="宋体"/>
          <w:sz w:val="24"/>
          <w:szCs w:val="24"/>
        </w:rPr>
      </w:pPr>
    </w:p>
    <w:p>
      <w:pPr>
        <w:spacing w:line="360" w:lineRule="exact"/>
        <w:jc w:val="left"/>
        <w:rPr>
          <w:rFonts w:ascii="宋体" w:hAnsi="宋体"/>
          <w:sz w:val="24"/>
          <w:szCs w:val="24"/>
        </w:rPr>
      </w:pPr>
    </w:p>
    <w:p>
      <w:pPr>
        <w:spacing w:line="360" w:lineRule="exact"/>
        <w:jc w:val="left"/>
        <w:rPr>
          <w:rFonts w:ascii="宋体" w:hAnsi="宋体"/>
          <w:sz w:val="24"/>
          <w:szCs w:val="24"/>
        </w:rPr>
      </w:pPr>
    </w:p>
    <w:p>
      <w:pPr>
        <w:spacing w:line="360" w:lineRule="exact"/>
        <w:jc w:val="left"/>
        <w:rPr>
          <w:rFonts w:ascii="宋体" w:hAnsi="宋体"/>
          <w:sz w:val="24"/>
          <w:szCs w:val="24"/>
        </w:rPr>
      </w:pPr>
    </w:p>
    <w:p>
      <w:pPr>
        <w:spacing w:line="360" w:lineRule="exact"/>
      </w:pPr>
    </w:p>
    <w:p>
      <w:pPr>
        <w:spacing w:line="360" w:lineRule="exact"/>
      </w:pPr>
    </w:p>
    <w:p>
      <w:pPr>
        <w:numPr>
          <w:ilvl w:val="0"/>
          <w:numId w:val="1"/>
        </w:numPr>
        <w:ind w:firstLine="420" w:firstLineChars="200"/>
        <w:rPr>
          <w:rFonts w:hint="eastAsia" w:ascii="宋体" w:hAnsi="宋体"/>
          <w:szCs w:val="21"/>
        </w:rPr>
      </w:pPr>
    </w:p>
    <w:p>
      <w:pPr>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EKEORN+MicrosoftYaHei">
    <w:altName w:val="Calibri"/>
    <w:panose1 w:val="00000000000000000000"/>
    <w:charset w:val="01"/>
    <w:family w:val="auto"/>
    <w:pitch w:val="default"/>
    <w:sig w:usb0="00000000" w:usb1="00000000" w:usb2="00000000" w:usb3="00000000" w:csb0="00000000" w:csb1="00000000"/>
  </w:font>
  <w:font w:name="RCBIVN+TimesNewRomanPSMT">
    <w:altName w:val="Calibri"/>
    <w:panose1 w:val="00000000000000000000"/>
    <w:charset w:val="01"/>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818259"/>
    <w:multiLevelType w:val="singleLevel"/>
    <w:tmpl w:val="1081825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06E60"/>
    <w:rsid w:val="11AF5C8B"/>
    <w:rsid w:val="13786551"/>
    <w:rsid w:val="38E51B5F"/>
    <w:rsid w:val="42306E60"/>
    <w:rsid w:val="571F07DE"/>
    <w:rsid w:val="5A5E59FA"/>
    <w:rsid w:val="624335D9"/>
    <w:rsid w:val="6BC37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楷体_GB231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2021-12-28T14:12:00Z</dcterms:created>
  <dc:creator>Administrator</dc:creator>
  <cp:lastModifiedBy>Administrator</cp:lastModifiedBy>
  <dcterms:modified xsi:type="dcterms:W3CDTF">2021-12-28T15:14:01Z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C81390704D4A4B499C3869E258708354</vt:lpwstr>
  </property>
</Properties>
</file>