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先进个人事迹材料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东昌府区大张中心幼儿园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刘霞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她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扎根于农村幼教事业已有十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八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个年头，作为一名优秀的共产党员,始终坚持党的政治和思想路线,坚持国家教育改革发展的战略思想,自觉发挥党员的先进性,做好学科带头人,不断更新观念,与时俱进,全心全意为广大教职工服务。在工作中,她忠于教育,立德为先，孜孜不倦,善于学习，勤于积累,勇于探索,始终以饱满的工作热情投身教育教学工作最前沿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一、加强岗位培训，提高自身整体素质 。为了不断提高自身业务素质，坚持每周利用业余时间学习党的各项教育方针政策、教育法律法规条例、业务知识、国内外先进幼教管理经验等。每周五参加幼儿园组织的培训学习，进行课堂教学观摩，针对存在的不合理环节及时探讨和纠正，达到不断完善、不断提高。通过一系列的教育学习培训和实践，自身业务素质有了明显的提高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二、注重内涵提高保教质量。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认真贯彻《幼儿园管理条例》、《幼儿园工作规程》、《幼儿园教育指导纲要》等法规政策，坚持以人为本理念，注重促进幼儿情感、态度、能力、知识、技能等方面的发展，坚持正面教育、保育教育相结合原则，因材施教，开足开全幼教课程，确保幼儿体、智、德、美、劳的全面发展。不断寻求家庭社会的密切配合充分理由各种资源为幼儿提供多方位、多层次的教育，保证幼儿在身心等各方面得到均衡发展。努力创造适合幼儿发展的环境，调动幼儿多种感管立体发展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做到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关心、爱护幼儿，精心备课，专心上课，注重效果。紧密结合幼儿发展特点，坚持动静交替，寓教于乐，科学、合理地安排组织幼儿一日生活，注重实践，寓教学于游戏活动之中，充分突出幼儿爱玩的天性，使幼儿在玩中学，在玩中培养幼儿的兴趣爱好、创造能力、思维能力、想象能力等。使幼儿生活习惯、生活自理能力、自身素质得到了明显提高，体、智、德、美、劳得到了全面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发展。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三、做好卫生保健和安全工作。在卫生保健工作中，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她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严格执行卫《托儿所、幼儿园卫生保健制度》和《托儿所、幼儿园卫生保健管理办法》及其他有关卫生的法规、规章和制度，加大对卫生保健工作的管理力度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制定了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班级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健康教育工作计划，开展健康教育，幼儿健康意识明显增强。定期开展幼儿健康检查，确保幼儿身体健康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。每天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严格幼儿晨检、午检，严密观察幼儿身体状况，发现问题及时通知家长并做好应急处理，确保幼儿安全入园，平安离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园。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四、做好园本教研，提高自身教研科研能力。作为幼儿园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骨干教师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，她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树立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教师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榜样，发挥引领作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用，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加强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保育教育课程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研究，做到立足于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活动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、成材于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活动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、服务于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活动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，带头上好各类公开课，对幼儿园教师外出的公开课进行听课、评课，给新教师、青年成长教师做好有效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教学讲座，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辅导多位教师取得区级教学能手和市级公开课。多次承担市级、国家级课题研究，获得二等奖或一等奖。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五、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工作成绩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几年来，由于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她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 xml:space="preserve">的努力，个人取得了一定的荣誉。2004年4月，被区委、区政府授予“优秀园丁”称号，2007年，被区教育局评为“东昌府区乡镇名师”，2010年，被东昌府区妇联评为“三八”红旗手，2010年被市教育局评为“学前教育先进个人”。2013年9月，东昌府区人民政府评为“东昌府区优秀教师”，2015年9月，被东昌府区人民政府评为“东昌府区优秀班主任”。2018年9月，被聊城市教育局评为“聊城市优秀教师”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2018年12月，被评为聊城市教学能手。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我爱岗敬业，默默奉献。因工作成绩特别突出，受到各级领导、同事、家长的一致好评。回首过去，有付出的艰辛，也有收获的喜悦。面对所有的成绩，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她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没有陶醉，决心用自己的爱心、责任心、耐心去点燃红烛的事业，为农村幼儿教育奉献自己的微博之力！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E45A28"/>
    <w:rsid w:val="121F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  <w:szCs w:val="22"/>
    </w:rPr>
  </w:style>
  <w:style w:type="character" w:styleId="5">
    <w:name w:val="FollowedHyperlink"/>
    <w:basedOn w:val="4"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000000"/>
      <w:u w:val="none"/>
    </w:rPr>
  </w:style>
  <w:style w:type="character" w:customStyle="1" w:styleId="8">
    <w:name w:val="hover11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Administrator.SC-201606121024</dc:creator>
  <cp:lastModifiedBy>admin</cp:lastModifiedBy>
  <dcterms:modified xsi:type="dcterms:W3CDTF">2019-07-12T03:06:22Z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