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962" w:rsidRPr="00A174E6" w:rsidRDefault="00172962" w:rsidP="00172962">
      <w:pPr>
        <w:widowControl/>
        <w:autoSpaceDE/>
        <w:autoSpaceDN/>
        <w:spacing w:beforeLines="50" w:before="156" w:line="360" w:lineRule="auto"/>
        <w:ind w:firstLineChars="200" w:firstLine="480"/>
        <w:rPr>
          <w:rFonts w:ascii="黑体" w:eastAsia="黑体" w:hAnsi="黑体" w:cs="Times New Roman" w:hint="eastAsia"/>
          <w:b/>
          <w:kern w:val="2"/>
          <w:sz w:val="44"/>
          <w:szCs w:val="44"/>
          <w:lang w:val="en-US" w:bidi="ar-SA"/>
        </w:rPr>
      </w:pPr>
      <w:r>
        <w:rPr>
          <w:rFonts w:ascii="Times New Roman" w:eastAsia="仿宋" w:hAnsi="Times New Roman" w:cs="Times New Roman" w:hint="eastAsia"/>
          <w:kern w:val="2"/>
          <w:sz w:val="24"/>
          <w:szCs w:val="24"/>
          <w:lang w:val="en-US" w:bidi="ar-SA"/>
        </w:rPr>
        <w:t xml:space="preserve">                  </w:t>
      </w:r>
      <w:r w:rsidRPr="00172962">
        <w:rPr>
          <w:rFonts w:ascii="Times New Roman" w:eastAsia="仿宋" w:hAnsi="Times New Roman" w:cs="Times New Roman" w:hint="eastAsia"/>
          <w:b/>
          <w:kern w:val="2"/>
          <w:sz w:val="24"/>
          <w:szCs w:val="24"/>
          <w:lang w:val="en-US" w:bidi="ar-SA"/>
        </w:rPr>
        <w:t xml:space="preserve">    </w:t>
      </w:r>
      <w:r w:rsidRPr="00A174E6">
        <w:rPr>
          <w:rFonts w:ascii="黑体" w:eastAsia="黑体" w:hAnsi="黑体" w:cs="Times New Roman" w:hint="eastAsia"/>
          <w:b/>
          <w:kern w:val="2"/>
          <w:sz w:val="24"/>
          <w:szCs w:val="24"/>
          <w:lang w:val="en-US" w:bidi="ar-SA"/>
        </w:rPr>
        <w:t xml:space="preserve"> </w:t>
      </w:r>
      <w:r w:rsidRPr="00A174E6">
        <w:rPr>
          <w:rFonts w:ascii="黑体" w:eastAsia="黑体" w:hAnsi="黑体" w:cs="Times New Roman" w:hint="eastAsia"/>
          <w:b/>
          <w:kern w:val="2"/>
          <w:sz w:val="36"/>
          <w:szCs w:val="36"/>
          <w:lang w:val="en-US" w:bidi="ar-SA"/>
        </w:rPr>
        <w:t xml:space="preserve"> </w:t>
      </w:r>
      <w:r w:rsidRPr="00A174E6">
        <w:rPr>
          <w:rFonts w:ascii="黑体" w:eastAsia="黑体" w:hAnsi="黑体" w:cs="Times New Roman" w:hint="eastAsia"/>
          <w:b/>
          <w:kern w:val="2"/>
          <w:sz w:val="44"/>
          <w:szCs w:val="44"/>
          <w:lang w:val="en-US" w:bidi="ar-SA"/>
        </w:rPr>
        <w:t>先进事迹</w:t>
      </w:r>
    </w:p>
    <w:p w:rsidR="00172962" w:rsidRPr="00A174E6" w:rsidRDefault="00172962" w:rsidP="00A174E6">
      <w:pPr>
        <w:widowControl/>
        <w:autoSpaceDE/>
        <w:autoSpaceDN/>
        <w:spacing w:beforeLines="50" w:before="156" w:line="360" w:lineRule="auto"/>
        <w:ind w:firstLineChars="200" w:firstLine="560"/>
        <w:rPr>
          <w:rFonts w:ascii="Times New Roman" w:eastAsia="仿宋" w:hAnsi="Times New Roman" w:cs="Times New Roman"/>
          <w:kern w:val="2"/>
          <w:sz w:val="28"/>
          <w:szCs w:val="28"/>
          <w:lang w:val="en-US" w:bidi="ar-SA"/>
        </w:rPr>
      </w:pPr>
      <w:bookmarkStart w:id="0" w:name="_GoBack"/>
      <w:r w:rsidRPr="00A174E6">
        <w:rPr>
          <w:rFonts w:ascii="Times New Roman" w:eastAsia="仿宋" w:hAnsi="Times New Roman" w:cs="Times New Roman"/>
          <w:kern w:val="2"/>
          <w:sz w:val="28"/>
          <w:szCs w:val="28"/>
          <w:lang w:val="en-US" w:bidi="ar-SA"/>
        </w:rPr>
        <w:t>王兆波自</w:t>
      </w:r>
      <w:r w:rsidRPr="00A174E6">
        <w:rPr>
          <w:rFonts w:ascii="Times New Roman" w:eastAsia="仿宋" w:hAnsi="Times New Roman" w:cs="Times New Roman"/>
          <w:kern w:val="2"/>
          <w:sz w:val="28"/>
          <w:szCs w:val="28"/>
          <w:lang w:val="en-US" w:bidi="ar-SA"/>
        </w:rPr>
        <w:t>2002</w:t>
      </w:r>
      <w:r w:rsidRPr="00A174E6">
        <w:rPr>
          <w:rFonts w:ascii="Times New Roman" w:eastAsia="仿宋" w:hAnsi="Times New Roman" w:cs="Times New Roman"/>
          <w:kern w:val="2"/>
          <w:sz w:val="28"/>
          <w:szCs w:val="28"/>
          <w:lang w:val="en-US" w:bidi="ar-SA"/>
        </w:rPr>
        <w:t>年起从事教学与科研工作，主讲本科生课程《高分子材料加工工艺》、《高分子化学与物理》</w:t>
      </w:r>
      <w:r w:rsidR="0037234B">
        <w:rPr>
          <w:rFonts w:ascii="Times New Roman" w:eastAsia="仿宋" w:hAnsi="Times New Roman" w:cs="Times New Roman"/>
          <w:kern w:val="2"/>
          <w:sz w:val="28"/>
          <w:szCs w:val="28"/>
          <w:lang w:val="en-US" w:bidi="ar-SA"/>
        </w:rPr>
        <w:t>及</w:t>
      </w:r>
      <w:r w:rsidRPr="00A174E6">
        <w:rPr>
          <w:rFonts w:ascii="Times New Roman" w:eastAsia="仿宋" w:hAnsi="Times New Roman" w:cs="Times New Roman"/>
          <w:kern w:val="2"/>
          <w:sz w:val="28"/>
          <w:szCs w:val="28"/>
          <w:lang w:val="en-US" w:bidi="ar-SA"/>
        </w:rPr>
        <w:t>《复合材料学》，主讲硕士研究生课程</w:t>
      </w:r>
      <w:r w:rsidRPr="00A174E6">
        <w:rPr>
          <w:rFonts w:ascii="Times New Roman" w:eastAsia="仿宋" w:hAnsi="Times New Roman" w:cs="Times New Roman" w:hint="eastAsia"/>
          <w:kern w:val="2"/>
          <w:sz w:val="28"/>
          <w:szCs w:val="28"/>
          <w:lang w:val="en-US" w:bidi="ar-SA"/>
        </w:rPr>
        <w:t>《材料工程》，主讲博士研究生课程《材料结构与性能》及《材料科学与工程进展》</w:t>
      </w:r>
      <w:r w:rsidRPr="00A174E6">
        <w:rPr>
          <w:rFonts w:ascii="Times New Roman" w:eastAsia="仿宋" w:hAnsi="Times New Roman" w:cs="Times New Roman"/>
          <w:kern w:val="2"/>
          <w:sz w:val="28"/>
          <w:szCs w:val="28"/>
          <w:lang w:val="en-US" w:bidi="ar-SA"/>
        </w:rPr>
        <w:t>。</w:t>
      </w:r>
    </w:p>
    <w:p w:rsidR="00172962" w:rsidRPr="00A174E6" w:rsidRDefault="00172962" w:rsidP="00A174E6">
      <w:pPr>
        <w:autoSpaceDE/>
        <w:autoSpaceDN/>
        <w:spacing w:beforeLines="50" w:before="156" w:afterLines="25" w:after="78" w:line="360" w:lineRule="auto"/>
        <w:ind w:firstLineChars="200" w:firstLine="560"/>
        <w:jc w:val="both"/>
        <w:rPr>
          <w:rFonts w:ascii="黑体" w:eastAsia="黑体" w:hAnsi="黑体" w:cs="Times New Roman"/>
          <w:kern w:val="2"/>
          <w:sz w:val="28"/>
          <w:szCs w:val="28"/>
          <w:lang w:val="en-US" w:bidi="ar-SA"/>
        </w:rPr>
      </w:pPr>
      <w:r w:rsidRPr="00A174E6">
        <w:rPr>
          <w:rFonts w:ascii="黑体" w:eastAsia="黑体" w:hAnsi="黑体" w:cs="Times New Roman"/>
          <w:kern w:val="2"/>
          <w:sz w:val="28"/>
          <w:szCs w:val="28"/>
          <w:lang w:val="en-US" w:bidi="ar-SA"/>
        </w:rPr>
        <w:t>一、教书育人硕果累累</w:t>
      </w:r>
    </w:p>
    <w:p w:rsidR="00172962" w:rsidRPr="00A174E6" w:rsidRDefault="00172962" w:rsidP="00A174E6">
      <w:pPr>
        <w:widowControl/>
        <w:autoSpaceDE/>
        <w:autoSpaceDN/>
        <w:spacing w:line="360" w:lineRule="auto"/>
        <w:ind w:firstLineChars="200" w:firstLine="560"/>
        <w:jc w:val="both"/>
        <w:rPr>
          <w:rFonts w:ascii="Times New Roman" w:eastAsia="仿宋" w:hAnsi="Times New Roman" w:cs="Times New Roman"/>
          <w:kern w:val="2"/>
          <w:sz w:val="28"/>
          <w:szCs w:val="28"/>
          <w:lang w:val="en-US" w:bidi="ar-SA"/>
        </w:rPr>
      </w:pPr>
      <w:r w:rsidRPr="00A174E6">
        <w:rPr>
          <w:rFonts w:ascii="Times New Roman" w:eastAsia="仿宋" w:hAnsi="Times New Roman" w:cs="Times New Roman"/>
          <w:kern w:val="2"/>
          <w:sz w:val="28"/>
          <w:szCs w:val="28"/>
          <w:lang w:val="en-US" w:bidi="ar-SA"/>
        </w:rPr>
        <w:t>日常工作中，王兆波先后</w:t>
      </w:r>
      <w:r w:rsidRPr="00A174E6">
        <w:rPr>
          <w:rFonts w:ascii="Times New Roman" w:eastAsia="仿宋" w:hAnsi="Times New Roman" w:cs="Times New Roman" w:hint="eastAsia"/>
          <w:kern w:val="2"/>
          <w:sz w:val="28"/>
          <w:szCs w:val="28"/>
          <w:lang w:val="en-US" w:bidi="ar-SA"/>
        </w:rPr>
        <w:t>7</w:t>
      </w:r>
      <w:r w:rsidRPr="00A174E6">
        <w:rPr>
          <w:rFonts w:ascii="Times New Roman" w:eastAsia="仿宋" w:hAnsi="Times New Roman" w:cs="Times New Roman"/>
          <w:kern w:val="2"/>
          <w:sz w:val="28"/>
          <w:szCs w:val="28"/>
          <w:lang w:val="en-US" w:bidi="ar-SA"/>
        </w:rPr>
        <w:t>次荣获青岛科技大学</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我最喜爱的老师</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称号；</w:t>
      </w:r>
      <w:r w:rsidRPr="00A174E6">
        <w:rPr>
          <w:rFonts w:ascii="Times New Roman" w:eastAsia="仿宋" w:hAnsi="Times New Roman" w:cs="Times New Roman"/>
          <w:kern w:val="2"/>
          <w:sz w:val="28"/>
          <w:szCs w:val="28"/>
          <w:lang w:val="en-US" w:bidi="ar-SA"/>
        </w:rPr>
        <w:t>2014</w:t>
      </w:r>
      <w:r w:rsidRPr="00A174E6">
        <w:rPr>
          <w:rFonts w:ascii="Times New Roman" w:eastAsia="仿宋" w:hAnsi="Times New Roman" w:cs="Times New Roman"/>
          <w:kern w:val="2"/>
          <w:sz w:val="28"/>
          <w:szCs w:val="28"/>
          <w:lang w:val="en-US" w:bidi="ar-SA"/>
        </w:rPr>
        <w:t>年自制的《高分子材料加工工艺》课件获</w:t>
      </w:r>
      <w:r w:rsidRPr="00A174E6">
        <w:rPr>
          <w:rFonts w:ascii="黑体" w:eastAsia="黑体" w:hAnsi="黑体" w:cs="Times New Roman"/>
          <w:kern w:val="2"/>
          <w:sz w:val="28"/>
          <w:szCs w:val="28"/>
          <w:lang w:val="en-US" w:bidi="ar-SA"/>
        </w:rPr>
        <w:t>“第十四届全国多媒体课件大赛”高教工科组优秀奖</w:t>
      </w:r>
      <w:r w:rsidRPr="00A174E6">
        <w:rPr>
          <w:rFonts w:ascii="Times New Roman" w:eastAsia="仿宋" w:hAnsi="Times New Roman" w:cs="Times New Roman" w:hint="eastAsia"/>
          <w:kern w:val="2"/>
          <w:sz w:val="28"/>
          <w:szCs w:val="28"/>
          <w:lang w:val="en-US" w:bidi="ar-SA"/>
        </w:rPr>
        <w:t>；主讲的“高分子材料加工工艺”获批</w:t>
      </w:r>
      <w:r w:rsidRPr="00A174E6">
        <w:rPr>
          <w:rFonts w:ascii="黑体" w:eastAsia="黑体" w:hAnsi="黑体" w:cs="Times New Roman"/>
          <w:kern w:val="2"/>
          <w:sz w:val="28"/>
          <w:szCs w:val="28"/>
          <w:lang w:val="en-US" w:bidi="ar-SA"/>
        </w:rPr>
        <w:t>山东省高等学校省级精品课程</w:t>
      </w:r>
      <w:r w:rsidRPr="00A174E6">
        <w:rPr>
          <w:rFonts w:ascii="Times New Roman" w:eastAsia="仿宋" w:hAnsi="Times New Roman" w:cs="Times New Roman" w:hint="eastAsia"/>
          <w:kern w:val="2"/>
          <w:sz w:val="28"/>
          <w:szCs w:val="28"/>
          <w:lang w:val="en-US" w:bidi="ar-SA"/>
        </w:rPr>
        <w:t>（课程编号：</w:t>
      </w:r>
      <w:r w:rsidRPr="00A174E6">
        <w:rPr>
          <w:rFonts w:ascii="Times New Roman" w:eastAsia="仿宋" w:hAnsi="Times New Roman" w:cs="Times New Roman"/>
          <w:kern w:val="2"/>
          <w:sz w:val="28"/>
          <w:szCs w:val="28"/>
          <w:lang w:val="en-US" w:bidi="ar-SA"/>
        </w:rPr>
        <w:t>2013BK176</w:t>
      </w:r>
      <w:r w:rsidRPr="00A174E6">
        <w:rPr>
          <w:rFonts w:ascii="Times New Roman" w:eastAsia="仿宋" w:hAnsi="Times New Roman" w:cs="Times New Roman" w:hint="eastAsia"/>
          <w:kern w:val="2"/>
          <w:sz w:val="28"/>
          <w:szCs w:val="28"/>
          <w:lang w:val="en-US" w:bidi="ar-SA"/>
        </w:rPr>
        <w:t>）；主讲的“高分子材料加工工艺”获</w:t>
      </w:r>
      <w:r w:rsidRPr="00A174E6">
        <w:rPr>
          <w:rFonts w:ascii="Times New Roman" w:eastAsia="仿宋" w:hAnsi="Times New Roman" w:cs="Times New Roman" w:hint="eastAsia"/>
          <w:kern w:val="2"/>
          <w:sz w:val="28"/>
          <w:szCs w:val="28"/>
          <w:lang w:val="en-US" w:bidi="ar-SA"/>
        </w:rPr>
        <w:t>2018</w:t>
      </w:r>
      <w:r w:rsidRPr="00A174E6">
        <w:rPr>
          <w:rFonts w:ascii="Times New Roman" w:eastAsia="仿宋" w:hAnsi="Times New Roman" w:cs="Times New Roman" w:hint="eastAsia"/>
          <w:kern w:val="2"/>
          <w:sz w:val="28"/>
          <w:szCs w:val="28"/>
          <w:lang w:val="en-US" w:bidi="ar-SA"/>
        </w:rPr>
        <w:t>年</w:t>
      </w:r>
      <w:r w:rsidRPr="00A174E6">
        <w:rPr>
          <w:rFonts w:ascii="黑体" w:eastAsia="黑体" w:hAnsi="黑体" w:cs="Times New Roman" w:hint="eastAsia"/>
          <w:kern w:val="2"/>
          <w:sz w:val="28"/>
          <w:szCs w:val="28"/>
          <w:lang w:val="en-US" w:bidi="ar-SA"/>
        </w:rPr>
        <w:t>山东省高等学校在线开放课程平台上线课程；</w:t>
      </w:r>
      <w:r w:rsidRPr="00A174E6">
        <w:rPr>
          <w:rFonts w:ascii="Times New Roman" w:eastAsia="仿宋" w:hAnsi="Times New Roman" w:cs="Times New Roman" w:hint="eastAsia"/>
          <w:kern w:val="2"/>
          <w:sz w:val="28"/>
          <w:szCs w:val="28"/>
          <w:lang w:val="en-US" w:bidi="ar-SA"/>
        </w:rPr>
        <w:t>2014</w:t>
      </w:r>
      <w:r w:rsidRPr="00A174E6">
        <w:rPr>
          <w:rFonts w:ascii="Times New Roman" w:eastAsia="仿宋" w:hAnsi="Times New Roman" w:cs="Times New Roman" w:hint="eastAsia"/>
          <w:kern w:val="2"/>
          <w:sz w:val="28"/>
          <w:szCs w:val="28"/>
          <w:lang w:val="en-US" w:bidi="ar-SA"/>
        </w:rPr>
        <w:t>年指导的学生王灿灿获</w:t>
      </w:r>
      <w:r w:rsidRPr="00A174E6">
        <w:rPr>
          <w:rFonts w:ascii="黑体" w:eastAsia="黑体" w:hAnsi="黑体" w:cs="Times New Roman" w:hint="eastAsia"/>
          <w:kern w:val="2"/>
          <w:sz w:val="28"/>
          <w:szCs w:val="28"/>
          <w:lang w:val="en-US" w:bidi="ar-SA"/>
        </w:rPr>
        <w:t>山东省优秀学士学位论文</w:t>
      </w:r>
      <w:r w:rsidRPr="00A174E6">
        <w:rPr>
          <w:rFonts w:ascii="Times New Roman" w:eastAsia="仿宋" w:hAnsi="Times New Roman" w:cs="Times New Roman" w:hint="eastAsia"/>
          <w:kern w:val="2"/>
          <w:sz w:val="28"/>
          <w:szCs w:val="28"/>
          <w:lang w:val="en-US" w:bidi="ar-SA"/>
        </w:rPr>
        <w:t>。</w:t>
      </w:r>
    </w:p>
    <w:p w:rsidR="00172962" w:rsidRPr="00A174E6" w:rsidRDefault="00172962" w:rsidP="00A174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firstLineChars="200" w:firstLine="560"/>
        <w:jc w:val="both"/>
        <w:rPr>
          <w:rFonts w:ascii="Times New Roman" w:eastAsia="仿宋_GB2312" w:hAnsi="Times New Roman" w:cs="Times New Roman"/>
          <w:color w:val="000000"/>
          <w:kern w:val="2"/>
          <w:sz w:val="28"/>
          <w:szCs w:val="28"/>
          <w:lang w:val="en-US" w:bidi="ar-SA"/>
        </w:rPr>
      </w:pPr>
      <w:r w:rsidRPr="00A174E6">
        <w:rPr>
          <w:rFonts w:ascii="Arial" w:eastAsia="仿宋" w:hAnsi="Arial" w:cs="Arial" w:hint="eastAsia"/>
          <w:sz w:val="28"/>
          <w:szCs w:val="28"/>
          <w:lang w:val="en-US" w:bidi="ar-SA"/>
        </w:rPr>
        <w:t>在研究生教育和培养方面，王</w:t>
      </w:r>
      <w:r w:rsidRPr="00A174E6">
        <w:rPr>
          <w:rFonts w:ascii="Times New Roman" w:eastAsia="仿宋" w:hAnsi="Times New Roman" w:cs="Times New Roman"/>
          <w:sz w:val="28"/>
          <w:szCs w:val="28"/>
          <w:lang w:val="en-US" w:bidi="ar-SA"/>
        </w:rPr>
        <w:t>兆波指导的研究生，</w:t>
      </w:r>
      <w:r w:rsidRPr="00A174E6">
        <w:rPr>
          <w:rFonts w:ascii="Times New Roman" w:eastAsia="仿宋" w:hAnsi="Times New Roman" w:cs="Times New Roman"/>
          <w:sz w:val="28"/>
          <w:szCs w:val="28"/>
          <w:lang w:val="en-US" w:bidi="ar-SA"/>
        </w:rPr>
        <w:t>3</w:t>
      </w:r>
      <w:r w:rsidRPr="00A174E6">
        <w:rPr>
          <w:rFonts w:ascii="Times New Roman" w:eastAsia="仿宋" w:hAnsi="Times New Roman" w:cs="Times New Roman"/>
          <w:sz w:val="28"/>
          <w:szCs w:val="28"/>
          <w:lang w:val="en-US" w:bidi="ar-SA"/>
        </w:rPr>
        <w:t>人获</w:t>
      </w:r>
      <w:r w:rsidRPr="00A174E6">
        <w:rPr>
          <w:rFonts w:ascii="Times New Roman" w:eastAsia="黑体" w:hAnsi="Times New Roman" w:cs="Times New Roman"/>
          <w:sz w:val="28"/>
          <w:szCs w:val="28"/>
          <w:lang w:val="en-US" w:bidi="ar-SA"/>
        </w:rPr>
        <w:t>山东省优秀硕士学位论文</w:t>
      </w:r>
      <w:r w:rsidRPr="00A174E6">
        <w:rPr>
          <w:rFonts w:ascii="Times New Roman" w:eastAsia="仿宋" w:hAnsi="Times New Roman" w:cs="Times New Roman"/>
          <w:sz w:val="28"/>
          <w:szCs w:val="28"/>
          <w:lang w:val="en-US" w:bidi="ar-SA"/>
        </w:rPr>
        <w:t>（王利杰</w:t>
      </w:r>
      <w:r w:rsidRPr="00A174E6">
        <w:rPr>
          <w:rFonts w:ascii="Times New Roman" w:eastAsia="仿宋" w:hAnsi="Times New Roman" w:cs="Times New Roman"/>
          <w:sz w:val="28"/>
          <w:szCs w:val="28"/>
          <w:lang w:val="en-US" w:bidi="ar-SA"/>
        </w:rPr>
        <w:t>S2014043</w:t>
      </w:r>
      <w:r w:rsidRPr="00A174E6">
        <w:rPr>
          <w:rFonts w:ascii="Times New Roman" w:eastAsia="仿宋" w:hAnsi="Times New Roman" w:cs="Times New Roman"/>
          <w:sz w:val="28"/>
          <w:szCs w:val="28"/>
          <w:lang w:val="en-US" w:bidi="ar-SA"/>
        </w:rPr>
        <w:t>、李帅</w:t>
      </w:r>
      <w:r w:rsidRPr="00A174E6">
        <w:rPr>
          <w:rFonts w:ascii="Times New Roman" w:eastAsia="仿宋" w:hAnsi="Times New Roman" w:cs="Times New Roman"/>
          <w:sz w:val="28"/>
          <w:szCs w:val="28"/>
          <w:lang w:val="en-US" w:bidi="ar-SA"/>
        </w:rPr>
        <w:t>S2015024</w:t>
      </w:r>
      <w:r w:rsidRPr="00A174E6">
        <w:rPr>
          <w:rFonts w:ascii="Times New Roman" w:eastAsia="仿宋" w:hAnsi="Times New Roman" w:cs="Times New Roman"/>
          <w:sz w:val="28"/>
          <w:szCs w:val="28"/>
          <w:lang w:val="en-US" w:bidi="ar-SA"/>
        </w:rPr>
        <w:t>、赵静</w:t>
      </w:r>
      <w:r w:rsidRPr="00A174E6">
        <w:rPr>
          <w:rFonts w:ascii="Times New Roman" w:eastAsia="仿宋" w:hAnsi="Times New Roman" w:cs="Times New Roman"/>
          <w:sz w:val="28"/>
          <w:szCs w:val="28"/>
          <w:lang w:val="en-US" w:bidi="ar-SA"/>
        </w:rPr>
        <w:t>S2016021</w:t>
      </w:r>
      <w:r w:rsidRPr="00A174E6">
        <w:rPr>
          <w:rFonts w:ascii="Times New Roman" w:eastAsia="仿宋" w:hAnsi="Times New Roman" w:cs="Times New Roman"/>
          <w:sz w:val="28"/>
          <w:szCs w:val="28"/>
          <w:lang w:val="en-US" w:bidi="ar-SA"/>
        </w:rPr>
        <w:t>），</w:t>
      </w:r>
      <w:r w:rsidRPr="00A174E6">
        <w:rPr>
          <w:rFonts w:ascii="Times New Roman" w:eastAsia="仿宋" w:hAnsi="Times New Roman" w:cs="Times New Roman"/>
          <w:sz w:val="28"/>
          <w:szCs w:val="28"/>
          <w:lang w:val="en-US" w:bidi="ar-SA"/>
        </w:rPr>
        <w:t>2</w:t>
      </w:r>
      <w:r w:rsidRPr="00A174E6">
        <w:rPr>
          <w:rFonts w:ascii="Times New Roman" w:eastAsia="仿宋" w:hAnsi="Times New Roman" w:cs="Times New Roman"/>
          <w:sz w:val="28"/>
          <w:szCs w:val="28"/>
          <w:lang w:val="en-US" w:bidi="ar-SA"/>
        </w:rPr>
        <w:t>人获</w:t>
      </w:r>
      <w:r w:rsidRPr="00A174E6">
        <w:rPr>
          <w:rFonts w:ascii="Times New Roman" w:eastAsia="黑体" w:hAnsi="Times New Roman" w:cs="Times New Roman"/>
          <w:sz w:val="28"/>
          <w:szCs w:val="28"/>
          <w:lang w:val="en-US" w:bidi="ar-SA"/>
        </w:rPr>
        <w:t>山东省研究生优秀科技创新成果二等奖</w:t>
      </w:r>
      <w:r w:rsidRPr="00A174E6">
        <w:rPr>
          <w:rFonts w:ascii="Times New Roman" w:eastAsia="仿宋" w:hAnsi="Times New Roman" w:cs="Times New Roman"/>
          <w:sz w:val="28"/>
          <w:szCs w:val="28"/>
          <w:lang w:val="en-US" w:bidi="ar-SA"/>
        </w:rPr>
        <w:t>（于文娟</w:t>
      </w:r>
      <w:r w:rsidRPr="00A174E6">
        <w:rPr>
          <w:rFonts w:ascii="Times New Roman" w:eastAsia="仿宋" w:hAnsi="Times New Roman" w:cs="Times New Roman"/>
          <w:sz w:val="28"/>
          <w:szCs w:val="28"/>
          <w:lang w:val="en-US" w:bidi="ar-SA"/>
        </w:rPr>
        <w:t>2011YJS039</w:t>
      </w:r>
      <w:r w:rsidRPr="00A174E6">
        <w:rPr>
          <w:rFonts w:ascii="Times New Roman" w:eastAsia="仿宋" w:hAnsi="Times New Roman" w:cs="Times New Roman"/>
          <w:sz w:val="28"/>
          <w:szCs w:val="28"/>
          <w:lang w:val="en-US" w:bidi="ar-SA"/>
        </w:rPr>
        <w:t>，李帅</w:t>
      </w:r>
      <w:r w:rsidRPr="00A174E6">
        <w:rPr>
          <w:rFonts w:ascii="Times New Roman" w:eastAsia="仿宋" w:hAnsi="Times New Roman" w:cs="Times New Roman"/>
          <w:sz w:val="28"/>
          <w:szCs w:val="28"/>
          <w:lang w:val="en-US" w:bidi="ar-SA"/>
        </w:rPr>
        <w:t>2014YJS023</w:t>
      </w:r>
      <w:r w:rsidRPr="00A174E6">
        <w:rPr>
          <w:rFonts w:ascii="Times New Roman" w:eastAsia="仿宋" w:hAnsi="Times New Roman" w:cs="Times New Roman"/>
          <w:sz w:val="28"/>
          <w:szCs w:val="28"/>
          <w:lang w:val="en-US" w:bidi="ar-SA"/>
        </w:rPr>
        <w:t>），</w:t>
      </w:r>
      <w:r w:rsidRPr="00A174E6">
        <w:rPr>
          <w:rFonts w:ascii="Times New Roman" w:eastAsia="仿宋" w:hAnsi="Times New Roman" w:cs="Times New Roman"/>
          <w:sz w:val="28"/>
          <w:szCs w:val="28"/>
          <w:lang w:val="en-US" w:bidi="ar-SA"/>
        </w:rPr>
        <w:t>1</w:t>
      </w:r>
      <w:r w:rsidRPr="00A174E6">
        <w:rPr>
          <w:rFonts w:ascii="Times New Roman" w:eastAsia="仿宋" w:hAnsi="Times New Roman" w:cs="Times New Roman"/>
          <w:sz w:val="28"/>
          <w:szCs w:val="28"/>
          <w:lang w:val="en-US" w:bidi="ar-SA"/>
        </w:rPr>
        <w:t>人获</w:t>
      </w:r>
      <w:r w:rsidRPr="00A174E6">
        <w:rPr>
          <w:rFonts w:ascii="Times New Roman" w:eastAsia="黑体" w:hAnsi="Times New Roman" w:cs="Times New Roman"/>
          <w:sz w:val="28"/>
          <w:szCs w:val="28"/>
          <w:lang w:val="en-US" w:bidi="ar-SA"/>
        </w:rPr>
        <w:t>山东省研究生优秀科技创新成果三等奖</w:t>
      </w:r>
      <w:r w:rsidRPr="00A174E6">
        <w:rPr>
          <w:rFonts w:ascii="Times New Roman" w:eastAsia="仿宋" w:hAnsi="Times New Roman" w:cs="Times New Roman"/>
          <w:sz w:val="28"/>
          <w:szCs w:val="28"/>
          <w:lang w:val="en-US" w:bidi="ar-SA"/>
        </w:rPr>
        <w:t>（赵静</w:t>
      </w:r>
      <w:r w:rsidRPr="00A174E6">
        <w:rPr>
          <w:rFonts w:ascii="Times New Roman" w:eastAsia="仿宋" w:hAnsi="Times New Roman" w:cs="Times New Roman"/>
          <w:sz w:val="28"/>
          <w:szCs w:val="28"/>
          <w:lang w:val="en-US" w:bidi="ar-SA"/>
        </w:rPr>
        <w:t>2015YJS051</w:t>
      </w:r>
      <w:r w:rsidRPr="00A174E6">
        <w:rPr>
          <w:rFonts w:ascii="Times New Roman" w:eastAsia="仿宋" w:hAnsi="Times New Roman" w:cs="Times New Roman"/>
          <w:sz w:val="28"/>
          <w:szCs w:val="28"/>
          <w:lang w:val="en-US" w:bidi="ar-SA"/>
        </w:rPr>
        <w:t>），</w:t>
      </w:r>
      <w:r w:rsidRPr="00A174E6">
        <w:rPr>
          <w:rFonts w:ascii="Times New Roman" w:eastAsia="仿宋" w:hAnsi="Times New Roman" w:cs="Times New Roman"/>
          <w:sz w:val="28"/>
          <w:szCs w:val="28"/>
          <w:lang w:val="en-US" w:bidi="ar-SA"/>
        </w:rPr>
        <w:t>1</w:t>
      </w:r>
      <w:r w:rsidRPr="00A174E6">
        <w:rPr>
          <w:rFonts w:ascii="Times New Roman" w:eastAsia="仿宋" w:hAnsi="Times New Roman" w:cs="Times New Roman"/>
          <w:sz w:val="28"/>
          <w:szCs w:val="28"/>
          <w:lang w:val="en-US" w:bidi="ar-SA"/>
        </w:rPr>
        <w:t>人获</w:t>
      </w:r>
      <w:r w:rsidRPr="00A174E6">
        <w:rPr>
          <w:rFonts w:ascii="Times New Roman" w:eastAsia="黑体" w:hAnsi="Times New Roman" w:cs="Times New Roman"/>
          <w:sz w:val="28"/>
          <w:szCs w:val="28"/>
          <w:lang w:val="en-US" w:bidi="ar-SA"/>
        </w:rPr>
        <w:t>山东省专业学位研究生实践成果奖</w:t>
      </w:r>
      <w:r w:rsidRPr="00A174E6">
        <w:rPr>
          <w:rFonts w:ascii="Times New Roman" w:eastAsia="仿宋" w:hAnsi="Times New Roman" w:cs="Times New Roman"/>
          <w:sz w:val="28"/>
          <w:szCs w:val="28"/>
          <w:lang w:val="en-US" w:bidi="ar-SA"/>
        </w:rPr>
        <w:t>（郎丰正</w:t>
      </w:r>
      <w:r w:rsidRPr="00A174E6">
        <w:rPr>
          <w:rFonts w:ascii="Times New Roman" w:eastAsia="仿宋" w:hAnsi="Times New Roman" w:cs="Times New Roman"/>
          <w:sz w:val="28"/>
          <w:szCs w:val="28"/>
          <w:lang w:val="en-US" w:bidi="ar-SA"/>
        </w:rPr>
        <w:t>2014SJCG038</w:t>
      </w:r>
      <w:r w:rsidRPr="00A174E6">
        <w:rPr>
          <w:rFonts w:ascii="Times New Roman" w:eastAsia="仿宋" w:hAnsi="Times New Roman" w:cs="Times New Roman"/>
          <w:sz w:val="28"/>
          <w:szCs w:val="28"/>
          <w:lang w:val="en-US" w:bidi="ar-SA"/>
        </w:rPr>
        <w:t>），</w:t>
      </w:r>
      <w:r w:rsidRPr="00A174E6">
        <w:rPr>
          <w:rFonts w:ascii="Times New Roman" w:eastAsia="仿宋" w:hAnsi="Times New Roman" w:cs="Times New Roman"/>
          <w:sz w:val="28"/>
          <w:szCs w:val="28"/>
          <w:lang w:val="en-US" w:bidi="ar-SA"/>
        </w:rPr>
        <w:t>3</w:t>
      </w:r>
      <w:r w:rsidRPr="00A174E6">
        <w:rPr>
          <w:rFonts w:ascii="Times New Roman" w:eastAsia="仿宋" w:hAnsi="Times New Roman" w:cs="Times New Roman"/>
          <w:sz w:val="28"/>
          <w:szCs w:val="28"/>
          <w:lang w:val="en-US" w:bidi="ar-SA"/>
        </w:rPr>
        <w:t>人获硕士</w:t>
      </w:r>
      <w:r w:rsidRPr="00A174E6">
        <w:rPr>
          <w:rFonts w:ascii="Times New Roman" w:eastAsia="黑体" w:hAnsi="Times New Roman" w:cs="Times New Roman"/>
          <w:sz w:val="28"/>
          <w:szCs w:val="28"/>
          <w:lang w:val="en-US" w:bidi="ar-SA"/>
        </w:rPr>
        <w:t>研究生国家奖学金</w:t>
      </w:r>
      <w:r w:rsidRPr="00A174E6">
        <w:rPr>
          <w:rFonts w:ascii="Times New Roman" w:eastAsia="仿宋" w:hAnsi="Times New Roman" w:cs="Times New Roman"/>
          <w:sz w:val="28"/>
          <w:szCs w:val="28"/>
          <w:lang w:val="en-US" w:bidi="ar-SA"/>
        </w:rPr>
        <w:t>（王利杰</w:t>
      </w:r>
      <w:r w:rsidRPr="00A174E6">
        <w:rPr>
          <w:rFonts w:ascii="Times New Roman" w:eastAsia="仿宋" w:hAnsi="Times New Roman" w:cs="Times New Roman"/>
          <w:sz w:val="28"/>
          <w:szCs w:val="28"/>
          <w:lang w:val="en-US" w:bidi="ar-SA"/>
        </w:rPr>
        <w:t>2012</w:t>
      </w:r>
      <w:r w:rsidRPr="00A174E6">
        <w:rPr>
          <w:rFonts w:ascii="Times New Roman" w:eastAsia="仿宋" w:hAnsi="Times New Roman" w:cs="Times New Roman"/>
          <w:sz w:val="28"/>
          <w:szCs w:val="28"/>
          <w:lang w:val="en-US" w:bidi="ar-SA"/>
        </w:rPr>
        <w:t>年</w:t>
      </w:r>
      <w:r w:rsidRPr="00A174E6">
        <w:rPr>
          <w:rFonts w:ascii="Times New Roman" w:eastAsia="仿宋" w:hAnsi="Times New Roman" w:cs="Times New Roman"/>
          <w:sz w:val="28"/>
          <w:szCs w:val="28"/>
          <w:lang w:val="en-US" w:bidi="ar-SA"/>
        </w:rPr>
        <w:t>10796</w:t>
      </w:r>
      <w:r w:rsidRPr="00A174E6">
        <w:rPr>
          <w:rFonts w:ascii="Times New Roman" w:eastAsia="仿宋" w:hAnsi="Times New Roman" w:cs="Times New Roman"/>
          <w:sz w:val="28"/>
          <w:szCs w:val="28"/>
          <w:lang w:val="en-US" w:bidi="ar-SA"/>
        </w:rPr>
        <w:t>号，王灿灿</w:t>
      </w:r>
      <w:r w:rsidRPr="00A174E6">
        <w:rPr>
          <w:rFonts w:ascii="Times New Roman" w:eastAsia="仿宋" w:hAnsi="Times New Roman" w:cs="Times New Roman"/>
          <w:sz w:val="28"/>
          <w:szCs w:val="28"/>
          <w:lang w:val="en-US" w:bidi="ar-SA"/>
        </w:rPr>
        <w:t>2015</w:t>
      </w:r>
      <w:r w:rsidRPr="00A174E6">
        <w:rPr>
          <w:rFonts w:ascii="Times New Roman" w:eastAsia="仿宋" w:hAnsi="Times New Roman" w:cs="Times New Roman"/>
          <w:sz w:val="28"/>
          <w:szCs w:val="28"/>
          <w:lang w:val="en-US" w:bidi="ar-SA"/>
        </w:rPr>
        <w:t>年</w:t>
      </w:r>
      <w:r w:rsidRPr="00A174E6">
        <w:rPr>
          <w:rFonts w:ascii="Times New Roman" w:eastAsia="仿宋" w:hAnsi="Times New Roman" w:cs="Times New Roman"/>
          <w:sz w:val="28"/>
          <w:szCs w:val="28"/>
          <w:lang w:val="en-US" w:bidi="ar-SA"/>
        </w:rPr>
        <w:t>28564</w:t>
      </w:r>
      <w:r w:rsidRPr="00A174E6">
        <w:rPr>
          <w:rFonts w:ascii="Times New Roman" w:eastAsia="仿宋" w:hAnsi="Times New Roman" w:cs="Times New Roman"/>
          <w:sz w:val="28"/>
          <w:szCs w:val="28"/>
          <w:lang w:val="en-US" w:bidi="ar-SA"/>
        </w:rPr>
        <w:t>号，刘情情</w:t>
      </w:r>
      <w:r w:rsidRPr="00A174E6">
        <w:rPr>
          <w:rFonts w:ascii="Times New Roman" w:eastAsia="仿宋" w:hAnsi="Times New Roman" w:cs="Times New Roman"/>
          <w:sz w:val="28"/>
          <w:szCs w:val="28"/>
          <w:lang w:val="en-US" w:bidi="ar-SA"/>
        </w:rPr>
        <w:t>2017</w:t>
      </w:r>
      <w:r w:rsidRPr="00A174E6">
        <w:rPr>
          <w:rFonts w:ascii="Times New Roman" w:eastAsia="仿宋" w:hAnsi="Times New Roman" w:cs="Times New Roman"/>
          <w:sz w:val="28"/>
          <w:szCs w:val="28"/>
          <w:lang w:val="en-US" w:bidi="ar-SA"/>
        </w:rPr>
        <w:t>年</w:t>
      </w:r>
      <w:r w:rsidRPr="00A174E6">
        <w:rPr>
          <w:rFonts w:ascii="Times New Roman" w:eastAsia="仿宋" w:hAnsi="Times New Roman" w:cs="Times New Roman"/>
          <w:sz w:val="28"/>
          <w:szCs w:val="28"/>
          <w:lang w:val="en-US" w:bidi="ar-SA"/>
        </w:rPr>
        <w:t>26497</w:t>
      </w:r>
      <w:r w:rsidRPr="00A174E6">
        <w:rPr>
          <w:rFonts w:ascii="Times New Roman" w:eastAsia="仿宋" w:hAnsi="Times New Roman" w:cs="Times New Roman"/>
          <w:sz w:val="28"/>
          <w:szCs w:val="28"/>
          <w:lang w:val="en-US" w:bidi="ar-SA"/>
        </w:rPr>
        <w:t>号）；</w:t>
      </w:r>
      <w:r w:rsidRPr="00A174E6">
        <w:rPr>
          <w:rFonts w:ascii="Times New Roman" w:eastAsia="仿宋" w:hAnsi="Times New Roman" w:cs="Times New Roman"/>
          <w:sz w:val="28"/>
          <w:szCs w:val="28"/>
          <w:lang w:val="en-US" w:bidi="ar-SA"/>
        </w:rPr>
        <w:t>5</w:t>
      </w:r>
      <w:r w:rsidRPr="00A174E6">
        <w:rPr>
          <w:rFonts w:ascii="Times New Roman" w:eastAsia="仿宋" w:hAnsi="Times New Roman" w:cs="Times New Roman"/>
          <w:sz w:val="28"/>
          <w:szCs w:val="28"/>
          <w:lang w:val="en-US" w:bidi="ar-SA"/>
        </w:rPr>
        <w:t>人</w:t>
      </w:r>
      <w:r w:rsidRPr="00A174E6">
        <w:rPr>
          <w:rFonts w:ascii="Arial" w:eastAsia="仿宋" w:hAnsi="Arial" w:cs="Arial"/>
          <w:sz w:val="28"/>
          <w:szCs w:val="28"/>
          <w:lang w:val="en-US" w:bidi="ar-SA"/>
        </w:rPr>
        <w:t>获</w:t>
      </w:r>
      <w:r w:rsidRPr="00A174E6">
        <w:rPr>
          <w:rFonts w:ascii="Arial" w:eastAsia="仿宋" w:hAnsi="Arial" w:cs="Arial" w:hint="eastAsia"/>
          <w:sz w:val="28"/>
          <w:szCs w:val="28"/>
          <w:lang w:val="en-US" w:bidi="ar-SA"/>
        </w:rPr>
        <w:t>青岛科技大学研究生“学术之星</w:t>
      </w:r>
      <w:r w:rsidRPr="00A174E6">
        <w:rPr>
          <w:rFonts w:ascii="Times New Roman" w:eastAsia="仿宋" w:hAnsi="Times New Roman" w:cs="Times New Roman"/>
          <w:sz w:val="28"/>
          <w:szCs w:val="28"/>
          <w:lang w:val="en-US" w:bidi="ar-SA"/>
        </w:rPr>
        <w:t>”</w:t>
      </w:r>
      <w:r w:rsidRPr="00A174E6">
        <w:rPr>
          <w:rFonts w:ascii="Times New Roman" w:eastAsia="仿宋" w:hAnsi="Times New Roman" w:cs="Times New Roman"/>
          <w:sz w:val="28"/>
          <w:szCs w:val="28"/>
          <w:lang w:val="en-US" w:bidi="ar-SA"/>
        </w:rPr>
        <w:t>，</w:t>
      </w:r>
      <w:r w:rsidRPr="00A174E6">
        <w:rPr>
          <w:rFonts w:ascii="Times New Roman" w:eastAsia="仿宋" w:hAnsi="Times New Roman" w:cs="Times New Roman"/>
          <w:sz w:val="28"/>
          <w:szCs w:val="28"/>
          <w:lang w:val="en-US" w:bidi="ar-SA"/>
        </w:rPr>
        <w:t>10</w:t>
      </w:r>
      <w:r w:rsidRPr="00A174E6">
        <w:rPr>
          <w:rFonts w:ascii="Times New Roman" w:eastAsia="仿宋" w:hAnsi="Times New Roman" w:cs="Times New Roman"/>
          <w:sz w:val="28"/>
          <w:szCs w:val="28"/>
          <w:lang w:val="en-US" w:bidi="ar-SA"/>
        </w:rPr>
        <w:t>人获青岛科</w:t>
      </w:r>
      <w:r w:rsidRPr="00A174E6">
        <w:rPr>
          <w:rFonts w:ascii="Arial" w:eastAsia="仿宋" w:hAnsi="Arial" w:cs="Arial" w:hint="eastAsia"/>
          <w:sz w:val="28"/>
          <w:szCs w:val="28"/>
          <w:lang w:val="en-US" w:bidi="ar-SA"/>
        </w:rPr>
        <w:t>技大学优秀硕士学位论文</w:t>
      </w:r>
      <w:r w:rsidRPr="00A174E6">
        <w:rPr>
          <w:rFonts w:ascii="Arial" w:eastAsia="仿宋" w:hAnsi="Arial" w:cs="Arial"/>
          <w:sz w:val="28"/>
          <w:szCs w:val="28"/>
          <w:lang w:val="en-US" w:bidi="ar-SA"/>
        </w:rPr>
        <w:t>。</w:t>
      </w:r>
    </w:p>
    <w:p w:rsidR="00172962" w:rsidRPr="00A174E6" w:rsidRDefault="00172962" w:rsidP="00A174E6">
      <w:pPr>
        <w:autoSpaceDE/>
        <w:autoSpaceDN/>
        <w:spacing w:line="360" w:lineRule="auto"/>
        <w:ind w:firstLineChars="200" w:firstLine="560"/>
        <w:jc w:val="both"/>
        <w:rPr>
          <w:rFonts w:ascii="Times New Roman" w:eastAsia="仿宋" w:hAnsi="Times New Roman" w:cs="Times New Roman"/>
          <w:kern w:val="2"/>
          <w:sz w:val="28"/>
          <w:szCs w:val="28"/>
          <w:lang w:val="en-US" w:bidi="ar-SA"/>
        </w:rPr>
      </w:pPr>
      <w:r w:rsidRPr="00A174E6">
        <w:rPr>
          <w:rFonts w:ascii="Times New Roman" w:eastAsia="仿宋" w:hAnsi="Times New Roman" w:cs="Times New Roman"/>
          <w:kern w:val="2"/>
          <w:sz w:val="28"/>
          <w:szCs w:val="28"/>
          <w:lang w:val="en-US" w:bidi="ar-SA"/>
        </w:rPr>
        <w:t>综合获奖方面</w:t>
      </w:r>
      <w:r w:rsidRPr="00A174E6">
        <w:rPr>
          <w:rFonts w:ascii="Times New Roman" w:eastAsia="仿宋" w:hAnsi="Times New Roman" w:cs="Times New Roman" w:hint="eastAsia"/>
          <w:kern w:val="2"/>
          <w:sz w:val="28"/>
          <w:szCs w:val="28"/>
          <w:lang w:val="en-US" w:bidi="ar-SA"/>
        </w:rPr>
        <w:t>，</w:t>
      </w:r>
      <w:r w:rsidRPr="00A174E6">
        <w:rPr>
          <w:rFonts w:ascii="Times New Roman" w:eastAsia="仿宋" w:hAnsi="Times New Roman" w:cs="Times New Roman"/>
          <w:kern w:val="2"/>
          <w:sz w:val="28"/>
          <w:szCs w:val="28"/>
          <w:lang w:val="en-US" w:bidi="ar-SA"/>
        </w:rPr>
        <w:t>王兆波</w:t>
      </w:r>
      <w:r w:rsidRPr="00A174E6">
        <w:rPr>
          <w:rFonts w:ascii="Times New Roman" w:eastAsia="仿宋" w:hAnsi="Times New Roman" w:cs="Times New Roman" w:hint="eastAsia"/>
          <w:kern w:val="2"/>
          <w:sz w:val="28"/>
          <w:szCs w:val="28"/>
          <w:lang w:val="en-US" w:bidi="ar-SA"/>
        </w:rPr>
        <w:t>2012</w:t>
      </w:r>
      <w:r w:rsidRPr="00A174E6">
        <w:rPr>
          <w:rFonts w:ascii="Times New Roman" w:eastAsia="仿宋" w:hAnsi="Times New Roman" w:cs="Times New Roman" w:hint="eastAsia"/>
          <w:kern w:val="2"/>
          <w:sz w:val="28"/>
          <w:szCs w:val="28"/>
          <w:lang w:val="en-US" w:bidi="ar-SA"/>
        </w:rPr>
        <w:t>、</w:t>
      </w:r>
      <w:r w:rsidRPr="00A174E6">
        <w:rPr>
          <w:rFonts w:ascii="Times New Roman" w:eastAsia="仿宋" w:hAnsi="Times New Roman" w:cs="Times New Roman" w:hint="eastAsia"/>
          <w:kern w:val="2"/>
          <w:sz w:val="28"/>
          <w:szCs w:val="28"/>
          <w:lang w:val="en-US" w:bidi="ar-SA"/>
        </w:rPr>
        <w:t>2014</w:t>
      </w:r>
      <w:r w:rsidRPr="00A174E6">
        <w:rPr>
          <w:rFonts w:ascii="Times New Roman" w:eastAsia="仿宋" w:hAnsi="Times New Roman" w:cs="Times New Roman" w:hint="eastAsia"/>
          <w:kern w:val="2"/>
          <w:sz w:val="28"/>
          <w:szCs w:val="28"/>
          <w:lang w:val="en-US" w:bidi="ar-SA"/>
        </w:rPr>
        <w:t>年两次获青岛科技大学优秀教师，</w:t>
      </w:r>
      <w:r w:rsidRPr="00A174E6">
        <w:rPr>
          <w:rFonts w:ascii="Times New Roman" w:eastAsia="仿宋" w:hAnsi="Times New Roman" w:cs="Times New Roman" w:hint="eastAsia"/>
          <w:kern w:val="2"/>
          <w:sz w:val="28"/>
          <w:szCs w:val="28"/>
          <w:lang w:val="en-US" w:bidi="ar-SA"/>
        </w:rPr>
        <w:lastRenderedPageBreak/>
        <w:t>2012</w:t>
      </w:r>
      <w:r w:rsidRPr="00A174E6">
        <w:rPr>
          <w:rFonts w:ascii="Times New Roman" w:eastAsia="仿宋" w:hAnsi="Times New Roman" w:cs="Times New Roman" w:hint="eastAsia"/>
          <w:kern w:val="2"/>
          <w:sz w:val="28"/>
          <w:szCs w:val="28"/>
          <w:lang w:val="en-US" w:bidi="ar-SA"/>
        </w:rPr>
        <w:t>年被中共青岛市委授予“</w:t>
      </w:r>
      <w:r w:rsidRPr="00A174E6">
        <w:rPr>
          <w:rFonts w:ascii="黑体" w:eastAsia="黑体" w:hAnsi="黑体" w:cs="Times New Roman" w:hint="eastAsia"/>
          <w:kern w:val="2"/>
          <w:sz w:val="28"/>
          <w:szCs w:val="28"/>
          <w:lang w:val="en-US" w:bidi="ar-SA"/>
        </w:rPr>
        <w:t>争先创优优秀共产党员</w:t>
      </w:r>
      <w:r w:rsidRPr="00A174E6">
        <w:rPr>
          <w:rFonts w:ascii="Times New Roman" w:eastAsia="仿宋" w:hAnsi="Times New Roman" w:cs="Times New Roman" w:hint="eastAsia"/>
          <w:kern w:val="2"/>
          <w:sz w:val="28"/>
          <w:szCs w:val="28"/>
          <w:lang w:val="en-US" w:bidi="ar-SA"/>
        </w:rPr>
        <w:t>”，</w:t>
      </w:r>
      <w:r w:rsidRPr="00A174E6">
        <w:rPr>
          <w:rFonts w:ascii="Times New Roman" w:eastAsia="仿宋" w:hAnsi="Times New Roman" w:cs="Times New Roman" w:hint="eastAsia"/>
          <w:kern w:val="2"/>
          <w:sz w:val="28"/>
          <w:szCs w:val="28"/>
          <w:lang w:val="en-US" w:bidi="ar-SA"/>
        </w:rPr>
        <w:t>2015</w:t>
      </w:r>
      <w:r w:rsidRPr="00A174E6">
        <w:rPr>
          <w:rFonts w:ascii="Times New Roman" w:eastAsia="仿宋" w:hAnsi="Times New Roman" w:cs="Times New Roman" w:hint="eastAsia"/>
          <w:kern w:val="2"/>
          <w:sz w:val="28"/>
          <w:szCs w:val="28"/>
          <w:lang w:val="en-US" w:bidi="ar-SA"/>
        </w:rPr>
        <w:t>年被授予</w:t>
      </w:r>
      <w:r w:rsidRPr="00A174E6">
        <w:rPr>
          <w:rFonts w:ascii="黑体" w:eastAsia="黑体" w:hAnsi="黑体" w:cs="Times New Roman" w:hint="eastAsia"/>
          <w:kern w:val="2"/>
          <w:sz w:val="28"/>
          <w:szCs w:val="28"/>
          <w:lang w:val="en-US" w:bidi="ar-SA"/>
        </w:rPr>
        <w:t>青岛市“工人先锋”</w:t>
      </w:r>
      <w:r w:rsidRPr="00A174E6">
        <w:rPr>
          <w:rFonts w:ascii="Times New Roman" w:eastAsia="仿宋" w:hAnsi="Times New Roman" w:cs="Times New Roman" w:hint="eastAsia"/>
          <w:kern w:val="2"/>
          <w:sz w:val="28"/>
          <w:szCs w:val="28"/>
          <w:lang w:val="en-US" w:bidi="ar-SA"/>
        </w:rPr>
        <w:t>，</w:t>
      </w:r>
      <w:r w:rsidRPr="00A174E6">
        <w:rPr>
          <w:rFonts w:ascii="Times New Roman" w:eastAsia="仿宋" w:hAnsi="Times New Roman" w:cs="Times New Roman" w:hint="eastAsia"/>
          <w:kern w:val="2"/>
          <w:sz w:val="28"/>
          <w:szCs w:val="28"/>
          <w:lang w:val="en-US" w:bidi="ar-SA"/>
        </w:rPr>
        <w:t>2016</w:t>
      </w:r>
      <w:r w:rsidRPr="00A174E6">
        <w:rPr>
          <w:rFonts w:ascii="Times New Roman" w:eastAsia="仿宋" w:hAnsi="Times New Roman" w:cs="Times New Roman" w:hint="eastAsia"/>
          <w:kern w:val="2"/>
          <w:sz w:val="28"/>
          <w:szCs w:val="28"/>
          <w:lang w:val="en-US" w:bidi="ar-SA"/>
        </w:rPr>
        <w:t>年获青岛科技大学“十佳育人标兵”，</w:t>
      </w:r>
      <w:r w:rsidRPr="00A174E6">
        <w:rPr>
          <w:rFonts w:ascii="Times New Roman" w:eastAsia="仿宋" w:hAnsi="Times New Roman" w:cs="Times New Roman" w:hint="eastAsia"/>
          <w:kern w:val="2"/>
          <w:sz w:val="28"/>
          <w:szCs w:val="28"/>
          <w:lang w:val="en-US" w:bidi="ar-SA"/>
        </w:rPr>
        <w:t>2017</w:t>
      </w:r>
      <w:r w:rsidRPr="00A174E6">
        <w:rPr>
          <w:rFonts w:ascii="Times New Roman" w:eastAsia="仿宋" w:hAnsi="Times New Roman" w:cs="Times New Roman" w:hint="eastAsia"/>
          <w:kern w:val="2"/>
          <w:sz w:val="28"/>
          <w:szCs w:val="28"/>
          <w:lang w:val="en-US" w:bidi="ar-SA"/>
        </w:rPr>
        <w:t>年获青岛科技大学“教学名师奖”，</w:t>
      </w:r>
      <w:r w:rsidRPr="00A174E6">
        <w:rPr>
          <w:rFonts w:ascii="Times New Roman" w:eastAsia="仿宋" w:hAnsi="Times New Roman" w:cs="Times New Roman"/>
          <w:kern w:val="2"/>
          <w:sz w:val="28"/>
          <w:szCs w:val="28"/>
          <w:lang w:val="en-US" w:bidi="ar-SA"/>
        </w:rPr>
        <w:t>201</w:t>
      </w:r>
      <w:r w:rsidRPr="00A174E6">
        <w:rPr>
          <w:rFonts w:ascii="Times New Roman" w:eastAsia="仿宋" w:hAnsi="Times New Roman" w:cs="Times New Roman" w:hint="eastAsia"/>
          <w:kern w:val="2"/>
          <w:sz w:val="28"/>
          <w:szCs w:val="28"/>
          <w:lang w:val="en-US" w:bidi="ar-SA"/>
        </w:rPr>
        <w:t>9</w:t>
      </w:r>
      <w:r w:rsidRPr="00A174E6">
        <w:rPr>
          <w:rFonts w:ascii="Times New Roman" w:eastAsia="仿宋" w:hAnsi="Times New Roman" w:cs="Times New Roman"/>
          <w:kern w:val="2"/>
          <w:sz w:val="28"/>
          <w:szCs w:val="28"/>
          <w:lang w:val="en-US" w:bidi="ar-SA"/>
        </w:rPr>
        <w:t>年王兆波的工作室获批</w:t>
      </w:r>
      <w:r w:rsidRPr="00A174E6">
        <w:rPr>
          <w:rFonts w:ascii="黑体" w:eastAsia="黑体" w:hAnsi="黑体" w:cs="Times New Roman" w:hint="eastAsia"/>
          <w:kern w:val="2"/>
          <w:sz w:val="28"/>
          <w:szCs w:val="28"/>
          <w:lang w:val="en-US" w:bidi="ar-SA"/>
        </w:rPr>
        <w:t>山东省首批高校“双带头人”教师党支部书记工作室</w:t>
      </w:r>
      <w:r w:rsidRPr="00A174E6">
        <w:rPr>
          <w:rFonts w:ascii="Times New Roman" w:eastAsia="仿宋" w:hAnsi="Times New Roman" w:cs="Times New Roman" w:hint="eastAsia"/>
          <w:kern w:val="2"/>
          <w:sz w:val="28"/>
          <w:szCs w:val="28"/>
          <w:lang w:val="en-US" w:bidi="ar-SA"/>
        </w:rPr>
        <w:t>，</w:t>
      </w:r>
      <w:r w:rsidRPr="00A174E6">
        <w:rPr>
          <w:rFonts w:ascii="Times New Roman" w:eastAsia="仿宋" w:hAnsi="Times New Roman" w:cs="Times New Roman" w:hint="eastAsia"/>
          <w:kern w:val="2"/>
          <w:sz w:val="28"/>
          <w:szCs w:val="28"/>
          <w:lang w:val="en-US" w:bidi="ar-SA"/>
        </w:rPr>
        <w:t>2019</w:t>
      </w:r>
      <w:r w:rsidRPr="00A174E6">
        <w:rPr>
          <w:rFonts w:ascii="Times New Roman" w:eastAsia="仿宋" w:hAnsi="Times New Roman" w:cs="Times New Roman" w:hint="eastAsia"/>
          <w:kern w:val="2"/>
          <w:sz w:val="28"/>
          <w:szCs w:val="28"/>
          <w:lang w:val="en-US" w:bidi="ar-SA"/>
        </w:rPr>
        <w:t>获</w:t>
      </w:r>
      <w:r w:rsidRPr="00A174E6">
        <w:rPr>
          <w:rFonts w:ascii="黑体" w:eastAsia="黑体" w:hAnsi="黑体" w:cs="Times New Roman" w:hint="eastAsia"/>
          <w:kern w:val="2"/>
          <w:sz w:val="28"/>
          <w:szCs w:val="28"/>
          <w:lang w:val="en-US" w:bidi="ar-SA"/>
        </w:rPr>
        <w:t>山东省第五届优秀研究生指导教师</w:t>
      </w:r>
      <w:r w:rsidRPr="00A174E6">
        <w:rPr>
          <w:rFonts w:ascii="Times New Roman" w:eastAsia="仿宋" w:hAnsi="Times New Roman" w:cs="Times New Roman"/>
          <w:kern w:val="2"/>
          <w:sz w:val="28"/>
          <w:szCs w:val="28"/>
          <w:lang w:val="en-US" w:bidi="ar-SA"/>
        </w:rPr>
        <w:t>。</w:t>
      </w:r>
    </w:p>
    <w:p w:rsidR="00172962" w:rsidRPr="00A174E6" w:rsidRDefault="00172962" w:rsidP="00A174E6">
      <w:pPr>
        <w:autoSpaceDE/>
        <w:autoSpaceDN/>
        <w:spacing w:beforeLines="50" w:before="156" w:afterLines="25" w:after="78" w:line="360" w:lineRule="auto"/>
        <w:ind w:firstLineChars="200" w:firstLine="560"/>
        <w:jc w:val="both"/>
        <w:rPr>
          <w:rFonts w:ascii="黑体" w:eastAsia="黑体" w:hAnsi="黑体" w:cs="Times New Roman"/>
          <w:kern w:val="2"/>
          <w:sz w:val="28"/>
          <w:szCs w:val="28"/>
          <w:lang w:val="en-US" w:bidi="ar-SA"/>
        </w:rPr>
      </w:pPr>
      <w:r w:rsidRPr="00A174E6">
        <w:rPr>
          <w:rFonts w:ascii="黑体" w:eastAsia="黑体" w:hAnsi="黑体" w:cs="Times New Roman"/>
          <w:kern w:val="2"/>
          <w:sz w:val="28"/>
          <w:szCs w:val="28"/>
          <w:lang w:val="en-US" w:bidi="ar-SA"/>
        </w:rPr>
        <w:t>二、教研科研成绩显著</w:t>
      </w:r>
    </w:p>
    <w:p w:rsidR="00172962" w:rsidRPr="00A174E6" w:rsidRDefault="00172962" w:rsidP="00A174E6">
      <w:pPr>
        <w:autoSpaceDE/>
        <w:autoSpaceDN/>
        <w:spacing w:line="360" w:lineRule="auto"/>
        <w:ind w:firstLineChars="200" w:firstLine="560"/>
        <w:rPr>
          <w:rFonts w:ascii="Times New Roman" w:eastAsia="仿宋" w:hAnsi="Times New Roman" w:cs="Times New Roman"/>
          <w:kern w:val="2"/>
          <w:sz w:val="28"/>
          <w:szCs w:val="28"/>
          <w:lang w:val="en-US" w:bidi="ar-SA"/>
        </w:rPr>
      </w:pPr>
      <w:r w:rsidRPr="00A174E6">
        <w:rPr>
          <w:rFonts w:ascii="Times New Roman" w:eastAsia="仿宋" w:hAnsi="Times New Roman" w:cs="Times New Roman"/>
          <w:kern w:val="2"/>
          <w:sz w:val="28"/>
          <w:szCs w:val="28"/>
          <w:lang w:val="en-US" w:bidi="ar-SA"/>
        </w:rPr>
        <w:t>近年来，王兆波同志积极参加各项教研科研活动，</w:t>
      </w:r>
      <w:r w:rsidRPr="00A174E6">
        <w:rPr>
          <w:rFonts w:ascii="Times New Roman" w:eastAsia="仿宋" w:hAnsi="Times New Roman" w:cs="Times New Roman" w:hint="eastAsia"/>
          <w:kern w:val="2"/>
          <w:sz w:val="28"/>
          <w:szCs w:val="28"/>
          <w:lang w:val="en-US" w:bidi="ar-SA"/>
        </w:rPr>
        <w:t>作为项目负责人，完成</w:t>
      </w:r>
      <w:r w:rsidRPr="00A174E6">
        <w:rPr>
          <w:rFonts w:ascii="黑体" w:eastAsia="黑体" w:hAnsi="黑体" w:cs="Times New Roman" w:hint="eastAsia"/>
          <w:kern w:val="2"/>
          <w:sz w:val="28"/>
          <w:szCs w:val="28"/>
          <w:lang w:val="en-US" w:bidi="ar-SA"/>
        </w:rPr>
        <w:t>山东省高等学校教学改革立项项目</w:t>
      </w:r>
      <w:r w:rsidRPr="00A174E6">
        <w:rPr>
          <w:rFonts w:ascii="Times New Roman" w:eastAsia="仿宋" w:hAnsi="Times New Roman" w:cs="Times New Roman" w:hint="eastAsia"/>
          <w:kern w:val="2"/>
          <w:sz w:val="28"/>
          <w:szCs w:val="28"/>
          <w:lang w:val="en-US" w:bidi="ar-SA"/>
        </w:rPr>
        <w:t>“材料学科</w:t>
      </w:r>
      <w:r w:rsidRPr="00A174E6">
        <w:rPr>
          <w:rFonts w:ascii="Times New Roman" w:eastAsia="仿宋" w:hAnsi="Times New Roman" w:cs="Times New Roman"/>
          <w:kern w:val="2"/>
          <w:sz w:val="28"/>
          <w:szCs w:val="28"/>
          <w:lang w:val="en-US" w:bidi="ar-SA"/>
        </w:rPr>
        <w:t>课堂教学</w:t>
      </w:r>
      <w:r w:rsidRPr="00A174E6">
        <w:rPr>
          <w:rFonts w:ascii="Times New Roman" w:eastAsia="仿宋" w:hAnsi="Times New Roman" w:cs="Times New Roman" w:hint="eastAsia"/>
          <w:kern w:val="2"/>
          <w:sz w:val="28"/>
          <w:szCs w:val="28"/>
          <w:lang w:val="en-US" w:bidi="ar-SA"/>
        </w:rPr>
        <w:t>时</w:t>
      </w:r>
      <w:r w:rsidRPr="00A174E6">
        <w:rPr>
          <w:rFonts w:ascii="Times New Roman" w:eastAsia="仿宋" w:hAnsi="Times New Roman" w:cs="Times New Roman"/>
          <w:kern w:val="2"/>
          <w:sz w:val="28"/>
          <w:szCs w:val="28"/>
          <w:lang w:val="en-US" w:bidi="ar-SA"/>
        </w:rPr>
        <w:t>效性的</w:t>
      </w:r>
      <w:r w:rsidRPr="00A174E6">
        <w:rPr>
          <w:rFonts w:ascii="Times New Roman" w:eastAsia="仿宋" w:hAnsi="Times New Roman" w:cs="Times New Roman" w:hint="eastAsia"/>
          <w:kern w:val="2"/>
          <w:sz w:val="28"/>
          <w:szCs w:val="28"/>
          <w:lang w:val="en-US" w:bidi="ar-SA"/>
        </w:rPr>
        <w:t>提高与实践”，完成</w:t>
      </w:r>
      <w:r w:rsidRPr="00A174E6">
        <w:rPr>
          <w:rFonts w:ascii="黑体" w:eastAsia="黑体" w:hAnsi="黑体" w:cs="Times New Roman" w:hint="eastAsia"/>
          <w:kern w:val="2"/>
          <w:sz w:val="28"/>
          <w:szCs w:val="28"/>
          <w:lang w:val="en-US" w:bidi="ar-SA"/>
        </w:rPr>
        <w:t>山东省研究生教育创新计划项目</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hint="eastAsia"/>
          <w:kern w:val="2"/>
          <w:sz w:val="28"/>
          <w:szCs w:val="28"/>
          <w:lang w:val="en-US" w:bidi="ar-SA"/>
        </w:rPr>
        <w:t>工程硕士研究生职业性与研究性协调发展模式的研究与实践</w:t>
      </w:r>
      <w:r w:rsidRPr="00A174E6">
        <w:rPr>
          <w:rFonts w:ascii="Times New Roman" w:eastAsia="仿宋" w:hAnsi="Times New Roman" w:cs="Times New Roman"/>
          <w:kern w:val="2"/>
          <w:sz w:val="28"/>
          <w:szCs w:val="28"/>
          <w:lang w:val="en-US" w:bidi="ar-SA"/>
        </w:rPr>
        <w:t xml:space="preserve">” </w:t>
      </w:r>
      <w:r w:rsidRPr="00A174E6">
        <w:rPr>
          <w:rFonts w:ascii="Times New Roman" w:eastAsia="仿宋" w:hAnsi="Times New Roman" w:cs="Times New Roman" w:hint="eastAsia"/>
          <w:kern w:val="2"/>
          <w:sz w:val="28"/>
          <w:szCs w:val="28"/>
          <w:lang w:val="en-US" w:bidi="ar-SA"/>
        </w:rPr>
        <w:t>；目前作为项目负责人，承担的</w:t>
      </w:r>
      <w:r w:rsidRPr="00A174E6">
        <w:rPr>
          <w:rFonts w:ascii="黑体" w:eastAsia="黑体" w:hAnsi="黑体" w:cs="Times New Roman" w:hint="eastAsia"/>
          <w:kern w:val="2"/>
          <w:sz w:val="28"/>
          <w:szCs w:val="28"/>
          <w:lang w:val="en-US" w:bidi="ar-SA"/>
        </w:rPr>
        <w:t>山东省研究生导师指导能力提升项目</w:t>
      </w:r>
      <w:r w:rsidRPr="00A174E6">
        <w:rPr>
          <w:rFonts w:ascii="Times New Roman" w:eastAsia="仿宋" w:hAnsi="Times New Roman" w:cs="Times New Roman" w:hint="eastAsia"/>
          <w:kern w:val="2"/>
          <w:sz w:val="28"/>
          <w:szCs w:val="28"/>
          <w:lang w:val="en-US" w:bidi="ar-SA"/>
        </w:rPr>
        <w:t>“基于职业性与研究性协调发展的全日制专业学位研究生培养模式的创新研究”、</w:t>
      </w:r>
      <w:r w:rsidRPr="00A174E6">
        <w:rPr>
          <w:rFonts w:ascii="黑体" w:eastAsia="黑体" w:hAnsi="黑体" w:cs="Times New Roman" w:hint="eastAsia"/>
          <w:kern w:val="2"/>
          <w:sz w:val="28"/>
          <w:szCs w:val="28"/>
          <w:lang w:val="en-US" w:bidi="ar-SA"/>
        </w:rPr>
        <w:t>山东省教育厅本科教改项目立项面上项目</w:t>
      </w:r>
      <w:r w:rsidRPr="00A174E6">
        <w:rPr>
          <w:rFonts w:ascii="Times New Roman" w:eastAsia="仿宋" w:hAnsi="Times New Roman" w:cs="Times New Roman" w:hint="eastAsia"/>
          <w:kern w:val="2"/>
          <w:sz w:val="28"/>
          <w:szCs w:val="28"/>
          <w:lang w:val="en-US" w:bidi="ar-SA"/>
        </w:rPr>
        <w:t>“基于供给侧改革和双一流建设视角的材料学科人才培养模式的研究与实践”，进展良好。多年来，王兆波同志坚持教学改革和实践，累计发表教改论文</w:t>
      </w:r>
      <w:r w:rsidRPr="00A174E6">
        <w:rPr>
          <w:rFonts w:ascii="Times New Roman" w:eastAsia="仿宋" w:hAnsi="Times New Roman" w:cs="Times New Roman" w:hint="eastAsia"/>
          <w:kern w:val="2"/>
          <w:sz w:val="28"/>
          <w:szCs w:val="28"/>
          <w:lang w:val="en-US" w:bidi="ar-SA"/>
        </w:rPr>
        <w:t>50</w:t>
      </w:r>
      <w:r w:rsidRPr="00A174E6">
        <w:rPr>
          <w:rFonts w:ascii="Times New Roman" w:eastAsia="仿宋" w:hAnsi="Times New Roman" w:cs="Times New Roman" w:hint="eastAsia"/>
          <w:kern w:val="2"/>
          <w:sz w:val="28"/>
          <w:szCs w:val="28"/>
          <w:lang w:val="en-US" w:bidi="ar-SA"/>
        </w:rPr>
        <w:t>余篇。</w:t>
      </w:r>
    </w:p>
    <w:p w:rsidR="00172962" w:rsidRPr="00A174E6" w:rsidRDefault="00172962" w:rsidP="00A174E6">
      <w:pPr>
        <w:autoSpaceDE/>
        <w:autoSpaceDN/>
        <w:spacing w:line="360" w:lineRule="auto"/>
        <w:ind w:firstLineChars="200" w:firstLine="560"/>
        <w:rPr>
          <w:rFonts w:ascii="Times New Roman" w:eastAsia="仿宋" w:hAnsi="Times New Roman" w:cs="Times New Roman"/>
          <w:kern w:val="2"/>
          <w:sz w:val="28"/>
          <w:szCs w:val="28"/>
          <w:lang w:val="en-US" w:bidi="ar-SA"/>
        </w:rPr>
      </w:pPr>
      <w:r w:rsidRPr="00A174E6">
        <w:rPr>
          <w:rFonts w:ascii="Times New Roman" w:eastAsia="仿宋" w:hAnsi="Times New Roman" w:cs="Times New Roman"/>
          <w:kern w:val="2"/>
          <w:sz w:val="28"/>
          <w:szCs w:val="28"/>
          <w:lang w:val="en-US" w:bidi="ar-SA"/>
        </w:rPr>
        <w:t>科研方面，王兆波同志近年来共在国内外学术期刊发表科技论文</w:t>
      </w:r>
      <w:r w:rsidRPr="00A174E6">
        <w:rPr>
          <w:rFonts w:ascii="Times New Roman" w:eastAsia="仿宋" w:hAnsi="Times New Roman" w:cs="Times New Roman" w:hint="eastAsia"/>
          <w:kern w:val="2"/>
          <w:sz w:val="28"/>
          <w:szCs w:val="28"/>
          <w:lang w:val="en-US" w:bidi="ar-SA"/>
        </w:rPr>
        <w:t>192</w:t>
      </w:r>
      <w:r w:rsidRPr="00A174E6">
        <w:rPr>
          <w:rFonts w:ascii="Times New Roman" w:eastAsia="仿宋" w:hAnsi="Times New Roman" w:cs="Times New Roman"/>
          <w:kern w:val="2"/>
          <w:sz w:val="28"/>
          <w:szCs w:val="28"/>
          <w:lang w:val="en-US" w:bidi="ar-SA"/>
        </w:rPr>
        <w:t>篇，其中</w:t>
      </w:r>
      <w:r w:rsidRPr="00A174E6">
        <w:rPr>
          <w:rFonts w:ascii="Times New Roman" w:eastAsia="仿宋" w:hAnsi="Times New Roman" w:cs="Times New Roman"/>
          <w:kern w:val="2"/>
          <w:sz w:val="28"/>
          <w:szCs w:val="28"/>
          <w:lang w:val="en-US" w:bidi="ar-SA"/>
        </w:rPr>
        <w:t>SCI</w:t>
      </w:r>
      <w:r w:rsidRPr="00A174E6">
        <w:rPr>
          <w:rFonts w:ascii="Times New Roman" w:eastAsia="仿宋" w:hAnsi="Times New Roman" w:cs="Times New Roman"/>
          <w:kern w:val="2"/>
          <w:sz w:val="28"/>
          <w:szCs w:val="28"/>
          <w:lang w:val="en-US" w:bidi="ar-SA"/>
        </w:rPr>
        <w:t>收录</w:t>
      </w:r>
      <w:r w:rsidRPr="00A174E6">
        <w:rPr>
          <w:rFonts w:ascii="Times New Roman" w:eastAsia="仿宋" w:hAnsi="Times New Roman" w:cs="Times New Roman" w:hint="eastAsia"/>
          <w:kern w:val="2"/>
          <w:sz w:val="28"/>
          <w:szCs w:val="28"/>
          <w:lang w:val="en-US" w:bidi="ar-SA"/>
        </w:rPr>
        <w:t>78</w:t>
      </w:r>
      <w:r w:rsidRPr="00A174E6">
        <w:rPr>
          <w:rFonts w:ascii="Times New Roman" w:eastAsia="仿宋" w:hAnsi="Times New Roman" w:cs="Times New Roman"/>
          <w:kern w:val="2"/>
          <w:sz w:val="28"/>
          <w:szCs w:val="28"/>
          <w:lang w:val="en-US" w:bidi="ar-SA"/>
        </w:rPr>
        <w:t>篇；获国家知识产权局授权的发明专利</w:t>
      </w:r>
      <w:r w:rsidRPr="00A174E6">
        <w:rPr>
          <w:rFonts w:ascii="Times New Roman" w:eastAsia="仿宋" w:hAnsi="Times New Roman" w:cs="Times New Roman" w:hint="eastAsia"/>
          <w:kern w:val="2"/>
          <w:sz w:val="28"/>
          <w:szCs w:val="28"/>
          <w:lang w:val="en-US" w:bidi="ar-SA"/>
        </w:rPr>
        <w:t>16</w:t>
      </w:r>
      <w:r w:rsidRPr="00A174E6">
        <w:rPr>
          <w:rFonts w:ascii="Times New Roman" w:eastAsia="仿宋" w:hAnsi="Times New Roman" w:cs="Times New Roman"/>
          <w:kern w:val="2"/>
          <w:sz w:val="28"/>
          <w:szCs w:val="28"/>
          <w:lang w:val="en-US" w:bidi="ar-SA"/>
        </w:rPr>
        <w:t>项，实用新型专利</w:t>
      </w:r>
      <w:r w:rsidRPr="00A174E6">
        <w:rPr>
          <w:rFonts w:ascii="Times New Roman" w:eastAsia="仿宋" w:hAnsi="Times New Roman" w:cs="Times New Roman"/>
          <w:kern w:val="2"/>
          <w:sz w:val="28"/>
          <w:szCs w:val="28"/>
          <w:lang w:val="en-US" w:bidi="ar-SA"/>
        </w:rPr>
        <w:t>2</w:t>
      </w:r>
      <w:r w:rsidRPr="00A174E6">
        <w:rPr>
          <w:rFonts w:ascii="Times New Roman" w:eastAsia="仿宋" w:hAnsi="Times New Roman" w:cs="Times New Roman" w:hint="eastAsia"/>
          <w:kern w:val="2"/>
          <w:sz w:val="28"/>
          <w:szCs w:val="28"/>
          <w:lang w:val="en-US" w:bidi="ar-SA"/>
        </w:rPr>
        <w:t>4</w:t>
      </w:r>
      <w:r w:rsidRPr="00A174E6">
        <w:rPr>
          <w:rFonts w:ascii="Times New Roman" w:eastAsia="仿宋" w:hAnsi="Times New Roman" w:cs="Times New Roman"/>
          <w:kern w:val="2"/>
          <w:sz w:val="28"/>
          <w:szCs w:val="28"/>
          <w:lang w:val="en-US" w:bidi="ar-SA"/>
        </w:rPr>
        <w:t>项。</w:t>
      </w:r>
    </w:p>
    <w:p w:rsidR="00172962" w:rsidRPr="00A174E6" w:rsidRDefault="00172962" w:rsidP="00A174E6">
      <w:pPr>
        <w:autoSpaceDE/>
        <w:autoSpaceDN/>
        <w:spacing w:beforeLines="50" w:before="156" w:afterLines="25" w:after="78" w:line="360" w:lineRule="auto"/>
        <w:ind w:firstLineChars="200" w:firstLine="560"/>
        <w:jc w:val="both"/>
        <w:rPr>
          <w:rFonts w:ascii="黑体" w:eastAsia="黑体" w:hAnsi="黑体" w:cs="Times New Roman"/>
          <w:kern w:val="2"/>
          <w:sz w:val="28"/>
          <w:szCs w:val="28"/>
          <w:lang w:val="en-US" w:bidi="ar-SA"/>
        </w:rPr>
      </w:pPr>
      <w:r w:rsidRPr="00A174E6">
        <w:rPr>
          <w:rFonts w:ascii="黑体" w:eastAsia="黑体" w:hAnsi="黑体" w:cs="Times New Roman"/>
          <w:kern w:val="2"/>
          <w:sz w:val="28"/>
          <w:szCs w:val="28"/>
          <w:lang w:val="en-US" w:bidi="ar-SA"/>
        </w:rPr>
        <w:t>三、积极参与学科建设</w:t>
      </w:r>
    </w:p>
    <w:p w:rsidR="00172962" w:rsidRPr="00A174E6" w:rsidRDefault="00172962" w:rsidP="00A174E6">
      <w:pPr>
        <w:autoSpaceDE/>
        <w:autoSpaceDN/>
        <w:spacing w:line="360" w:lineRule="auto"/>
        <w:ind w:firstLineChars="200" w:firstLine="560"/>
        <w:jc w:val="both"/>
        <w:rPr>
          <w:rFonts w:ascii="Times New Roman" w:eastAsia="仿宋" w:hAnsi="Times New Roman" w:cs="Times New Roman"/>
          <w:kern w:val="2"/>
          <w:sz w:val="28"/>
          <w:szCs w:val="28"/>
          <w:lang w:val="en-US" w:bidi="ar-SA"/>
        </w:rPr>
      </w:pPr>
      <w:r w:rsidRPr="00A174E6">
        <w:rPr>
          <w:rFonts w:ascii="Times New Roman" w:eastAsia="仿宋" w:hAnsi="Times New Roman" w:cs="Times New Roman"/>
          <w:kern w:val="2"/>
          <w:sz w:val="28"/>
          <w:szCs w:val="28"/>
          <w:lang w:val="en-US" w:bidi="ar-SA"/>
        </w:rPr>
        <w:t>除做好本职工作外，王兆波同志还积极为学校的学科建设贡献力量，时时发挥一名共产党员的模范带头作用。</w:t>
      </w:r>
    </w:p>
    <w:p w:rsidR="00172962" w:rsidRPr="00A174E6" w:rsidRDefault="00172962" w:rsidP="00A174E6">
      <w:pPr>
        <w:autoSpaceDE/>
        <w:autoSpaceDN/>
        <w:spacing w:beforeLines="50" w:before="156" w:afterLines="25" w:after="78" w:line="360" w:lineRule="auto"/>
        <w:ind w:firstLineChars="200" w:firstLine="560"/>
        <w:jc w:val="both"/>
        <w:rPr>
          <w:rFonts w:ascii="黑体" w:eastAsia="黑体" w:hAnsi="黑体" w:cs="Times New Roman"/>
          <w:kern w:val="2"/>
          <w:sz w:val="28"/>
          <w:szCs w:val="28"/>
          <w:lang w:val="en-US" w:bidi="ar-SA"/>
        </w:rPr>
      </w:pPr>
      <w:r w:rsidRPr="00A174E6">
        <w:rPr>
          <w:rFonts w:ascii="黑体" w:eastAsia="黑体" w:hAnsi="黑体" w:cs="Times New Roman"/>
          <w:kern w:val="2"/>
          <w:sz w:val="28"/>
          <w:szCs w:val="28"/>
          <w:lang w:val="en-US" w:bidi="ar-SA"/>
        </w:rPr>
        <w:lastRenderedPageBreak/>
        <w:t>四、大力推行实验教改</w:t>
      </w:r>
    </w:p>
    <w:p w:rsidR="00172962" w:rsidRPr="00A174E6" w:rsidRDefault="00172962" w:rsidP="00A174E6">
      <w:pPr>
        <w:autoSpaceDE/>
        <w:autoSpaceDN/>
        <w:spacing w:line="360" w:lineRule="auto"/>
        <w:ind w:firstLineChars="200" w:firstLine="560"/>
        <w:jc w:val="both"/>
        <w:rPr>
          <w:rFonts w:ascii="Times New Roman" w:eastAsia="仿宋" w:hAnsi="Times New Roman" w:cs="Times New Roman"/>
          <w:kern w:val="2"/>
          <w:sz w:val="28"/>
          <w:szCs w:val="28"/>
          <w:lang w:val="en-US" w:bidi="ar-SA"/>
        </w:rPr>
      </w:pPr>
      <w:r w:rsidRPr="00A174E6">
        <w:rPr>
          <w:rFonts w:ascii="Times New Roman" w:eastAsia="仿宋" w:hAnsi="Times New Roman" w:cs="Times New Roman"/>
          <w:kern w:val="2"/>
          <w:sz w:val="28"/>
          <w:szCs w:val="28"/>
          <w:lang w:val="en-US" w:bidi="ar-SA"/>
        </w:rPr>
        <w:t>作为兼职的材料科学与工程学院实验中心主任，王兆波同志严抓管理、以身作则，大力推行实验教学改革，着力打造一支业务过硬、管理规范、素质优良的现代化高等学校实验教学团队。</w:t>
      </w:r>
    </w:p>
    <w:p w:rsidR="00172962" w:rsidRPr="00A174E6" w:rsidRDefault="00172962" w:rsidP="00A174E6">
      <w:pPr>
        <w:autoSpaceDE/>
        <w:autoSpaceDN/>
        <w:spacing w:beforeLines="50" w:before="156" w:afterLines="25" w:after="78" w:line="360" w:lineRule="auto"/>
        <w:ind w:firstLineChars="200" w:firstLine="560"/>
        <w:jc w:val="both"/>
        <w:rPr>
          <w:rFonts w:ascii="黑体" w:eastAsia="黑体" w:hAnsi="黑体" w:cs="Times New Roman"/>
          <w:kern w:val="2"/>
          <w:sz w:val="28"/>
          <w:szCs w:val="28"/>
          <w:lang w:val="en-US" w:bidi="ar-SA"/>
        </w:rPr>
      </w:pPr>
      <w:r w:rsidRPr="00A174E6">
        <w:rPr>
          <w:rFonts w:ascii="黑体" w:eastAsia="黑体" w:hAnsi="黑体" w:cs="Times New Roman"/>
          <w:kern w:val="2"/>
          <w:sz w:val="28"/>
          <w:szCs w:val="28"/>
          <w:lang w:val="en-US" w:bidi="ar-SA"/>
        </w:rPr>
        <w:t>五、热心投身公益事业</w:t>
      </w:r>
    </w:p>
    <w:p w:rsidR="00172962" w:rsidRPr="00A174E6" w:rsidRDefault="00172962" w:rsidP="00A174E6">
      <w:pPr>
        <w:autoSpaceDE/>
        <w:autoSpaceDN/>
        <w:spacing w:line="360" w:lineRule="auto"/>
        <w:ind w:firstLineChars="200" w:firstLine="560"/>
        <w:jc w:val="both"/>
        <w:rPr>
          <w:rFonts w:ascii="Times New Roman" w:eastAsia="仿宋" w:hAnsi="Times New Roman" w:cs="Times New Roman"/>
          <w:kern w:val="2"/>
          <w:sz w:val="28"/>
          <w:szCs w:val="28"/>
          <w:lang w:val="en-US" w:bidi="ar-SA"/>
        </w:rPr>
      </w:pPr>
      <w:r w:rsidRPr="00A174E6">
        <w:rPr>
          <w:rFonts w:ascii="Times New Roman" w:eastAsia="仿宋" w:hAnsi="Times New Roman" w:cs="Times New Roman"/>
          <w:kern w:val="2"/>
          <w:sz w:val="28"/>
          <w:szCs w:val="28"/>
          <w:lang w:val="en-US" w:bidi="ar-SA"/>
        </w:rPr>
        <w:t>作为一名高校教师，王兆波同志始终不忘</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学高为师、行为示范</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的使命</w:t>
      </w:r>
      <w:r w:rsidRPr="00A174E6">
        <w:rPr>
          <w:rFonts w:ascii="Times New Roman" w:eastAsia="仿宋" w:hAnsi="Times New Roman" w:cs="Times New Roman" w:hint="eastAsia"/>
          <w:kern w:val="2"/>
          <w:sz w:val="28"/>
          <w:szCs w:val="28"/>
          <w:lang w:val="en-US" w:bidi="ar-SA"/>
        </w:rPr>
        <w:t>，</w:t>
      </w:r>
      <w:r w:rsidRPr="00A174E6">
        <w:rPr>
          <w:rFonts w:ascii="Times New Roman" w:eastAsia="仿宋" w:hAnsi="Times New Roman" w:cs="Times New Roman"/>
          <w:kern w:val="2"/>
          <w:sz w:val="28"/>
          <w:szCs w:val="28"/>
          <w:lang w:val="en-US" w:bidi="ar-SA"/>
        </w:rPr>
        <w:t>他也时刻牢记</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全心全意为人民服务</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的宗旨，积极投身公益事业，努力用自己的所学回馈社会。</w:t>
      </w:r>
    </w:p>
    <w:p w:rsidR="00172962" w:rsidRDefault="00172962" w:rsidP="00A174E6">
      <w:pPr>
        <w:autoSpaceDE/>
        <w:autoSpaceDN/>
        <w:spacing w:line="360" w:lineRule="auto"/>
        <w:ind w:firstLineChars="200" w:firstLine="560"/>
        <w:jc w:val="both"/>
      </w:pPr>
      <w:r w:rsidRPr="00A174E6">
        <w:rPr>
          <w:rFonts w:ascii="Times New Roman" w:eastAsia="仿宋" w:hAnsi="Times New Roman" w:cs="Times New Roman"/>
          <w:kern w:val="2"/>
          <w:sz w:val="28"/>
          <w:szCs w:val="28"/>
          <w:lang w:val="en-US" w:bidi="ar-SA"/>
        </w:rPr>
        <w:t>近年来，在王兆波同志等先进典型的带领和感召下，</w:t>
      </w:r>
      <w:r w:rsidRPr="00A174E6">
        <w:rPr>
          <w:rFonts w:ascii="Times New Roman" w:eastAsia="仿宋" w:hAnsi="Times New Roman" w:cs="Times New Roman" w:hint="eastAsia"/>
          <w:kern w:val="2"/>
          <w:sz w:val="28"/>
          <w:szCs w:val="28"/>
          <w:lang w:val="en-US" w:bidi="ar-SA"/>
        </w:rPr>
        <w:t>王</w:t>
      </w:r>
      <w:r w:rsidRPr="00A174E6">
        <w:rPr>
          <w:rFonts w:ascii="Times New Roman" w:eastAsia="仿宋" w:hAnsi="Times New Roman" w:cs="Times New Roman"/>
          <w:kern w:val="2"/>
          <w:sz w:val="28"/>
          <w:szCs w:val="28"/>
          <w:lang w:val="en-US" w:bidi="ar-SA"/>
        </w:rPr>
        <w:t>兆波所在的教研室，在学科建设、专业建设以及师德建设等方面硕果累累，获奖颇丰：</w:t>
      </w:r>
      <w:r w:rsidRPr="00A174E6">
        <w:rPr>
          <w:rFonts w:ascii="Times New Roman" w:eastAsia="仿宋" w:hAnsi="Times New Roman" w:cs="Times New Roman"/>
          <w:kern w:val="2"/>
          <w:sz w:val="28"/>
          <w:szCs w:val="28"/>
          <w:lang w:val="en-US" w:bidi="ar-SA"/>
        </w:rPr>
        <w:t>2007</w:t>
      </w:r>
      <w:r w:rsidRPr="00A174E6">
        <w:rPr>
          <w:rFonts w:ascii="Times New Roman" w:eastAsia="仿宋" w:hAnsi="Times New Roman" w:cs="Times New Roman"/>
          <w:kern w:val="2"/>
          <w:sz w:val="28"/>
          <w:szCs w:val="28"/>
          <w:lang w:val="en-US" w:bidi="ar-SA"/>
        </w:rPr>
        <w:t>年</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材料物理</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专业被评为山东省特色专业；</w:t>
      </w:r>
      <w:r w:rsidRPr="00A174E6">
        <w:rPr>
          <w:rFonts w:ascii="Times New Roman" w:eastAsia="仿宋" w:hAnsi="Times New Roman" w:cs="Times New Roman"/>
          <w:kern w:val="2"/>
          <w:sz w:val="28"/>
          <w:szCs w:val="28"/>
          <w:lang w:val="en-US" w:bidi="ar-SA"/>
        </w:rPr>
        <w:t xml:space="preserve"> 2010</w:t>
      </w:r>
      <w:r w:rsidRPr="00A174E6">
        <w:rPr>
          <w:rFonts w:ascii="Times New Roman" w:eastAsia="仿宋" w:hAnsi="Times New Roman" w:cs="Times New Roman"/>
          <w:kern w:val="2"/>
          <w:sz w:val="28"/>
          <w:szCs w:val="28"/>
          <w:lang w:val="en-US" w:bidi="ar-SA"/>
        </w:rPr>
        <w:t>年，材料物理教研室被青岛市总工会授予</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青岛市职工诚信示范岗</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称号；</w:t>
      </w:r>
      <w:r w:rsidRPr="00A174E6">
        <w:rPr>
          <w:rFonts w:ascii="Times New Roman" w:eastAsia="仿宋" w:hAnsi="Times New Roman" w:cs="Times New Roman"/>
          <w:kern w:val="2"/>
          <w:sz w:val="28"/>
          <w:szCs w:val="28"/>
          <w:lang w:val="en-US" w:bidi="ar-SA"/>
        </w:rPr>
        <w:t>2013</w:t>
      </w:r>
      <w:r w:rsidRPr="00A174E6">
        <w:rPr>
          <w:rFonts w:ascii="Times New Roman" w:eastAsia="仿宋" w:hAnsi="Times New Roman" w:cs="Times New Roman"/>
          <w:kern w:val="2"/>
          <w:sz w:val="28"/>
          <w:szCs w:val="28"/>
          <w:lang w:val="en-US" w:bidi="ar-SA"/>
        </w:rPr>
        <w:t>年，材料物理教研室被评为</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青岛市工人先锋号</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2016</w:t>
      </w:r>
      <w:r w:rsidRPr="00A174E6">
        <w:rPr>
          <w:rFonts w:ascii="Times New Roman" w:eastAsia="仿宋" w:hAnsi="Times New Roman" w:cs="Times New Roman"/>
          <w:kern w:val="2"/>
          <w:sz w:val="28"/>
          <w:szCs w:val="28"/>
          <w:lang w:val="en-US" w:bidi="ar-SA"/>
        </w:rPr>
        <w:t>年，材料物理专业获批山东省高水平应用型建设专业；</w:t>
      </w:r>
      <w:r w:rsidRPr="00A174E6">
        <w:rPr>
          <w:rFonts w:ascii="Times New Roman" w:eastAsia="仿宋" w:hAnsi="Times New Roman" w:cs="Times New Roman"/>
          <w:kern w:val="2"/>
          <w:sz w:val="28"/>
          <w:szCs w:val="28"/>
          <w:lang w:val="en-US" w:bidi="ar-SA"/>
        </w:rPr>
        <w:t>2017</w:t>
      </w:r>
      <w:r w:rsidRPr="00A174E6">
        <w:rPr>
          <w:rFonts w:ascii="Times New Roman" w:eastAsia="仿宋" w:hAnsi="Times New Roman" w:cs="Times New Roman"/>
          <w:kern w:val="2"/>
          <w:sz w:val="28"/>
          <w:szCs w:val="28"/>
          <w:lang w:val="en-US" w:bidi="ar-SA"/>
        </w:rPr>
        <w:t>年，材料物理专业获批青岛科技大学本科专业建设负责人试点专业；</w:t>
      </w:r>
      <w:r w:rsidRPr="00A174E6">
        <w:rPr>
          <w:rFonts w:ascii="Times New Roman" w:eastAsia="仿宋" w:hAnsi="Times New Roman" w:cs="Times New Roman"/>
          <w:kern w:val="2"/>
          <w:sz w:val="28"/>
          <w:szCs w:val="28"/>
          <w:lang w:val="en-US" w:bidi="ar-SA"/>
        </w:rPr>
        <w:t>2017</w:t>
      </w:r>
      <w:r w:rsidRPr="00A174E6">
        <w:rPr>
          <w:rFonts w:ascii="Times New Roman" w:eastAsia="仿宋" w:hAnsi="Times New Roman" w:cs="Times New Roman"/>
          <w:kern w:val="2"/>
          <w:sz w:val="28"/>
          <w:szCs w:val="28"/>
          <w:lang w:val="en-US" w:bidi="ar-SA"/>
        </w:rPr>
        <w:t>年，材料物理教研室获青岛科技大学</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kern w:val="2"/>
          <w:sz w:val="28"/>
          <w:szCs w:val="28"/>
          <w:lang w:val="en-US" w:bidi="ar-SA"/>
        </w:rPr>
        <w:t>先进集体</w:t>
      </w:r>
      <w:r w:rsidRPr="00A174E6">
        <w:rPr>
          <w:rFonts w:ascii="Times New Roman" w:eastAsia="仿宋" w:hAnsi="Times New Roman" w:cs="Times New Roman"/>
          <w:kern w:val="2"/>
          <w:sz w:val="28"/>
          <w:szCs w:val="28"/>
          <w:lang w:val="en-US" w:bidi="ar-SA"/>
        </w:rPr>
        <w:t>”</w:t>
      </w:r>
      <w:r w:rsidRPr="00A174E6">
        <w:rPr>
          <w:rFonts w:ascii="Times New Roman" w:eastAsia="仿宋" w:hAnsi="Times New Roman" w:cs="Times New Roman" w:hint="eastAsia"/>
          <w:kern w:val="2"/>
          <w:sz w:val="28"/>
          <w:szCs w:val="28"/>
          <w:lang w:val="en-US" w:bidi="ar-SA"/>
        </w:rPr>
        <w:t>；</w:t>
      </w:r>
      <w:r w:rsidRPr="00A174E6">
        <w:rPr>
          <w:rFonts w:ascii="Times New Roman" w:eastAsia="仿宋" w:hAnsi="Times New Roman" w:cs="Times New Roman" w:hint="eastAsia"/>
          <w:kern w:val="2"/>
          <w:sz w:val="28"/>
          <w:szCs w:val="28"/>
          <w:lang w:val="en-US" w:bidi="ar-SA"/>
        </w:rPr>
        <w:t>2018</w:t>
      </w:r>
      <w:r w:rsidRPr="00A174E6">
        <w:rPr>
          <w:rFonts w:ascii="Times New Roman" w:eastAsia="仿宋" w:hAnsi="Times New Roman" w:cs="Times New Roman" w:hint="eastAsia"/>
          <w:kern w:val="2"/>
          <w:sz w:val="28"/>
          <w:szCs w:val="28"/>
          <w:lang w:val="en-US" w:bidi="ar-SA"/>
        </w:rPr>
        <w:t>年材料物理专业参与申请并获批山东省教育服务新旧动能转换专业对接产业项目</w:t>
      </w:r>
      <w:r w:rsidRPr="00DF45E2">
        <w:rPr>
          <w:rFonts w:ascii="Times New Roman" w:eastAsia="仿宋" w:hAnsi="Times New Roman" w:cs="Times New Roman"/>
          <w:kern w:val="2"/>
          <w:sz w:val="24"/>
          <w:szCs w:val="24"/>
          <w:lang w:val="en-US" w:bidi="ar-SA"/>
        </w:rPr>
        <w:t>。</w:t>
      </w:r>
      <w:bookmarkEnd w:id="0"/>
    </w:p>
    <w:sectPr w:rsidR="00172962" w:rsidSect="00172962">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19A" w:rsidRDefault="00F5519A" w:rsidP="00172962">
      <w:r>
        <w:separator/>
      </w:r>
    </w:p>
  </w:endnote>
  <w:endnote w:type="continuationSeparator" w:id="0">
    <w:p w:rsidR="00F5519A" w:rsidRDefault="00F5519A" w:rsidP="0017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19A" w:rsidRDefault="00F5519A" w:rsidP="00172962">
      <w:r>
        <w:separator/>
      </w:r>
    </w:p>
  </w:footnote>
  <w:footnote w:type="continuationSeparator" w:id="0">
    <w:p w:rsidR="00F5519A" w:rsidRDefault="00F5519A" w:rsidP="001729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427"/>
    <w:rsid w:val="00172962"/>
    <w:rsid w:val="00181473"/>
    <w:rsid w:val="0037234B"/>
    <w:rsid w:val="00455306"/>
    <w:rsid w:val="00681122"/>
    <w:rsid w:val="008F46DD"/>
    <w:rsid w:val="00A174E6"/>
    <w:rsid w:val="00B10460"/>
    <w:rsid w:val="00F5519A"/>
    <w:rsid w:val="00FD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72962"/>
    <w:pPr>
      <w:widowControl w:val="0"/>
      <w:autoSpaceDE w:val="0"/>
      <w:autoSpaceDN w:val="0"/>
    </w:pPr>
    <w:rPr>
      <w:rFonts w:ascii="宋体" w:eastAsia="宋体" w:hAnsi="宋体" w:cs="宋体"/>
      <w:kern w:val="0"/>
      <w:sz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2962"/>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3"/>
    <w:uiPriority w:val="99"/>
    <w:rsid w:val="00172962"/>
    <w:rPr>
      <w:sz w:val="18"/>
      <w:szCs w:val="18"/>
    </w:rPr>
  </w:style>
  <w:style w:type="paragraph" w:styleId="a4">
    <w:name w:val="footer"/>
    <w:basedOn w:val="a"/>
    <w:link w:val="Char0"/>
    <w:uiPriority w:val="99"/>
    <w:unhideWhenUsed/>
    <w:rsid w:val="00172962"/>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4"/>
    <w:uiPriority w:val="99"/>
    <w:rsid w:val="001729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72962"/>
    <w:pPr>
      <w:widowControl w:val="0"/>
      <w:autoSpaceDE w:val="0"/>
      <w:autoSpaceDN w:val="0"/>
    </w:pPr>
    <w:rPr>
      <w:rFonts w:ascii="宋体" w:eastAsia="宋体" w:hAnsi="宋体" w:cs="宋体"/>
      <w:kern w:val="0"/>
      <w:sz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2962"/>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3"/>
    <w:uiPriority w:val="99"/>
    <w:rsid w:val="00172962"/>
    <w:rPr>
      <w:sz w:val="18"/>
      <w:szCs w:val="18"/>
    </w:rPr>
  </w:style>
  <w:style w:type="paragraph" w:styleId="a4">
    <w:name w:val="footer"/>
    <w:basedOn w:val="a"/>
    <w:link w:val="Char0"/>
    <w:uiPriority w:val="99"/>
    <w:unhideWhenUsed/>
    <w:rsid w:val="00172962"/>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4"/>
    <w:uiPriority w:val="99"/>
    <w:rsid w:val="001729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laowang</dc:creator>
  <cp:lastModifiedBy>laowang</cp:lastModifiedBy>
  <cp:revision>25</cp:revision>
  <cp:lastPrinted>2019-07-17T11:19:00Z</cp:lastPrinted>
  <dcterms:created xsi:type="dcterms:W3CDTF">2019-07-17T11:13:00Z</dcterms:created>
  <dcterms:modified xsi:type="dcterms:W3CDTF">2019-07-17T11:20:00Z</dcterms:modified>
</cp:coreProperties>
</file>