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napToGrid w:val="0"/>
        <w:spacing w:line="580" w:lineRule="exact"/>
        <w:ind w:left="-210" w:leftChars="-100" w:right="-210" w:rightChars="-100"/>
        <w:jc w:val="center"/>
        <w:rPr>
          <w:rFonts w:hint="eastAsia" w:ascii="黑体" w:hAnsi="黑体" w:eastAsia="黑体" w:cs="Times New Roman"/>
          <w:sz w:val="44"/>
          <w:szCs w:val="44"/>
        </w:rPr>
      </w:pPr>
    </w:p>
    <w:p>
      <w:pPr>
        <w:snapToGrid w:val="0"/>
        <w:spacing w:line="580" w:lineRule="exact"/>
        <w:ind w:left="-210" w:leftChars="-100" w:right="-210" w:rightChars="-100"/>
        <w:jc w:val="center"/>
        <w:rPr>
          <w:rFonts w:hint="eastAsia" w:ascii="黑体" w:hAnsi="黑体" w:eastAsia="黑体" w:cs="Times New Roman"/>
          <w:sz w:val="44"/>
          <w:szCs w:val="44"/>
        </w:rPr>
      </w:pPr>
    </w:p>
    <w:p>
      <w:pPr>
        <w:snapToGrid w:val="0"/>
        <w:spacing w:line="580" w:lineRule="exact"/>
        <w:ind w:left="-210" w:leftChars="-100" w:right="-210" w:rightChars="-100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申报教育系统优秀教师（先进集体、先进工作者）</w:t>
      </w:r>
    </w:p>
    <w:p>
      <w:pPr>
        <w:snapToGrid w:val="0"/>
        <w:spacing w:line="580" w:lineRule="exact"/>
        <w:jc w:val="center"/>
        <w:rPr>
          <w:rFonts w:ascii="黑体" w:hAnsi="黑体" w:eastAsia="黑体" w:cs="Times New Roman"/>
          <w:sz w:val="44"/>
          <w:szCs w:val="44"/>
        </w:rPr>
      </w:pPr>
    </w:p>
    <w:p>
      <w:pPr>
        <w:snapToGrid w:val="0"/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事迹材料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济南市</w:t>
      </w:r>
      <w:r>
        <w:rPr>
          <w:rFonts w:hint="eastAsia" w:ascii="仿宋_GB2312" w:eastAsia="仿宋_GB2312"/>
          <w:sz w:val="32"/>
          <w:szCs w:val="32"/>
          <w:lang w:eastAsia="zh-CN"/>
        </w:rPr>
        <w:t>莱芜高新</w:t>
      </w:r>
      <w:r>
        <w:rPr>
          <w:rFonts w:hint="eastAsia" w:ascii="仿宋_GB2312" w:eastAsia="仿宋_GB2312"/>
          <w:sz w:val="32"/>
          <w:szCs w:val="32"/>
        </w:rPr>
        <w:t>区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吴伯箫学校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毕兴华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13863421208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2019年7月</w:t>
      </w:r>
    </w:p>
    <w:p>
      <w:pPr>
        <w:jc w:val="center"/>
        <w:rPr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  <w:u w:val="none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  <w:u w:val="none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  <w:u w:val="none"/>
        </w:rPr>
      </w:pPr>
    </w:p>
    <w:p>
      <w:pPr>
        <w:jc w:val="center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  <w:u w:val="none"/>
        </w:rPr>
        <w:t>不忘初心，丹心一片育桃李</w:t>
      </w:r>
    </w:p>
    <w:p>
      <w:pPr>
        <w:snapToGrid w:val="0"/>
        <w:spacing w:line="58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我叫毕兴华，是济南市莱芜高新区吴伯箫学校的一名化学教师，中共党员，中学一级教师，莱芜市名师。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给每个孩子创造成功的机会，这是我一生的追求。从教二十四年，因学习而丰盈，因实践而丰硕，因科研而精彩，不忘初心，丹心一片育桃李。</w:t>
      </w:r>
    </w:p>
    <w:p>
      <w:pPr>
        <w:snapToGrid w:val="0"/>
        <w:spacing w:line="58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一、躬身实践乐无穷</w:t>
      </w:r>
    </w:p>
    <w:p>
      <w:pPr>
        <w:snapToGrid w:val="0"/>
        <w:spacing w:line="58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课堂，永远是教师的主阵地。为了探索先进的教学方法，让每个学生都能享受到最好的教育，都能有不同程度的发展，我不断学习科学文化知识和专业知识，努力使自己成为“名师”。每一节课的导语、每一次的提问、每一次的点拨、每一次的总结，我都精心预设。我善于捕捉课堂上思维碰撞的火花，把课堂变成一门唤醒的艺术，把课堂变成发展核心素养的乐园。</w:t>
      </w:r>
    </w:p>
    <w:p>
      <w:pPr>
        <w:snapToGrid w:val="0"/>
        <w:spacing w:line="58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正是因为我坚持让学生“学中求乐，乐而发展”的教学思想，逐渐形成自己独特的教学模式----“五环节自学互助教学模式”。我多次执教省、市级公开课、优质课。2006年执教的《中和反应及其应用》、2010年执教的《精盐的提纯》均荣获山东省初中化学优质课一等奖；2012年11月执教的《原子的结构》荣获全国初中化学优质课二等奖；2018年5月，我在全省中学化学教学工作研讨会上执教公开课《燃烧与灭火》，受到专家和听课老师的一致好评；2018年10月，在山东省教育科学研究院组织的赴菏泽“送教支教”活动中，我利用“五环节自学互助教学模式”执教的《原子的结构》一课，给与会领导与教师带来了深深的震撼，为城乡教师搭建了和谐的交流平台。目前这一课模建设已经渗透到我校各门学科教学中，正在莱芜高新区所有中小学推广。</w:t>
      </w:r>
    </w:p>
    <w:p>
      <w:pPr>
        <w:snapToGrid w:val="0"/>
        <w:spacing w:line="58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二、教学科研展双翼</w:t>
      </w:r>
    </w:p>
    <w:p>
      <w:pPr>
        <w:snapToGrid w:val="0"/>
        <w:spacing w:line="58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“做一名科研型教师”是我的不懈追求。我积极研究推进学科组“半日教研”，2016年提供的活动现场，受到莱芜市教研室全体领导的好评。我参加的莱芜市教学科学“十二五”规划课题《主体参与多元协作高效课堂的研究》和《科学开发体育校本课程，增强学生身体素质》顺利结题。2017年12月，市级课题《基于义务教育化学课程标准的学科德育实践与研究》立项。2018年11月，省级课题《初中化学学科课程育人的实践与研究》立项。我参与编写了《初中化学读本》、《化学基础训练》等多部著作，并在学科核心期刊《中学化学教学参考》中发表了《化学课堂训练的有效策略》，在《山东教育》发表了《初中化学课堂教学效果探究》等多篇专业论文，走上了教学实践与教学科研紧密结合的专业化成长道路。2013年被聘为莱芜市兼职教研员。2018年被聘为莱芜市初中化学学科中心组成员。我深深地感到，课题研究的过程是使我蜕变成长的过程，它使我的教学更切实地“以学生的发展为本”，更切实地向和谐课堂的方向迈进。</w:t>
      </w:r>
    </w:p>
    <w:p>
      <w:pPr>
        <w:snapToGrid w:val="0"/>
        <w:spacing w:line="58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记忆中，不管是哪位老师参加讲课比赛，试讲时总喜欢找我去听课，面对参赛教师，我从来是知无不言，言无不尽，为他们出谋划策，查找资料，设身处地为别人着想。2017年，我光荣入选莱芜市第三届名师工程人选，成立名师工作室，积极开展专题讲座、名师示范课等系列活动，主持数届“青蓝工程”，青年教师迅速成长，李新波老师荣获山东省初中化学优质课一等奖，王凤老师荣获山东省初中化学实验优质课一等奖。</w:t>
      </w:r>
    </w:p>
    <w:p>
      <w:pPr>
        <w:snapToGrid w:val="0"/>
        <w:spacing w:line="58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三、丹心一片育桃李</w:t>
      </w:r>
    </w:p>
    <w:p>
      <w:pPr>
        <w:snapToGrid w:val="0"/>
        <w:spacing w:line="58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参加工作24年，当班主任20年。我满腔热忱地投入到班级管理中，从没因私事耽误过一节课。每天早上，到校最早的教师是我；每天傍晚，离校最晚的教师也是我。为了学生，我牺牲了多少个休息日，为了学生，有多少次我废寝忘食。我爱动脑筋，在班级管理方面我总会想出高招。从2000年开始举行了“负重感母恩”活动，让学生背负感恩包，佩戴孝心卡。我设计的“出错罚单自己开”的纠错模式，让学生自己给自己开“罚单”，受到了学生家长的一致好评。我推出的“道德银行”活动是一次对传统德育方式的大胆创新，让学生储蓄美德，收获未来。我编写的《走进吴伯箫----新生入校教育课程》、《学生日常行为规范100条》构建起一条学生情商培养的完整链条。</w:t>
      </w:r>
    </w:p>
    <w:p>
      <w:pPr>
        <w:snapToGrid w:val="0"/>
        <w:spacing w:line="58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“孜孜不倦育人路，矢志不渝教改人”。在教育这片热土上，我永远做一名行者，一路播种，一路收获，跋山涉水，辛勤耕耘，不忘初心，丹心一片育桃李，谱写人生新乐章！</w:t>
      </w:r>
    </w:p>
    <w:bookmarkEnd w:id="0"/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236E6"/>
    <w:rsid w:val="047701DB"/>
    <w:rsid w:val="06F4625D"/>
    <w:rsid w:val="0A063DEC"/>
    <w:rsid w:val="0AA80EBC"/>
    <w:rsid w:val="14015841"/>
    <w:rsid w:val="146F786E"/>
    <w:rsid w:val="165C3AC3"/>
    <w:rsid w:val="1AC156E8"/>
    <w:rsid w:val="1BF3673B"/>
    <w:rsid w:val="277F322C"/>
    <w:rsid w:val="2A0B4A01"/>
    <w:rsid w:val="3C485F82"/>
    <w:rsid w:val="3C6B6FFE"/>
    <w:rsid w:val="3F900FDC"/>
    <w:rsid w:val="42DC0884"/>
    <w:rsid w:val="4AB70DB7"/>
    <w:rsid w:val="5003536C"/>
    <w:rsid w:val="51853C05"/>
    <w:rsid w:val="52D113A5"/>
    <w:rsid w:val="56F225FB"/>
    <w:rsid w:val="5A3C774F"/>
    <w:rsid w:val="5BFE1A9F"/>
    <w:rsid w:val="5EB951B3"/>
    <w:rsid w:val="61F768B4"/>
    <w:rsid w:val="67845F78"/>
    <w:rsid w:val="69885EE6"/>
    <w:rsid w:val="6CA52173"/>
    <w:rsid w:val="6DE96873"/>
    <w:rsid w:val="71EF0324"/>
    <w:rsid w:val="740236E6"/>
    <w:rsid w:val="7A2C7AC3"/>
    <w:rsid w:val="7A432908"/>
    <w:rsid w:val="7C46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2019-05-06T04:46:00Z</dcterms:created>
  <dc:creator>心飞扬</dc:creator>
  <cp:lastModifiedBy>心飞扬</cp:lastModifiedBy>
  <cp:lastPrinted>2019-07-12T12:53:00Z</cp:lastPrinted>
  <dcterms:modified xsi:type="dcterms:W3CDTF">2019-07-12T23:01:13Z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