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30"/>
          <w:szCs w:val="30"/>
        </w:rPr>
      </w:pPr>
      <w:r>
        <w:rPr>
          <w:rFonts w:asciiTheme="minorEastAsia" w:hAnsiTheme="minorEastAsia"/>
          <w:b/>
          <w:bCs/>
          <w:sz w:val="30"/>
          <w:szCs w:val="30"/>
        </w:rPr>
        <w:t>在山乡中学执着追求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——滕州市羊庄镇羊庄中学张焰老师先进事迹简介</w:t>
      </w:r>
    </w:p>
    <w:p>
      <w:pPr>
        <w:ind w:firstLine="560"/>
        <w:rPr>
          <w:rFonts w:asciiTheme="minorEastAsia" w:hAnsiTheme="minorEastAsia"/>
          <w:szCs w:val="21"/>
        </w:rPr>
      </w:pPr>
    </w:p>
    <w:p>
      <w:pPr>
        <w:ind w:firstLine="56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张焰，一个名字里</w:t>
      </w:r>
      <w:r>
        <w:rPr>
          <w:rFonts w:hint="eastAsia" w:asciiTheme="minorEastAsia" w:hAnsiTheme="minorEastAsia"/>
          <w:sz w:val="32"/>
          <w:szCs w:val="32"/>
          <w:lang w:eastAsia="zh-CN"/>
        </w:rPr>
        <w:t>带</w:t>
      </w:r>
      <w:r>
        <w:rPr>
          <w:rFonts w:hint="eastAsia" w:asciiTheme="minorEastAsia" w:hAnsiTheme="minorEastAsia"/>
          <w:sz w:val="32"/>
          <w:szCs w:val="32"/>
        </w:rPr>
        <w:t>有火焰的姑娘，一个扎根于山乡中学的女教师，在十多年的教师生涯中，不懈奋斗，执着追求，在三尺讲台谱写了人民教师的壮丽诗篇。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一、扎根山区，无怨无悔</w:t>
      </w:r>
      <w:bookmarkStart w:id="0" w:name="_GoBack"/>
      <w:bookmarkEnd w:id="0"/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2006年，张焰从鲁东大学本科毕业，考取教师编制，面对多种优越条件的单位，张焰毅然选择了距离市区几十公里的羊庄镇羊庄中学。羊庄镇是一个四面环山，没有任何工矿企业，经济条件落后，面对亲人朋友的不解，张焰微笑着说：“那里有我的梦想和追求！”张焰说，中国希望工程的宣传图片《大眼睛》深深震撼着她的内心，那双纯净的大眼睛里流露着对知识的渴求，就是那张照片，在张焰心中埋下了一颗做教师的种子。怀着对山乡教育的赤诚之心，张焰踌躇满志来到了羊庄中学任教。这一来，就是13年。张焰，山乡教育的坚定守望者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二、情系学生，春风化雨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羊庄镇的学生们多数是留守儿童。这一群处在生长发育关键期的孩子们，渴望着父母的陪伴、关心与呵护。张焰用无微不至的关怀，来弥补孩子们心灵上爱的缺失。一名女生深夜在宿舍发高烧，刚参加工作不久的张焰虽然人生地不熟，但还是克服各种困难，连夜将学生送到医院。一个学生的家庭出了意外，心事较重，对学生情感关怀细致入微的张焰及时发现，主动跟学生沟通，排解了心理问题。张焰收到过这样的一封信：“老师，坐在大学教室的我，感谢您为我写下的‘迟到总比不到好’这七个字，它改变了我的一生……”这个写信的男生当时父母离异，给他造成了心理创伤，曾有一段时间他在学习上漫不经心，经常迟到，有一次居然在距离下课还有五分钟时晃晃悠悠走进教室，张焰就在黑板上写下了那7个字，通过多次谈心，这个学生渐渐重新树立了价值观念。这样的例子枚不胜举。张焰，学生心中的好姐姐，好妈妈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三、钻研教学，积极改革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刚参加工作时，学校的教学设备比较落后，张焰自费购买了音像转换机，学生课外阅读量极其匮乏，她便自己购买书籍拿到班级内共享，还加入了全国“图书漂流”活动，解决了学生的阅读难题。有人问：“做这些事，你花了多少钱？”张焰只是微微一笑。为了推进传统文化教育，张焰模拟央视《中国诗词大会》节目，举办了具有本校特色的“诗韵飘香”诗词背诵大赛；为了培养学生学以致用的意识和社会实践能力，张焰组织学生进行《街头错别字调查》《春联知多少》《校园粮食浪费的调查》一系列的调查研究；为了开展乡土教育，张焰策划开展了“我是羊庄人，我骄傲”主题实践活动。在日常教学中张焰也密切注意书本教学与生活的联系，在获悉滕州志愿者协会的“送温暖”的爱心活动后，张焰老师便组织学生完成了《滕州志愿者协会为鳏居老人送温暖》的文字报道，并刊登在《滕州日报》上。张焰，一线教学中“立德树人”的孜孜追求者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四、心系社会，爱满天下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教师是人类灵魂的工程师，也是全社会的模范公民，张焰牢记着这一理念，积极参加各种公益活动。2016年7月22日，张焰接到枣庄红十字会的通知，与一名白血病患者初配成功。那时的她正在备孕，面对“是否捐献”的问题，张焰说：“生孩子可以等，救人不能等！”8月8日，寄出8ml血样进行高分子分辨，最终染色体第六条百分百配对成功。10月19日是前往济南省立医院的日子，也是参加优质课评选的日子，这一次，她再一次选择了放弃评优。到了济南省立医院，连续5天的动员剂注射后，24日进行第一次采集，历时4小时，25日进行第二次采集，历时3小时，最终为安徽的一名白血病患者捐出了314毫升的造血干细胞悬液，给他送去了生命的希望。张焰，乐于奉献、大爱无疆的道德楷模。</w:t>
      </w:r>
    </w:p>
    <w:p>
      <w:pPr>
        <w:ind w:firstLine="640" w:firstLineChars="2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展望未来，张焰说，她将铭记教育家陶行知先生的话：“捧着一颗心来，不带半根草去。”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B2A42"/>
    <w:rsid w:val="004013FC"/>
    <w:rsid w:val="00405D50"/>
    <w:rsid w:val="00A06330"/>
    <w:rsid w:val="00BB6DCB"/>
    <w:rsid w:val="00C819B0"/>
    <w:rsid w:val="00DA0E53"/>
    <w:rsid w:val="00E27998"/>
    <w:rsid w:val="00FA604F"/>
    <w:rsid w:val="057C6BF1"/>
    <w:rsid w:val="0AEC78C4"/>
    <w:rsid w:val="13260707"/>
    <w:rsid w:val="175546E9"/>
    <w:rsid w:val="1AF7050D"/>
    <w:rsid w:val="1C036916"/>
    <w:rsid w:val="1D28634B"/>
    <w:rsid w:val="221A5024"/>
    <w:rsid w:val="25724B60"/>
    <w:rsid w:val="2A0E18EB"/>
    <w:rsid w:val="30562EBD"/>
    <w:rsid w:val="372216D8"/>
    <w:rsid w:val="3AE31939"/>
    <w:rsid w:val="3E2B2A42"/>
    <w:rsid w:val="40153745"/>
    <w:rsid w:val="402E70A6"/>
    <w:rsid w:val="4A7F2174"/>
    <w:rsid w:val="50D40628"/>
    <w:rsid w:val="510D0CB4"/>
    <w:rsid w:val="523C6AED"/>
    <w:rsid w:val="59D94021"/>
    <w:rsid w:val="62777192"/>
    <w:rsid w:val="658B7C39"/>
    <w:rsid w:val="6BA81811"/>
    <w:rsid w:val="6F147B26"/>
    <w:rsid w:val="703F1FEF"/>
    <w:rsid w:val="77AB1A5D"/>
    <w:rsid w:val="78E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749</Words>
  <Characters>758</Characters>
  <Lines>22</Lines>
  <Paragraphs>12</Paragraphs>
  <TotalTime>59</TotalTime>
  <ScaleCrop>false</ScaleCrop>
  <LinksUpToDate>false</LinksUpToDate>
  <CharactersWithSpaces>1495</CharactersWithSpaces>
  <Application>WPS Office_11.1.0.8663_F1E327BC-269C-435d-A152-05C5408002CA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2019-07-11T14:09:00Z</dcterms:created>
  <dc:creator>Administrator</dc:creator>
  <cp:lastModifiedBy>today</cp:lastModifiedBy>
  <dcterms:modified xsi:type="dcterms:W3CDTF">2019-07-12T06:24:18Z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2052-11.1.0.8663</vt:lpwstr>
  </property>
</Properties>
</file>