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80" w:firstLineChars="900"/>
        <w:rPr>
          <w:rFonts w:hint="eastAsia" w:ascii="仿宋" w:hAnsi="仿宋" w:eastAsia="仿宋" w:cs="仿宋"/>
          <w:sz w:val="32"/>
          <w:szCs w:val="32"/>
        </w:rPr>
      </w:pPr>
      <w:r>
        <w:rPr>
          <w:rFonts w:hint="eastAsia" w:ascii="仿宋" w:hAnsi="仿宋" w:eastAsia="仿宋" w:cs="仿宋"/>
          <w:sz w:val="32"/>
          <w:szCs w:val="32"/>
        </w:rPr>
        <w:t>先进事迹材料</w:t>
      </w:r>
    </w:p>
    <w:p>
      <w:pPr>
        <w:ind w:firstLine="4160" w:firstLineChars="13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微山县第一中学   王婷</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2007年进入微山一中以来，我一直从事政治学科的教学工作，也一直在教学一线做着育人的工作。十几年来，和许多教师一样，我都在做着最平凡的工作，既没有惊天动地的壮举，也没有催人泪下的故事，只有一颗善良的心时刻在与学生交流着。教育大计，育人为本。我学的一切教育都以转变学生的思想和培养良好的品行为根本，德育工作放在首位，在教学中我也是这样践行的。在教育工作中我认真学习，积极探索，寻求适应新形势下塑造人类灵魂的方法和途径。通过用爱作桥梁，以德修己，以德育人的教育方法收到较好的效果。</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身为教师，我心里装的始终是学生。我时常会为他们精彩的回答或大胆的提问而拍手叫好；被他们丰富的想象力和独特的创造力所折服；更为他们表现出来的善良团结、自信坚强感到由衷的高兴。旁人无法体验做教师的辛苦，更无法体验做教师的快乐！</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在教育孩子时努力做到的“三心”原则，即“爱心、信心、耐心”。爱心就是热爱自己的学生，关心爱护她们，做学生的知心朋友；信心就是教师要有信心教育好每一个学生，特别是一些特殊的的学生；耐心就是对学生动之以情、晓之以理，不厌其烦地耐心教育。</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教人者，成人之长，去人之短也。”我从不以个人的好恶，特别是学生能力的高低来选择对学生子的态度，相反的对于“差生”我更加关心照顾，无论在学习上还是生活上，使他们觉得老师不仅不偏心，而且特别关爱他们。林浩然在所有老师眼中都不是个好学生，不爱学习，不求上进，软硬不吃，还经常打架。一次在课上，我发现他的神态和往常不一样，下课后我把他叫到外面，关切地问他怎么了。他的眼睛红红的，告诉我说又与人打架了，被打学生的家长要求他赔偿，还要报警。我借此机会与他长谈，对他以往的行为进行教育、批评，并站在他的角度真诚地给他出主意。事情终于解决了，以后的课堂上我看到的是一个全新的他，神采飞扬，他的组织管理能力得到充分发挥，俨然成了我的得力助手。我相信，在爱的滋润下，他今后的人生路一定会越走越宽，越走越远。</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工作中，我给自己定下一个原则：要求学生做到的自己首先做到。为此，我时刻注意自己的一言一行，严于律己、以身作则，用自己的模范行动影响和感染学生。随手关上楼道内的灯，节约每一度电，</w:t>
      </w:r>
      <w:bookmarkStart w:id="0" w:name="_GoBack"/>
      <w:bookmarkEnd w:id="0"/>
      <w:r>
        <w:rPr>
          <w:rFonts w:hint="eastAsia" w:ascii="仿宋" w:hAnsi="仿宋" w:eastAsia="仿宋" w:cs="仿宋"/>
          <w:sz w:val="32"/>
          <w:szCs w:val="32"/>
          <w:lang w:val="en-US" w:eastAsia="zh-CN"/>
        </w:rPr>
        <w:t>有垃圾要随时扔到垃圾桶，关水龙头时，用手中剩下的水冲洗一下水龙头开关……这些细小的良好的行为习惯都是我平时习惯的真实写照，而学生们这些习惯的养成单靠一次专门的教学活动是达不到良好效果的，必须通过老师始终如一的言传身教在潜移默化中感染学生，使学生们从点滴小事中学做一个文明人。</w:t>
      </w:r>
    </w:p>
    <w:p>
      <w:pPr>
        <w:widowControl w:val="0"/>
        <w:numPr>
          <w:numId w:val="0"/>
        </w:num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教师要把自己的学生培养成为全面发展的有用人才，就必须把书教好。这就要求教师要具有渊博的知识。“问渠哪得清如许，为有源头活水来”。想当一个合格的名副其实的人民教师，就必须不断地进取求知。教育有法而无定法，教学上的探索和改革永无止境。十几年来，我多次承担高三政治教学的任务，压力可想而知。为了孩子们能够取得一个好成绩，在高考中不因政治而拉分，我不断地钻研教材，针对学生的认识特点、比较、探讨以取得最优化的教学。所有的付出也都有了回报，在我们师生共同努力下，我所执教的政治成绩一直在学校名列前茅。</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另外，在工作中，我努力做好家长工作。尊重每一位家长，多站在家长的立场考虑问题，及时与家长沟通，共同探讨教育孩子的方法，真正体现出与家长的交流合作。</w:t>
      </w:r>
    </w:p>
    <w:p>
      <w:pPr>
        <w:widowControl w:val="0"/>
        <w:numPr>
          <w:ilvl w:val="0"/>
          <w:numId w:val="0"/>
        </w:num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作为一名普通的政治教师，能够在学校领导的带领下，将我校的德育工作落实到实处，我感到荣幸。当然我自己的成绩是微不足道的，成绩也只能说明过去，而且距离教育教学改革前进的步伐还远。“育苗有志闲逸少，润物无声辛劳多。”在今后的工作中，任重道远，我将更加努力，尽量发挥个人更大的作用，争取更优异的成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C934DC"/>
    <w:rsid w:val="0F580113"/>
    <w:rsid w:val="33C93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2019-07-17T14:56:00Z</dcterms:created>
  <dc:creator>Administrator</dc:creator>
  <cp:lastModifiedBy>那缕阳光</cp:lastModifiedBy>
  <dcterms:modified xsi:type="dcterms:W3CDTF">2019-07-17T16:36:12Z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