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01" w:rsidRPr="00B1615A" w:rsidRDefault="00625A86" w:rsidP="00B1615A">
      <w:pPr>
        <w:spacing w:line="276" w:lineRule="auto"/>
        <w:ind w:firstLine="403"/>
        <w:jc w:val="center"/>
        <w:rPr>
          <w:rFonts w:ascii="方正小标宋简体" w:eastAsia="方正小标宋简体" w:hAnsi="Adobe 宋体 Std L" w:cs="Adobe 宋体 Std L"/>
          <w:sz w:val="44"/>
          <w:szCs w:val="44"/>
          <w:lang w:val="zh-TW" w:eastAsia="zh-TW"/>
        </w:rPr>
      </w:pPr>
      <w:r w:rsidRPr="00B1615A">
        <w:rPr>
          <w:rFonts w:ascii="方正小标宋简体" w:eastAsia="方正小标宋简体"/>
          <w:sz w:val="44"/>
          <w:szCs w:val="44"/>
          <w:lang w:val="zh-TW" w:eastAsia="zh-TW"/>
        </w:rPr>
        <w:t>春秋十四载育人不倦</w:t>
      </w:r>
    </w:p>
    <w:p w:rsidR="00180201" w:rsidRDefault="00625A86" w:rsidP="00B1615A">
      <w:pPr>
        <w:spacing w:line="276" w:lineRule="auto"/>
        <w:ind w:firstLine="403"/>
        <w:jc w:val="center"/>
        <w:rPr>
          <w:rFonts w:ascii="仿宋_GB2312" w:eastAsia="仿宋_GB2312"/>
          <w:sz w:val="32"/>
          <w:szCs w:val="32"/>
          <w:lang w:val="zh-TW"/>
        </w:rPr>
      </w:pPr>
      <w:r w:rsidRPr="00B1615A">
        <w:rPr>
          <w:rFonts w:ascii="仿宋_GB2312" w:eastAsia="仿宋_GB2312" w:hAnsi="Adobe 宋体 Std L"/>
          <w:sz w:val="32"/>
          <w:szCs w:val="32"/>
        </w:rPr>
        <w:t>——</w:t>
      </w:r>
      <w:r w:rsidRPr="00B1615A">
        <w:rPr>
          <w:rFonts w:ascii="仿宋_GB2312" w:eastAsia="仿宋_GB2312"/>
          <w:sz w:val="32"/>
          <w:szCs w:val="32"/>
          <w:lang w:val="zh-TW" w:eastAsia="zh-TW"/>
        </w:rPr>
        <w:t>张培源教师先进事迹</w:t>
      </w:r>
    </w:p>
    <w:p w:rsidR="00B1615A" w:rsidRPr="00B1615A" w:rsidRDefault="00B1615A" w:rsidP="00B1615A">
      <w:pPr>
        <w:spacing w:line="276" w:lineRule="auto"/>
        <w:ind w:firstLine="403"/>
        <w:jc w:val="center"/>
        <w:rPr>
          <w:rFonts w:ascii="仿宋_GB2312" w:eastAsia="仿宋_GB2312"/>
          <w:sz w:val="10"/>
          <w:szCs w:val="10"/>
          <w:lang w:val="zh-TW"/>
        </w:rPr>
      </w:pPr>
    </w:p>
    <w:p w:rsidR="00180201" w:rsidRPr="00B1615A" w:rsidRDefault="00B1615A" w:rsidP="00F33ABD">
      <w:pPr>
        <w:spacing w:line="360" w:lineRule="auto"/>
        <w:ind w:firstLine="403"/>
        <w:jc w:val="both"/>
        <w:rPr>
          <w:rFonts w:ascii="仿宋_GB2312" w:eastAsia="仿宋_GB2312" w:hAnsi="Adobe 宋体 Std L" w:cs="Adobe 宋体 Std L"/>
          <w:sz w:val="32"/>
          <w:szCs w:val="32"/>
        </w:rPr>
      </w:pPr>
      <w:r>
        <w:rPr>
          <w:rFonts w:ascii="仿宋_GB2312" w:eastAsia="仿宋_GB2312"/>
          <w:sz w:val="32"/>
          <w:szCs w:val="32"/>
          <w:lang w:val="zh-TW"/>
        </w:rPr>
        <w:t xml:space="preserve">  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张培源，山东工艺美术学院副教授，教研室主任，山东省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干事创业好团队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成员，清华大学美术学院访问学者、中国美术家协会会员、山东省美术家协会会员，山东省漫画家协会理事。</w:t>
      </w:r>
    </w:p>
    <w:p w:rsidR="00180201" w:rsidRPr="00B1615A" w:rsidRDefault="00B1615A" w:rsidP="00F33ABD">
      <w:pPr>
        <w:spacing w:line="360" w:lineRule="auto"/>
        <w:ind w:firstLine="403"/>
        <w:jc w:val="both"/>
        <w:rPr>
          <w:rFonts w:ascii="仿宋_GB2312" w:eastAsia="仿宋_GB2312" w:hAnsi="Adobe 宋体 Std L" w:cs="Adobe 宋体 Std L"/>
          <w:sz w:val="32"/>
          <w:szCs w:val="32"/>
        </w:rPr>
      </w:pPr>
      <w:r>
        <w:rPr>
          <w:rFonts w:ascii="仿宋_GB2312" w:eastAsia="仿宋_GB2312" w:hAnsi="Adobe 宋体 Std L"/>
          <w:sz w:val="32"/>
          <w:szCs w:val="32"/>
        </w:rPr>
        <w:t xml:space="preserve">  </w:t>
      </w:r>
      <w:r w:rsidR="00625A86" w:rsidRPr="00B1615A">
        <w:rPr>
          <w:rFonts w:ascii="仿宋_GB2312" w:eastAsia="仿宋_GB2312" w:hAnsi="Adobe 宋体 Std L"/>
          <w:sz w:val="32"/>
          <w:szCs w:val="32"/>
          <w:lang w:val="zh-TW" w:eastAsia="zh-TW"/>
        </w:rPr>
        <w:t>2005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年至今任教于山东工艺美术学院，长期从事艺术设计专业教学、科研及社会服务工作。从教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14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年，坚持以学生为中心，因材施教，树德育人，指导学生获奖上千次，为艺术设计教育领域注入了许多新鲜血液，投身教育事业的同时致力于设计创作，带领莘莘学子不断创造社会价值。</w:t>
      </w:r>
    </w:p>
    <w:p w:rsidR="00180201" w:rsidRPr="00B1615A" w:rsidRDefault="00B1615A" w:rsidP="00F33ABD">
      <w:pPr>
        <w:spacing w:line="360" w:lineRule="auto"/>
        <w:ind w:firstLine="403"/>
        <w:jc w:val="both"/>
        <w:rPr>
          <w:rFonts w:ascii="仿宋_GB2312" w:eastAsia="仿宋_GB2312" w:hAnsi="Adobe 宋体 Std L" w:cs="Adobe 宋体 Std L"/>
          <w:sz w:val="32"/>
          <w:szCs w:val="32"/>
        </w:rPr>
      </w:pPr>
      <w:r>
        <w:rPr>
          <w:rFonts w:ascii="仿宋_GB2312" w:eastAsia="仿宋_GB2312"/>
          <w:sz w:val="32"/>
          <w:szCs w:val="32"/>
          <w:lang w:val="zh-TW"/>
        </w:rPr>
        <w:t xml:space="preserve">  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张培源老师课程教学严谨，注重创新，秉承着实干精神，理论与实践并行</w:t>
      </w:r>
      <w:r w:rsidR="00625A86" w:rsidRPr="00B1615A">
        <w:rPr>
          <w:rFonts w:ascii="仿宋_GB2312" w:eastAsia="仿宋_GB2312"/>
          <w:sz w:val="32"/>
          <w:szCs w:val="32"/>
          <w:lang w:val="zh-CN"/>
        </w:rPr>
        <w:t>，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专业课程坚持一课一展</w:t>
      </w:r>
      <w:r w:rsidR="00625A86" w:rsidRPr="00B1615A">
        <w:rPr>
          <w:rFonts w:ascii="仿宋_GB2312" w:eastAsia="仿宋_GB2312"/>
          <w:sz w:val="32"/>
          <w:szCs w:val="32"/>
          <w:lang w:val="zh-CN"/>
        </w:rPr>
        <w:t>、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一课一册，使每位学生在学习过程中都能有所启思，调动学生的自主能动性。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2012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年《实验包装设计》课程获中国艺术高校八大精品课程，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2014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年《品牌策略》课程获山东工艺美术学院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新六艺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杯创新课堂教学比赛一等奖，辅导学生先后在教育部主办的全国第五届大学生艺术展演活动、深圳国际海报节、全国大学生视觉设计大展、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东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+</w:t>
      </w:r>
      <w:r w:rsidR="00625A86" w:rsidRPr="00B1615A">
        <w:rPr>
          <w:rFonts w:ascii="仿宋_GB2312" w:eastAsia="仿宋_GB2312"/>
          <w:sz w:val="32"/>
          <w:szCs w:val="32"/>
        </w:rPr>
        <w:t>西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大学生国际海报双年展、台湾国际学生创意设计大赛、中国</w:t>
      </w:r>
      <w:r w:rsidR="000E2020" w:rsidRPr="00B1615A">
        <w:rPr>
          <w:rFonts w:ascii="仿宋_GB2312" w:eastAsia="仿宋_GB2312" w:hAnsi="Times New Roman" w:cs="Adobe 宋体 Std L"/>
          <w:sz w:val="32"/>
          <w:szCs w:val="32"/>
        </w:rPr>
        <w:t>理论与实践并行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包装设计奖、全国海洋文化创意大赛等国内外大赛中荣获千余项奖励。工作室学生连续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7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年获得山东工艺学院专业最高奖</w:t>
      </w:r>
      <w:r w:rsidR="00625A86" w:rsidRPr="00B1615A">
        <w:rPr>
          <w:rFonts w:ascii="仿宋_GB2312" w:eastAsia="仿宋_GB2312" w:hAnsi="Adobe 宋体 Std L"/>
          <w:sz w:val="32"/>
          <w:szCs w:val="32"/>
        </w:rPr>
        <w:lastRenderedPageBreak/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孙长林奖学金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</w:rPr>
        <w:t>。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2016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级第二工作室在张老师带领下荣获山东省教育厅颁发的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山东省先进班集体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和共青团山东省委颁发的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山东省五四红旗团支部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ja-JP" w:eastAsia="ja-JP"/>
        </w:rPr>
        <w:t>称号。</w:t>
      </w:r>
    </w:p>
    <w:p w:rsidR="00180201" w:rsidRPr="00B1615A" w:rsidRDefault="00B1615A" w:rsidP="00F33ABD">
      <w:pPr>
        <w:spacing w:line="360" w:lineRule="auto"/>
        <w:ind w:firstLine="403"/>
        <w:jc w:val="both"/>
        <w:rPr>
          <w:rFonts w:ascii="仿宋_GB2312" w:eastAsia="仿宋_GB2312" w:hAnsi="Adobe 宋体 Std L" w:cs="Adobe 宋体 Std L"/>
          <w:sz w:val="32"/>
          <w:szCs w:val="32"/>
        </w:rPr>
      </w:pPr>
      <w:r>
        <w:rPr>
          <w:rFonts w:ascii="仿宋_GB2312" w:eastAsia="仿宋_GB2312" w:hAnsi="Adobe 宋体 Std L"/>
          <w:sz w:val="32"/>
          <w:szCs w:val="32"/>
        </w:rPr>
        <w:t xml:space="preserve">  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2018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年参与了上合组织青岛峰会设计工作，作为视觉形象系统设计组的核心设计成员设计了会议主视觉、主会场会议用品、宴会厅、宴会用品视觉形象体系，以及城市户外、新闻中心视觉系统标准化设计、涵盖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12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个子系统、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600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余项具体设计及相关实施标准，全面构建起本次上合青岛峰会的整体视觉形象体系。得到国家和省委省政府及社会各界的高度评价，</w:t>
      </w:r>
      <w:r w:rsidR="00625A86" w:rsidRPr="00B1615A">
        <w:rPr>
          <w:rFonts w:ascii="仿宋_GB2312" w:eastAsia="仿宋_GB2312"/>
          <w:sz w:val="32"/>
          <w:szCs w:val="32"/>
          <w:lang w:val="zh-CN"/>
        </w:rPr>
        <w:t>荣获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中共山东省委、山东省人民政府授予的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三等功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荣誉称号。参与了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2009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年中华人民共和国第十一届运动会视觉形象设计任务、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2009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上海世博会山东馆的设计任务、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2013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年第十届中国艺术节视觉形象设计任务，</w:t>
      </w:r>
      <w:r w:rsidR="001C4CD9" w:rsidRPr="00B1615A">
        <w:rPr>
          <w:rFonts w:ascii="仿宋_GB2312" w:eastAsia="仿宋_GB2312"/>
          <w:sz w:val="32"/>
          <w:szCs w:val="32"/>
          <w:lang w:val="zh-TW" w:eastAsia="zh-TW"/>
        </w:rPr>
        <w:t>为省教育厅主办的第四届山东省“互联网+”大学生创新创业大赛及第五届山东省大学生科技创新大赛设计《优秀作品集》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并圆满完成。</w:t>
      </w:r>
    </w:p>
    <w:p w:rsidR="00180201" w:rsidRPr="00B1615A" w:rsidRDefault="00B1615A" w:rsidP="00F33ABD">
      <w:pPr>
        <w:spacing w:line="360" w:lineRule="auto"/>
        <w:ind w:firstLine="403"/>
        <w:jc w:val="both"/>
        <w:rPr>
          <w:rFonts w:ascii="仿宋_GB2312" w:eastAsia="仿宋_GB2312" w:hAnsi="Adobe 宋体 Std L" w:cs="Adobe 宋体 Std L"/>
          <w:sz w:val="32"/>
          <w:szCs w:val="32"/>
        </w:rPr>
      </w:pPr>
      <w:r>
        <w:rPr>
          <w:rFonts w:ascii="仿宋_GB2312" w:eastAsia="仿宋_GB2312"/>
          <w:sz w:val="32"/>
          <w:szCs w:val="32"/>
          <w:lang w:val="zh-TW"/>
        </w:rPr>
        <w:t xml:space="preserve">  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作为一名爱岗敬业的教师，全身心热爱教育事业，具有先进的教育理念，扎实进行教学研究、科研创作。设计作品先后获得了第十届全国美展铜奖，第十一届全国美展铜奖，第七届中国体育美展优秀奖，第九届中国体育美展入选奖，全国高校廉政文化作品大赛金奖，中国高等院校设计艺术大赛金奖，天鹤奖中国国际青年设计师大赛金奖，第三届山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lastRenderedPageBreak/>
        <w:t>省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泰山文艺奖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荣誉奖，第十三届山东省泰山文艺奖二等奖，山东国际大众艺术节金奖，山东省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学院创意奖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大赛金奖等国内外专业设计奖项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400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余个。发起</w:t>
      </w:r>
      <w:r w:rsidR="00625A86" w:rsidRPr="00B1615A">
        <w:rPr>
          <w:rFonts w:ascii="仿宋_GB2312" w:eastAsia="仿宋_GB2312" w:hAnsi="Adobe 宋体 Std L"/>
          <w:sz w:val="32"/>
          <w:szCs w:val="32"/>
          <w:lang w:val="zh-TW" w:eastAsia="zh-TW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中国高校生肖设计大赛</w:t>
      </w:r>
      <w:r w:rsidR="00625A86" w:rsidRPr="00B1615A">
        <w:rPr>
          <w:rFonts w:ascii="仿宋_GB2312" w:eastAsia="仿宋_GB2312" w:hAnsi="Adobe 宋体 Std L"/>
          <w:sz w:val="32"/>
          <w:szCs w:val="32"/>
          <w:lang w:val="zh-TW" w:eastAsia="zh-TW"/>
        </w:rPr>
        <w:t>”</w:t>
      </w:r>
      <w:r w:rsidR="00625A86" w:rsidRPr="00B1615A">
        <w:rPr>
          <w:rFonts w:ascii="仿宋_GB2312" w:eastAsia="仿宋_GB2312"/>
          <w:sz w:val="32"/>
          <w:szCs w:val="32"/>
        </w:rPr>
        <w:t>、</w:t>
      </w:r>
      <w:r w:rsidR="00625A86" w:rsidRPr="00B1615A">
        <w:rPr>
          <w:rFonts w:ascii="仿宋_GB2312" w:eastAsia="仿宋_GB2312" w:hAnsi="Adobe 宋体 Std L"/>
          <w:sz w:val="32"/>
          <w:szCs w:val="32"/>
          <w:lang w:val="zh-TW" w:eastAsia="zh-TW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二十四节气文化的当代创意设计研究</w:t>
      </w:r>
      <w:r w:rsidR="00625A86" w:rsidRPr="00B1615A">
        <w:rPr>
          <w:rFonts w:ascii="仿宋_GB2312" w:eastAsia="仿宋_GB2312" w:hAnsi="Adobe 宋体 Std L"/>
          <w:sz w:val="32"/>
          <w:szCs w:val="32"/>
          <w:lang w:val="zh-TW" w:eastAsia="zh-TW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，促进山东省大学生与其它高校的交流互通和共同发展。至今，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中国高校生肖设计大赛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已经成功举办五届，在全国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50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多所高校、博物馆、美术馆巡展。主持的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二十四节气文化的当代创意设计研究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CN"/>
        </w:rPr>
        <w:t>课题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已经持续了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3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年，全国近百位师生设计了上千幅优秀</w:t>
      </w:r>
      <w:r w:rsidR="00625A86" w:rsidRPr="00B1615A">
        <w:rPr>
          <w:rFonts w:ascii="仿宋_GB2312" w:eastAsia="仿宋_GB2312"/>
          <w:sz w:val="32"/>
          <w:szCs w:val="32"/>
          <w:lang w:val="ja-JP" w:eastAsia="ja-JP"/>
        </w:rPr>
        <w:t>作品</w:t>
      </w:r>
      <w:r w:rsidR="00625A86" w:rsidRPr="00B1615A">
        <w:rPr>
          <w:rFonts w:ascii="仿宋_GB2312" w:eastAsia="仿宋_GB2312"/>
          <w:sz w:val="32"/>
          <w:szCs w:val="32"/>
          <w:lang w:val="zh-CN"/>
        </w:rPr>
        <w:t>，本项目获</w:t>
      </w:r>
      <w:r w:rsidR="00625A86" w:rsidRPr="00B1615A">
        <w:rPr>
          <w:rFonts w:ascii="仿宋_GB2312" w:eastAsia="仿宋_GB2312" w:hAnsi="Adobe 宋体 Std L"/>
          <w:sz w:val="32"/>
          <w:szCs w:val="32"/>
          <w:lang w:val="zh-TW" w:eastAsia="zh-TW"/>
        </w:rPr>
        <w:t>2019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年度山东省社会科学普及应用研究资助</w:t>
      </w:r>
      <w:r w:rsidR="00625A86" w:rsidRPr="00B1615A">
        <w:rPr>
          <w:rFonts w:ascii="仿宋_GB2312" w:eastAsia="仿宋_GB2312"/>
          <w:sz w:val="32"/>
          <w:szCs w:val="32"/>
          <w:lang w:val="zh-CN"/>
        </w:rPr>
        <w:t>课题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，在多元化教学和促进大学生艺术创作等方面都作出贡献。</w:t>
      </w:r>
    </w:p>
    <w:p w:rsidR="00180201" w:rsidRPr="00B1615A" w:rsidRDefault="00B1615A" w:rsidP="00F33ABD">
      <w:pPr>
        <w:spacing w:line="360" w:lineRule="auto"/>
        <w:ind w:firstLine="403"/>
        <w:jc w:val="both"/>
        <w:rPr>
          <w:rFonts w:ascii="仿宋_GB2312" w:eastAsia="仿宋_GB2312" w:hAnsi="Adobe 宋体 Std L" w:cs="Adobe 宋体 Std L"/>
          <w:sz w:val="32"/>
          <w:szCs w:val="32"/>
        </w:rPr>
      </w:pPr>
      <w:r>
        <w:rPr>
          <w:rFonts w:ascii="仿宋_GB2312" w:eastAsia="仿宋_GB2312"/>
          <w:sz w:val="32"/>
          <w:szCs w:val="32"/>
          <w:lang w:val="zh-TW"/>
        </w:rPr>
        <w:t xml:space="preserve">  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张培源老师</w:t>
      </w:r>
      <w:r w:rsidR="00B16110" w:rsidRPr="00B1615A">
        <w:rPr>
          <w:rFonts w:ascii="仿宋_GB2312" w:eastAsia="仿宋_GB2312"/>
          <w:sz w:val="32"/>
          <w:szCs w:val="32"/>
          <w:lang w:val="zh-TW" w:eastAsia="zh-TW"/>
        </w:rPr>
        <w:t>秉承“设计服务社会，服务生活”的务实理念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，先后主持完成多项大型设计</w:t>
      </w:r>
      <w:r w:rsidR="00625A86" w:rsidRPr="00B1615A">
        <w:rPr>
          <w:rFonts w:ascii="仿宋_GB2312" w:eastAsia="仿宋_GB2312"/>
          <w:sz w:val="32"/>
          <w:szCs w:val="32"/>
          <w:lang w:val="zh-CN"/>
        </w:rPr>
        <w:t>任务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，主要有：全国高校廉政文化作品大赛标志设计</w:t>
      </w:r>
      <w:r w:rsidR="00625A86" w:rsidRPr="00B1615A">
        <w:rPr>
          <w:rFonts w:ascii="仿宋_GB2312" w:eastAsia="仿宋_GB2312"/>
          <w:sz w:val="32"/>
          <w:szCs w:val="32"/>
          <w:u w:color="444444"/>
          <w:lang w:val="zh-TW" w:eastAsia="zh-TW"/>
        </w:rPr>
        <w:t>，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教育部文科计算机基础教学指导委员会立项教材标志设计</w:t>
      </w:r>
      <w:r w:rsidR="00625A86" w:rsidRPr="00B1615A">
        <w:rPr>
          <w:rFonts w:ascii="仿宋_GB2312" w:eastAsia="仿宋_GB2312"/>
          <w:sz w:val="32"/>
          <w:szCs w:val="32"/>
          <w:u w:color="444444"/>
          <w:lang w:val="zh-TW" w:eastAsia="zh-TW"/>
        </w:rPr>
        <w:t>，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国家信息通信国际创新园标志设计</w:t>
      </w:r>
      <w:r w:rsidR="00625A86" w:rsidRPr="00B1615A">
        <w:rPr>
          <w:rFonts w:ascii="仿宋_GB2312" w:eastAsia="仿宋_GB2312"/>
          <w:sz w:val="32"/>
          <w:szCs w:val="32"/>
        </w:rPr>
        <w:t>，</w:t>
      </w:r>
      <w:r w:rsidR="00625A86" w:rsidRPr="00B1615A">
        <w:rPr>
          <w:rFonts w:ascii="仿宋_GB2312" w:eastAsia="仿宋_GB2312"/>
          <w:sz w:val="32"/>
          <w:szCs w:val="32"/>
          <w:u w:color="444444"/>
          <w:lang w:val="zh-TW" w:eastAsia="zh-TW"/>
        </w:rPr>
        <w:t>中国艺术史学会标志设计，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山东省优秀创新团队标志设计，山东省新时代文明实践中心标志设计</w:t>
      </w:r>
      <w:r w:rsidR="00625A86" w:rsidRPr="00B1615A">
        <w:rPr>
          <w:rFonts w:ascii="仿宋_GB2312" w:eastAsia="仿宋_GB2312"/>
          <w:sz w:val="32"/>
          <w:szCs w:val="32"/>
          <w:u w:color="444444"/>
          <w:lang w:val="zh-TW" w:eastAsia="zh-TW"/>
        </w:rPr>
        <w:t>，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山东省公务用车标识化标志设计</w:t>
      </w:r>
      <w:r w:rsidR="00625A86" w:rsidRPr="00B1615A">
        <w:rPr>
          <w:rFonts w:ascii="仿宋_GB2312" w:eastAsia="仿宋_GB2312"/>
          <w:sz w:val="32"/>
          <w:szCs w:val="32"/>
          <w:u w:color="444444"/>
          <w:lang w:val="zh-TW" w:eastAsia="zh-TW"/>
        </w:rPr>
        <w:t>，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齐鲁女性标志设计</w:t>
      </w:r>
      <w:r w:rsidR="00625A86" w:rsidRPr="00B1615A">
        <w:rPr>
          <w:rFonts w:ascii="仿宋_GB2312" w:eastAsia="仿宋_GB2312"/>
          <w:sz w:val="32"/>
          <w:szCs w:val="32"/>
          <w:u w:color="444444"/>
          <w:lang w:val="zh-TW" w:eastAsia="zh-TW"/>
        </w:rPr>
        <w:t>，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齐鲁公益标志设计</w:t>
      </w:r>
      <w:r w:rsidR="00625A86" w:rsidRPr="00B1615A">
        <w:rPr>
          <w:rFonts w:ascii="仿宋_GB2312" w:eastAsia="仿宋_GB2312"/>
          <w:sz w:val="32"/>
          <w:szCs w:val="32"/>
          <w:u w:color="444444"/>
          <w:lang w:val="zh-TW" w:eastAsia="zh-TW"/>
        </w:rPr>
        <w:t>，山东省道路交通安全协会会徽设计，</w:t>
      </w:r>
      <w:bookmarkStart w:id="0" w:name="_GoBack"/>
      <w:r w:rsidR="001C4CD9" w:rsidRPr="00B1615A">
        <w:rPr>
          <w:rFonts w:ascii="仿宋_GB2312" w:eastAsia="仿宋_GB2312"/>
          <w:sz w:val="32"/>
          <w:szCs w:val="32"/>
          <w:lang w:val="zh-TW" w:eastAsia="zh-TW"/>
        </w:rPr>
        <w:t>中共山东省委高校工委“节约，从我做起”活动宣传画设计</w:t>
      </w:r>
      <w:bookmarkEnd w:id="0"/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，济南市标志设计等</w:t>
      </w:r>
      <w:r w:rsidR="00625A86" w:rsidRPr="00B1615A">
        <w:rPr>
          <w:rFonts w:ascii="仿宋_GB2312" w:eastAsia="仿宋_GB2312"/>
          <w:sz w:val="32"/>
          <w:szCs w:val="32"/>
          <w:lang w:val="zh-CN"/>
        </w:rPr>
        <w:t>百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余项社会任务。</w:t>
      </w:r>
    </w:p>
    <w:p w:rsidR="00180201" w:rsidRPr="00B1615A" w:rsidRDefault="00B1615A" w:rsidP="00F33ABD">
      <w:pPr>
        <w:spacing w:line="360" w:lineRule="auto"/>
        <w:ind w:firstLine="403"/>
        <w:jc w:val="both"/>
        <w:rPr>
          <w:rFonts w:ascii="仿宋_GB2312" w:eastAsia="仿宋_GB2312" w:hAnsi="Adobe 宋体 Std L" w:cs="Adobe 宋体 Std L"/>
          <w:sz w:val="32"/>
          <w:szCs w:val="32"/>
        </w:rPr>
      </w:pPr>
      <w:r>
        <w:rPr>
          <w:rFonts w:ascii="仿宋_GB2312" w:eastAsia="仿宋_GB2312"/>
          <w:sz w:val="32"/>
          <w:szCs w:val="32"/>
          <w:lang w:val="zh-TW"/>
        </w:rPr>
        <w:lastRenderedPageBreak/>
        <w:t xml:space="preserve">  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作为高校老师，张老师倡导节约、绿色低碳的生活方式，</w:t>
      </w:r>
      <w:r w:rsidR="00B16110" w:rsidRPr="00B1615A">
        <w:rPr>
          <w:rFonts w:ascii="仿宋_GB2312" w:eastAsia="仿宋_GB2312"/>
          <w:sz w:val="32"/>
          <w:szCs w:val="32"/>
          <w:lang w:val="zh-TW" w:eastAsia="zh-TW"/>
        </w:rPr>
        <w:t>在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践行健康文明新生活方面发挥了示范作用，于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2019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年获得山东省妇联、山东省生态环境厅颁发的山东省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“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绿色家庭</w:t>
      </w:r>
      <w:r w:rsidR="00625A86" w:rsidRPr="00B1615A">
        <w:rPr>
          <w:rFonts w:ascii="仿宋_GB2312" w:eastAsia="仿宋_GB2312" w:hAnsi="Adobe 宋体 Std L"/>
          <w:sz w:val="32"/>
          <w:szCs w:val="32"/>
        </w:rPr>
        <w:t>”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称号，为建设生态山东、美丽山东作出了贡献。</w:t>
      </w:r>
    </w:p>
    <w:p w:rsidR="00180201" w:rsidRPr="00B1615A" w:rsidRDefault="00B1615A" w:rsidP="00F33ABD">
      <w:pPr>
        <w:spacing w:line="360" w:lineRule="auto"/>
        <w:ind w:firstLine="403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</w:t>
      </w:r>
      <w:r w:rsidR="00625A86" w:rsidRPr="00B1615A">
        <w:rPr>
          <w:rFonts w:ascii="仿宋_GB2312" w:eastAsia="仿宋_GB2312"/>
          <w:sz w:val="32"/>
          <w:szCs w:val="32"/>
          <w:lang w:val="zh-TW" w:eastAsia="zh-TW"/>
        </w:rPr>
        <w:t>春秋十四载，张老师树德育人，对教育事业和艺术创作的热忱感染了无数学子，促进了设计领域的新陈代谢。文以载道，德以教人，在张老师的教诲和指导下，将会有更多优秀毕业生投身于设计创造。</w:t>
      </w:r>
    </w:p>
    <w:sectPr w:rsidR="00180201" w:rsidRPr="00B1615A" w:rsidSect="000E2020">
      <w:footerReference w:type="default" r:id="rId6"/>
      <w:pgSz w:w="11900" w:h="16840"/>
      <w:pgMar w:top="1440" w:right="1701" w:bottom="1440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D6D" w:rsidRDefault="00D54D6D">
      <w:pPr>
        <w:rPr>
          <w:rFonts w:hint="default"/>
        </w:rPr>
      </w:pPr>
      <w:r>
        <w:separator/>
      </w:r>
    </w:p>
  </w:endnote>
  <w:endnote w:type="continuationSeparator" w:id="1">
    <w:p w:rsidR="00D54D6D" w:rsidRDefault="00D54D6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dobe 宋体 Std L">
    <w:panose1 w:val="000000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404773"/>
      <w:docPartObj>
        <w:docPartGallery w:val="Page Numbers (Bottom of Page)"/>
        <w:docPartUnique/>
      </w:docPartObj>
    </w:sdtPr>
    <w:sdtContent>
      <w:p w:rsidR="00B1615A" w:rsidRDefault="00B1615A">
        <w:pPr>
          <w:pStyle w:val="a6"/>
          <w:jc w:val="right"/>
        </w:pPr>
        <w:fldSimple w:instr=" PAGE   \* MERGEFORMAT ">
          <w:r w:rsidR="00F33ABD" w:rsidRPr="00F33ABD">
            <w:rPr>
              <w:rFonts w:hint="default"/>
              <w:noProof/>
              <w:lang w:val="zh-CN"/>
            </w:rPr>
            <w:t>1</w:t>
          </w:r>
        </w:fldSimple>
      </w:p>
    </w:sdtContent>
  </w:sdt>
  <w:p w:rsidR="00B1615A" w:rsidRDefault="00B1615A">
    <w:pPr>
      <w:pStyle w:val="a6"/>
      <w:rPr>
        <w:rFonts w:hint="defaul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D6D" w:rsidRDefault="00D54D6D">
      <w:pPr>
        <w:rPr>
          <w:rFonts w:hint="default"/>
        </w:rPr>
      </w:pPr>
      <w:r>
        <w:separator/>
      </w:r>
    </w:p>
  </w:footnote>
  <w:footnote w:type="continuationSeparator" w:id="1">
    <w:p w:rsidR="00D54D6D" w:rsidRDefault="00D54D6D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autoHyphenation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80201"/>
    <w:rsid w:val="000E2020"/>
    <w:rsid w:val="00180201"/>
    <w:rsid w:val="001C4CD9"/>
    <w:rsid w:val="00354C56"/>
    <w:rsid w:val="00625A86"/>
    <w:rsid w:val="006E01AF"/>
    <w:rsid w:val="00B16110"/>
    <w:rsid w:val="00B1615A"/>
    <w:rsid w:val="00D54D6D"/>
    <w:rsid w:val="00F33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01AF"/>
    <w:rPr>
      <w:rFonts w:ascii="Arial Unicode MS" w:eastAsia="Arial Unicode MS" w:hAnsi="Arial Unicode MS" w:cs="Arial Unicode MS" w:hint="eastAsia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01AF"/>
    <w:rPr>
      <w:u w:val="single"/>
    </w:rPr>
  </w:style>
  <w:style w:type="table" w:customStyle="1" w:styleId="TableNormal">
    <w:name w:val="Table Normal"/>
    <w:rsid w:val="006E01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6E01AF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B16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1615A"/>
    <w:rPr>
      <w:rFonts w:ascii="Arial Unicode MS" w:eastAsia="Arial Unicode MS" w:hAnsi="Arial Unicode MS" w:cs="Arial Unicode MS"/>
      <w:color w:val="000000"/>
      <w:sz w:val="18"/>
      <w:szCs w:val="18"/>
      <w:u w:color="000000"/>
    </w:rPr>
  </w:style>
  <w:style w:type="paragraph" w:styleId="a6">
    <w:name w:val="footer"/>
    <w:basedOn w:val="a"/>
    <w:link w:val="Char0"/>
    <w:uiPriority w:val="99"/>
    <w:unhideWhenUsed/>
    <w:rsid w:val="00B1615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1615A"/>
    <w:rPr>
      <w:rFonts w:ascii="Arial Unicode MS" w:eastAsia="Arial Unicode MS" w:hAnsi="Arial Unicode MS" w:cs="Arial Unicode MS"/>
      <w:color w:val="000000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Arial Unicode MS" w:eastAsia="Arial Unicode MS" w:hAnsi="Arial Unicode MS" w:cs="Arial Unicode MS" w:hint="eastAsia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267</Words>
  <Characters>1526</Characters>
  <Application>Microsoft Office Word</Application>
  <DocSecurity>0</DocSecurity>
  <Lines>12</Lines>
  <Paragraphs>3</Paragraphs>
  <ScaleCrop>false</ScaleCrop>
  <Company>111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ashhjj</cp:lastModifiedBy>
  <cp:revision>7</cp:revision>
  <cp:lastPrinted>2019-07-18T04:41:00Z</cp:lastPrinted>
  <dcterms:created xsi:type="dcterms:W3CDTF">2019-07-17T14:23:00Z</dcterms:created>
  <dcterms:modified xsi:type="dcterms:W3CDTF">2019-07-18T04:43:00Z</dcterms:modified>
</cp:coreProperties>
</file>