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4E0" w:rsidRDefault="006974E0" w:rsidP="006974E0">
      <w:pPr>
        <w:jc w:val="center"/>
        <w:rPr>
          <w:rFonts w:ascii="方正小标宋简体" w:eastAsia="方正小标宋简体"/>
          <w:bCs/>
          <w:color w:val="000000" w:themeColor="text1"/>
          <w:sz w:val="44"/>
          <w:szCs w:val="44"/>
        </w:rPr>
      </w:pPr>
      <w:r>
        <w:rPr>
          <w:rFonts w:ascii="方正小标宋简体" w:eastAsia="方正小标宋简体" w:hint="eastAsia"/>
          <w:bCs/>
          <w:color w:val="000000" w:themeColor="text1"/>
          <w:sz w:val="44"/>
          <w:szCs w:val="44"/>
        </w:rPr>
        <w:t>宋一平的事迹材料</w:t>
      </w:r>
    </w:p>
    <w:p w:rsidR="006974E0" w:rsidRDefault="006974E0" w:rsidP="006974E0">
      <w:pPr>
        <w:spacing w:line="4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宋一平，男，1991年7月参加工作，多年来一直担任高中两个班的语文教学和班主任工作。</w:t>
      </w:r>
    </w:p>
    <w:p w:rsidR="006974E0" w:rsidRDefault="006974E0" w:rsidP="006974E0">
      <w:pPr>
        <w:spacing w:line="4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20多年的教书育人，使我收获了无限的人生幸福，也收获了诸多荣誉，多次获得“烟台二中优秀教师”“烟台二中优秀班主任”“烟台二中教学能手”“烟台二中师德标兵”“烟台市高中教学先进个人”等荣誉称号。</w:t>
      </w:r>
    </w:p>
    <w:p w:rsidR="006974E0" w:rsidRDefault="006974E0" w:rsidP="006974E0">
      <w:pPr>
        <w:numPr>
          <w:ilvl w:val="0"/>
          <w:numId w:val="1"/>
        </w:numPr>
        <w:spacing w:line="46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教书育人，在于师者深厚学养，更在于勤苦执着。</w:t>
      </w:r>
    </w:p>
    <w:p w:rsidR="006974E0" w:rsidRDefault="006974E0" w:rsidP="006974E0">
      <w:pPr>
        <w:spacing w:line="460" w:lineRule="exact"/>
        <w:rPr>
          <w:rFonts w:ascii="仿宋" w:eastAsia="仿宋" w:hAnsi="仿宋" w:cs="仿宋" w:hint="eastAsia"/>
          <w:sz w:val="32"/>
          <w:szCs w:val="32"/>
        </w:rPr>
      </w:pPr>
      <w:r>
        <w:rPr>
          <w:rFonts w:ascii="仿宋" w:eastAsia="仿宋" w:hAnsi="仿宋" w:cs="仿宋" w:hint="eastAsia"/>
          <w:sz w:val="28"/>
          <w:szCs w:val="36"/>
        </w:rPr>
        <w:t xml:space="preserve">    </w:t>
      </w:r>
      <w:r>
        <w:rPr>
          <w:rFonts w:ascii="仿宋" w:eastAsia="仿宋" w:hAnsi="仿宋" w:cs="仿宋" w:hint="eastAsia"/>
          <w:sz w:val="32"/>
          <w:szCs w:val="32"/>
        </w:rPr>
        <w:t>从踏上教学岗位那一天起，我就立志扎根教学一线，以培养学生为人生幸福目标。为此，我建立读书学习规划，</w:t>
      </w:r>
      <w:proofErr w:type="gramStart"/>
      <w:r>
        <w:rPr>
          <w:rFonts w:ascii="仿宋" w:eastAsia="仿宋" w:hAnsi="仿宋" w:cs="仿宋" w:hint="eastAsia"/>
          <w:sz w:val="32"/>
          <w:szCs w:val="32"/>
        </w:rPr>
        <w:t>勤心学习</w:t>
      </w:r>
      <w:proofErr w:type="gramEnd"/>
      <w:r>
        <w:rPr>
          <w:rFonts w:ascii="仿宋" w:eastAsia="仿宋" w:hAnsi="仿宋" w:cs="仿宋" w:hint="eastAsia"/>
          <w:sz w:val="32"/>
          <w:szCs w:val="32"/>
        </w:rPr>
        <w:t>，做语文教师，先做一个读书人，才能以个人的扎实语文素养，成就学生的学科能力，读书，是成就</w:t>
      </w:r>
      <w:proofErr w:type="gramStart"/>
      <w:r>
        <w:rPr>
          <w:rFonts w:ascii="仿宋" w:eastAsia="仿宋" w:hAnsi="仿宋" w:cs="仿宋" w:hint="eastAsia"/>
          <w:sz w:val="32"/>
          <w:szCs w:val="32"/>
        </w:rPr>
        <w:t>我教学</w:t>
      </w:r>
      <w:proofErr w:type="gramEnd"/>
      <w:r>
        <w:rPr>
          <w:rFonts w:ascii="仿宋" w:eastAsia="仿宋" w:hAnsi="仿宋" w:cs="仿宋" w:hint="eastAsia"/>
          <w:sz w:val="32"/>
          <w:szCs w:val="32"/>
        </w:rPr>
        <w:t>生涯的秘</w:t>
      </w:r>
      <w:proofErr w:type="gramStart"/>
      <w:r>
        <w:rPr>
          <w:rFonts w:ascii="仿宋" w:eastAsia="仿宋" w:hAnsi="仿宋" w:cs="仿宋" w:hint="eastAsia"/>
          <w:sz w:val="32"/>
          <w:szCs w:val="32"/>
        </w:rPr>
        <w:t>钥</w:t>
      </w:r>
      <w:proofErr w:type="gramEnd"/>
      <w:r>
        <w:rPr>
          <w:rFonts w:ascii="仿宋" w:eastAsia="仿宋" w:hAnsi="仿宋" w:cs="仿宋" w:hint="eastAsia"/>
          <w:sz w:val="32"/>
          <w:szCs w:val="32"/>
        </w:rPr>
        <w:t>。</w:t>
      </w:r>
    </w:p>
    <w:p w:rsidR="006974E0" w:rsidRDefault="006974E0" w:rsidP="006974E0">
      <w:pPr>
        <w:spacing w:line="4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在语文教学中，我以“阅读为本，表达生活”为理念，在语文学科学</w:t>
      </w:r>
      <w:proofErr w:type="gramStart"/>
      <w:r>
        <w:rPr>
          <w:rFonts w:ascii="仿宋" w:eastAsia="仿宋" w:hAnsi="仿宋" w:cs="仿宋" w:hint="eastAsia"/>
          <w:sz w:val="32"/>
          <w:szCs w:val="32"/>
        </w:rPr>
        <w:t>习根本</w:t>
      </w:r>
      <w:proofErr w:type="gramEnd"/>
      <w:r>
        <w:rPr>
          <w:rFonts w:ascii="仿宋" w:eastAsia="仿宋" w:hAnsi="仿宋" w:cs="仿宋" w:hint="eastAsia"/>
          <w:sz w:val="32"/>
          <w:szCs w:val="32"/>
        </w:rPr>
        <w:t>——阅读引导和思维表达上着力，将对生活的思考融入教学，将正确的价值观、世界观、人生观融进教材的深度理解中，把阅读积累、写作实践作为提升思维品质的根本，从源头打通学科学习的通道，使课堂、教材都成为了学生提升的实例，受到了学生普遍的欢迎，语文成绩一直名列前茅。近几年的两届高考中，我执教的两个班级学生语文成绩120分以上的都在60%以上，130分以上的在10%以上；2019年高考，我所带的班级考入北大两人，香港中文大学一人，650分以上13人，班级学生几乎全考进原211大学，为学生的未来发展做出了显著贡献。</w:t>
      </w:r>
    </w:p>
    <w:p w:rsidR="006974E0" w:rsidRDefault="006974E0" w:rsidP="006974E0">
      <w:pPr>
        <w:spacing w:line="4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在教学之余，我深入进行教研，在高效课堂实践、整本书阅读和作文教学上进行着力，有多篇论文和课堂实录获得了省市级奖励，在烟台市高三备考研讨会上，教科院的专家听我课后，先后两次让我在全市高三备考研讨会上执教“示范课”，为全市高三教师进行高考备考作文教学引领，给与</w:t>
      </w:r>
      <w:r>
        <w:rPr>
          <w:rFonts w:ascii="仿宋" w:eastAsia="仿宋" w:hAnsi="仿宋" w:cs="仿宋" w:hint="eastAsia"/>
          <w:sz w:val="32"/>
          <w:szCs w:val="32"/>
        </w:rPr>
        <w:lastRenderedPageBreak/>
        <w:t>会者留下深刻印象，为促进了烟台市</w:t>
      </w:r>
      <w:proofErr w:type="gramStart"/>
      <w:r>
        <w:rPr>
          <w:rFonts w:ascii="仿宋" w:eastAsia="仿宋" w:hAnsi="仿宋" w:cs="仿宋" w:hint="eastAsia"/>
          <w:sz w:val="32"/>
          <w:szCs w:val="32"/>
        </w:rPr>
        <w:t>市</w:t>
      </w:r>
      <w:proofErr w:type="gramEnd"/>
      <w:r>
        <w:rPr>
          <w:rFonts w:ascii="仿宋" w:eastAsia="仿宋" w:hAnsi="仿宋" w:cs="仿宋" w:hint="eastAsia"/>
          <w:sz w:val="32"/>
          <w:szCs w:val="32"/>
        </w:rPr>
        <w:t>语文高考备考研究尽了一点力量。</w:t>
      </w:r>
    </w:p>
    <w:p w:rsidR="006974E0" w:rsidRDefault="006974E0" w:rsidP="006974E0">
      <w:pPr>
        <w:numPr>
          <w:ilvl w:val="0"/>
          <w:numId w:val="1"/>
        </w:numPr>
        <w:spacing w:line="46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阅读写作，在于教师自身水平，更在于引领学生兴趣、发掘学生潜能。</w:t>
      </w:r>
    </w:p>
    <w:p w:rsidR="006974E0" w:rsidRDefault="006974E0" w:rsidP="006974E0">
      <w:pPr>
        <w:spacing w:line="4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发展教育教学专长，是我一直恪守的教学方向。除了认真推动学生阅读外，我更多地在学生个人写作表达上着力，我所任教的每一届学生都有多名获得国家和省市的作文征文奖励，很多学生因此而走进了更好大学，有的甚至因写作而确定了自己的专业发展生涯。</w:t>
      </w:r>
    </w:p>
    <w:p w:rsidR="006974E0" w:rsidRDefault="006974E0" w:rsidP="006974E0">
      <w:pPr>
        <w:spacing w:line="4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于此同时，我鼓励学生在语文实践活动中提升发展语文素养，我还担任学生辩论社团的教练，指导学生参加三届山东省中学生协会主办的辩论赛，获得两次冠军的优异成绩，我本人也获得了“最佳指导教师”称号，为学生综合语文能力和学校声誉提升做出了贡献。</w:t>
      </w:r>
    </w:p>
    <w:p w:rsidR="006974E0" w:rsidRDefault="006974E0" w:rsidP="006974E0">
      <w:pPr>
        <w:numPr>
          <w:ilvl w:val="0"/>
          <w:numId w:val="1"/>
        </w:numPr>
        <w:spacing w:line="46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立德树人，在于教师个人德行修为，更在于与学生心灵对话。</w:t>
      </w:r>
    </w:p>
    <w:p w:rsidR="006974E0" w:rsidRDefault="006974E0" w:rsidP="006974E0">
      <w:pPr>
        <w:spacing w:line="4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在10多年的班主任工作时间里，我给自己定下规矩——做一个正直的人、一个高尚的人，一个富有较高人格魅力的人。我高调实施教育教学策略，做人上却</w:t>
      </w:r>
      <w:proofErr w:type="gramStart"/>
      <w:r>
        <w:rPr>
          <w:rFonts w:ascii="仿宋" w:eastAsia="仿宋" w:hAnsi="仿宋" w:cs="仿宋" w:hint="eastAsia"/>
          <w:sz w:val="32"/>
          <w:szCs w:val="32"/>
        </w:rPr>
        <w:t>很</w:t>
      </w:r>
      <w:proofErr w:type="gramEnd"/>
      <w:r>
        <w:rPr>
          <w:rFonts w:ascii="仿宋" w:eastAsia="仿宋" w:hAnsi="仿宋" w:cs="仿宋" w:hint="eastAsia"/>
          <w:sz w:val="32"/>
          <w:szCs w:val="32"/>
        </w:rPr>
        <w:t>低调，我让每一届学生都明白，做好人、做一个正直的人是做成事的保证。我的治班原则是：规范引领，严慈相济。始终坚持立德树人，德行为先，我特别在学生的做人品格和做事能力上下功夫，将国法校规浸润在日常的班级集体活动诸如班会、比赛、实践等中，引导学生将国家、社会、他人首先放在心头，提升学生的思想境界，做一名有格局、有品格、有德行的二中学生。</w:t>
      </w:r>
    </w:p>
    <w:p w:rsidR="006974E0" w:rsidRDefault="006974E0" w:rsidP="006974E0">
      <w:pPr>
        <w:spacing w:line="4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对因各种原因导致心理异常的学生，开展细致耐心的思想心理辅导是我做班主任工作的专长。十多年班主任生涯中，有多名家庭变故、个人性格缺陷的学生在我的思想引领、心理辅导下顺利考上理想大学。为学生本人走出困境、奔向美</w:t>
      </w:r>
      <w:r>
        <w:rPr>
          <w:rFonts w:ascii="仿宋" w:eastAsia="仿宋" w:hAnsi="仿宋" w:cs="仿宋" w:hint="eastAsia"/>
          <w:sz w:val="32"/>
          <w:szCs w:val="32"/>
        </w:rPr>
        <w:lastRenderedPageBreak/>
        <w:t>好前程做出一些扶持或矫正的工作，这是作为一名教师最大的幸福。因为我规范教育、正面引领、凝聚青年心灵的工作，我所带的班级一直以来都年级、学校的卓越班级，所带班级两次获得了“烟台市红旗团支部”称号。学生所获奖励和表彰的学生是同年级最多的班级，在学校考核评比中一直都是优秀等级。</w:t>
      </w:r>
    </w:p>
    <w:p w:rsidR="006974E0" w:rsidRDefault="006974E0" w:rsidP="006974E0">
      <w:pPr>
        <w:spacing w:line="460" w:lineRule="exact"/>
        <w:ind w:firstLine="420"/>
        <w:rPr>
          <w:rFonts w:ascii="仿宋" w:eastAsia="仿宋" w:hAnsi="仿宋" w:cs="仿宋" w:hint="eastAsia"/>
          <w:sz w:val="32"/>
          <w:szCs w:val="32"/>
        </w:rPr>
      </w:pPr>
      <w:r>
        <w:rPr>
          <w:rFonts w:ascii="仿宋" w:eastAsia="仿宋" w:hAnsi="仿宋" w:cs="仿宋" w:hint="eastAsia"/>
          <w:sz w:val="32"/>
          <w:szCs w:val="32"/>
        </w:rPr>
        <w:t>在2017年、2019年高考中，我带的班级分别取得了烟台六区文科第一名和两位学生考取北大的优异成绩，受到广大家长和社会的认可和好评，为烟台二中的提升发展做出了自己的贡献。</w:t>
      </w:r>
    </w:p>
    <w:p w:rsidR="006974E0" w:rsidRDefault="006974E0" w:rsidP="006974E0">
      <w:pPr>
        <w:spacing w:line="360" w:lineRule="exact"/>
        <w:rPr>
          <w:rFonts w:ascii="仿宋" w:eastAsia="仿宋" w:hAnsi="仿宋" w:cs="仿宋" w:hint="eastAsia"/>
          <w:sz w:val="32"/>
          <w:szCs w:val="32"/>
        </w:rPr>
      </w:pPr>
    </w:p>
    <w:p w:rsidR="00095EF5" w:rsidRPr="006974E0" w:rsidRDefault="00095EF5" w:rsidP="009477D1">
      <w:pPr>
        <w:ind w:firstLine="420"/>
      </w:pPr>
      <w:bookmarkStart w:id="0" w:name="_GoBack"/>
      <w:bookmarkEnd w:id="0"/>
    </w:p>
    <w:sectPr w:rsidR="00095EF5" w:rsidRPr="006974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E279D0"/>
    <w:multiLevelType w:val="singleLevel"/>
    <w:tmpl w:val="8EE279D0"/>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DE8"/>
    <w:rsid w:val="00095EF5"/>
    <w:rsid w:val="006974E0"/>
    <w:rsid w:val="006D5DE8"/>
    <w:rsid w:val="00947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5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4E0"/>
    <w:pPr>
      <w:widowControl w:val="0"/>
      <w:spacing w:line="240"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line="5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4E0"/>
    <w:pPr>
      <w:widowControl w:val="0"/>
      <w:spacing w:line="240"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1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2019-07-19T09:26:00Z</dcterms:created>
  <dcterms:modified xsi:type="dcterms:W3CDTF">2019-07-19T09:26:00Z</dcterms:modified>
</cp:coreProperties>
</file>