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t xml:space="preserve">                  </w:t>
      </w:r>
    </w:p>
    <w:p/>
    <w:p/>
    <w:p/>
    <w:p/>
    <w:p/>
    <w:p>
      <w:r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  <w:t xml:space="preserve">         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全国优秀教师事迹材料</w:t>
      </w:r>
    </w:p>
    <w:p>
      <w:pPr>
        <w:jc w:val="center"/>
        <w:rPr>
          <w:rFonts w:ascii="方正小标宋简体" w:hAnsi="方正小标宋简体" w:eastAsia="方正小标宋简体" w:cs="方正小标宋简体"/>
          <w:b/>
          <w:bCs/>
          <w:sz w:val="36"/>
          <w:szCs w:val="36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/>
          <w:bCs/>
          <w:sz w:val="36"/>
          <w:szCs w:val="36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/>
          <w:bCs/>
          <w:sz w:val="36"/>
          <w:szCs w:val="36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/>
          <w:bCs/>
          <w:sz w:val="36"/>
          <w:szCs w:val="36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/>
          <w:bCs/>
          <w:sz w:val="36"/>
          <w:szCs w:val="36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/>
          <w:bCs/>
          <w:sz w:val="36"/>
          <w:szCs w:val="36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/>
          <w:bCs/>
          <w:sz w:val="36"/>
          <w:szCs w:val="36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杨勇</w:t>
      </w:r>
    </w:p>
    <w:p>
      <w:pPr>
        <w:jc w:val="center"/>
        <w:rPr>
          <w:rFonts w:ascii="方正小标宋简体" w:hAnsi="方正小标宋简体" w:eastAsia="方正小标宋简体" w:cs="方正小标宋简体"/>
          <w:b/>
          <w:bCs/>
          <w:sz w:val="36"/>
          <w:szCs w:val="36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/>
          <w:bCs/>
          <w:sz w:val="36"/>
          <w:szCs w:val="36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/>
          <w:bCs/>
          <w:sz w:val="36"/>
          <w:szCs w:val="36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/>
          <w:bCs/>
          <w:sz w:val="36"/>
          <w:szCs w:val="36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山东省梁山县实验中学</w:t>
      </w:r>
      <w:r>
        <w:rPr>
          <w:rFonts w:ascii="方正小标宋简体" w:hAnsi="方正小标宋简体" w:eastAsia="方正小标宋简体" w:cs="方正小标宋简体"/>
          <w:b/>
          <w:bCs/>
          <w:sz w:val="36"/>
          <w:szCs w:val="36"/>
        </w:rPr>
        <w:t xml:space="preserve"> </w:t>
      </w:r>
    </w:p>
    <w:p/>
    <w:p>
      <w:pPr>
        <w:rPr>
          <w:b/>
          <w:bCs/>
          <w:sz w:val="36"/>
          <w:szCs w:val="36"/>
        </w:rPr>
      </w:pPr>
      <w:r>
        <w:t xml:space="preserve">                              </w:t>
      </w:r>
      <w:r>
        <w:rPr>
          <w:b/>
          <w:bCs/>
        </w:rPr>
        <w:t xml:space="preserve"> </w:t>
      </w:r>
      <w:r>
        <w:rPr>
          <w:b/>
          <w:bCs/>
          <w:sz w:val="36"/>
          <w:szCs w:val="36"/>
        </w:rPr>
        <w:t>2019</w:t>
      </w:r>
      <w:r>
        <w:rPr>
          <w:rFonts w:hint="eastAsia"/>
          <w:b/>
          <w:bCs/>
          <w:sz w:val="36"/>
          <w:szCs w:val="36"/>
        </w:rPr>
        <w:t>年</w:t>
      </w:r>
      <w:r>
        <w:rPr>
          <w:b/>
          <w:bCs/>
          <w:sz w:val="36"/>
          <w:szCs w:val="36"/>
        </w:rPr>
        <w:t>7</w:t>
      </w:r>
      <w:r>
        <w:rPr>
          <w:rFonts w:hint="eastAsia"/>
          <w:b/>
          <w:bCs/>
          <w:sz w:val="36"/>
          <w:szCs w:val="36"/>
        </w:rPr>
        <w:t>月</w:t>
      </w:r>
    </w:p>
    <w:p/>
    <w:p/>
    <w:p/>
    <w:p/>
    <w:p/>
    <w:p/>
    <w:p>
      <w:r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  <w:t xml:space="preserve">         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全国优秀教师事迹材料</w:t>
      </w:r>
    </w:p>
    <w:p>
      <w:pPr>
        <w:jc w:val="center"/>
        <w:rPr>
          <w:rFonts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山东省梁山县实验中学</w:t>
      </w:r>
      <w:r>
        <w:rPr>
          <w:rFonts w:ascii="方正小标宋简体" w:hAnsi="方正小标宋简体" w:eastAsia="方正小标宋简体" w:cs="方正小标宋简体"/>
          <w:b/>
          <w:bCs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杨勇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杨勇，中共党员，系山东省教育科学研究所兼职研究员，现任梁山县实验中学初中数学高级教师、教研组长、班主任，曾获得山东省齐鲁名师、山东省远程培训优秀指导教师、山东省优质课获得者、济宁市第四届十佳教师、济宁市杏坛名师、济宁市有突出贡献的中青年专家、济宁市优秀教师、济宁市教科研先进个人、梁山县师德模范、梁山县优秀少先队辅导员、梁山县优秀班主任、梁山好人等荣誉称号。</w:t>
      </w:r>
    </w:p>
    <w:p>
      <w:pPr>
        <w:spacing w:line="560" w:lineRule="exac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一、恪守师德，让立德树人成为学生成长的引领力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杨勇老师始终坚持以习总书记提出的“四有教师”，“四个引路人”和“四个相统一”的标准来严格审视自己，认真学习党的先进的教育教学理念，静心教书、潜心育人。把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“创新、互动、灵动、灵悦”</w:t>
      </w:r>
      <w:r>
        <w:rPr>
          <w:rFonts w:hint="eastAsia" w:ascii="仿宋_GB2312" w:hAnsi="仿宋_GB2312" w:eastAsia="仿宋_GB2312" w:cs="仿宋_GB2312"/>
          <w:sz w:val="32"/>
          <w:szCs w:val="32"/>
        </w:rPr>
        <w:t>作为自己的教育格言，并渗透到课堂教学中，形成了颇具特色的“灵悦课堂”，在省内外具有一定的影响力。利用周末时间，义务为进城务工人员子女补习数学，多次获师德模范称号，</w:t>
      </w:r>
      <w:r>
        <w:rPr>
          <w:rFonts w:ascii="仿宋_GB2312" w:hAnsi="仿宋_GB2312" w:eastAsia="仿宋_GB2312" w:cs="仿宋_GB2312"/>
          <w:sz w:val="32"/>
          <w:szCs w:val="32"/>
        </w:rPr>
        <w:t>2016</w:t>
      </w:r>
      <w:r>
        <w:rPr>
          <w:rFonts w:hint="eastAsia" w:ascii="仿宋_GB2312" w:hAnsi="仿宋_GB2312" w:eastAsia="仿宋_GB2312" w:cs="仿宋_GB2312"/>
          <w:sz w:val="32"/>
          <w:szCs w:val="32"/>
        </w:rPr>
        <w:t>年被评为梁山好人。</w:t>
      </w:r>
    </w:p>
    <w:p>
      <w:pPr>
        <w:numPr>
          <w:ilvl w:val="0"/>
          <w:numId w:val="1"/>
        </w:numPr>
        <w:spacing w:line="560" w:lineRule="exact"/>
        <w:ind w:left="479" w:leftChars="228"/>
        <w:jc w:val="left"/>
        <w:rPr>
          <w:rFonts w:ascii="仿宋_GB2312" w:hAnsi="仿宋_GB2312" w:eastAsia="仿宋_GB2312" w:cs="仿宋_GB2312"/>
          <w:b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pacing w:val="-2"/>
          <w:sz w:val="32"/>
          <w:szCs w:val="32"/>
        </w:rPr>
        <w:t>潜心教研，让课题研究成为提高教科研能力的创新力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杨勇老师积极参加教学研究。他主持的山东省重大课题《翻转课堂与教师角色转变研究》顺利结题，提炼出“初中翻转课堂”教学的基本模式，为课改做出了重要贡献。他主持的市规划课题《新课标下初中小组合作学习的低效成因分析及对策研究》、《新课标下合作学习和师生互动研究》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均顺利结题，并分别获济宁市教育科学研究优秀成果二等奖，县科学技术进步奖，还主持参与了《数学教学中因学定教实践模式研究》、《优秀班主任工作方案和工作规律的探索与研究》等课题的研究。制作的课件《轴对称》获山东省科研优秀成果二等奖。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      </w:t>
      </w:r>
    </w:p>
    <w:p>
      <w:pPr>
        <w:spacing w:line="560" w:lineRule="exac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论文论著：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2016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月，《翻转课堂</w:t>
      </w:r>
      <w:r>
        <w:rPr>
          <w:rFonts w:ascii="仿宋_GB2312" w:hAnsi="仿宋_GB2312" w:eastAsia="仿宋_GB2312" w:cs="仿宋_GB2312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</w:rPr>
        <w:t>“翻”出数学的精彩》由全国中文核心期刊《中学数学教学参考》公开发表；另有多篇论文在《中学数学》、《数学教学通讯》、《数学学习与研究》、《中国教师》、《学生周报》、《学知报》等</w:t>
      </w:r>
      <w:r>
        <w:rPr>
          <w:rFonts w:ascii="仿宋_GB2312" w:hAnsi="仿宋_GB2312" w:eastAsia="仿宋_GB2312" w:cs="仿宋_GB2312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余类省级以上专业重点期刊发表。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2"/>
          <w:szCs w:val="32"/>
          <w:shd w:val="clear" w:color="auto" w:fill="FFFFFF"/>
        </w:rPr>
        <w:t>著作：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连续多年主编《同步学习》鲁教版，数学，七年级，由《明天出版社》出版。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2"/>
          <w:szCs w:val="32"/>
          <w:shd w:val="clear" w:color="auto" w:fill="FFFFFF"/>
        </w:rPr>
        <w:t>三、守正创新，让课改成为提升业务能力的生长力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杨勇老师具有扎实的学科知识和强烈的创新意识，是数学学科带头人。他大胆独创了</w:t>
      </w:r>
      <w:r>
        <w:rPr>
          <w:rFonts w:hint="eastAsia" w:ascii="仿宋_GB2312" w:hAnsi="仿宋_GB2312" w:eastAsia="仿宋_GB2312" w:cs="仿宋_GB2312"/>
          <w:b/>
          <w:bCs/>
          <w:color w:val="333333"/>
          <w:sz w:val="32"/>
          <w:szCs w:val="32"/>
          <w:shd w:val="clear" w:color="auto" w:fill="FFFFFF"/>
        </w:rPr>
        <w:t>自主研习</w:t>
      </w:r>
      <w:r>
        <w:rPr>
          <w:rFonts w:ascii="仿宋_GB2312" w:hAnsi="仿宋_GB2312" w:eastAsia="仿宋_GB2312" w:cs="仿宋_GB2312"/>
          <w:b/>
          <w:bCs/>
          <w:color w:val="333333"/>
          <w:sz w:val="32"/>
          <w:szCs w:val="32"/>
          <w:shd w:val="clear" w:color="auto" w:fill="FFFFFF"/>
        </w:rPr>
        <w:t>—</w:t>
      </w:r>
      <w:r>
        <w:rPr>
          <w:rFonts w:hint="eastAsia" w:ascii="仿宋_GB2312" w:hAnsi="仿宋_GB2312" w:eastAsia="仿宋_GB2312" w:cs="仿宋_GB2312"/>
          <w:b/>
          <w:bCs/>
          <w:color w:val="333333"/>
          <w:sz w:val="32"/>
          <w:szCs w:val="32"/>
          <w:shd w:val="clear" w:color="auto" w:fill="FFFFFF"/>
        </w:rPr>
        <w:t>对话分享</w:t>
      </w:r>
      <w:r>
        <w:rPr>
          <w:rFonts w:ascii="仿宋_GB2312" w:hAnsi="仿宋_GB2312" w:eastAsia="仿宋_GB2312" w:cs="仿宋_GB2312"/>
          <w:b/>
          <w:bCs/>
          <w:color w:val="333333"/>
          <w:sz w:val="32"/>
          <w:szCs w:val="32"/>
          <w:shd w:val="clear" w:color="auto" w:fill="FFFFFF"/>
        </w:rPr>
        <w:t>—</w:t>
      </w:r>
      <w:r>
        <w:rPr>
          <w:rFonts w:hint="eastAsia" w:ascii="仿宋_GB2312" w:hAnsi="仿宋_GB2312" w:eastAsia="仿宋_GB2312" w:cs="仿宋_GB2312"/>
          <w:b/>
          <w:bCs/>
          <w:color w:val="333333"/>
          <w:sz w:val="32"/>
          <w:szCs w:val="32"/>
          <w:shd w:val="clear" w:color="auto" w:fill="FFFFFF"/>
        </w:rPr>
        <w:t>星级达标，自问自思</w:t>
      </w:r>
      <w:r>
        <w:rPr>
          <w:rFonts w:ascii="仿宋_GB2312" w:hAnsi="仿宋_GB2312" w:eastAsia="仿宋_GB2312" w:cs="仿宋_GB2312"/>
          <w:b/>
          <w:bCs/>
          <w:color w:val="333333"/>
          <w:sz w:val="32"/>
          <w:szCs w:val="32"/>
          <w:shd w:val="clear" w:color="auto" w:fill="FFFFFF"/>
        </w:rPr>
        <w:t>—</w:t>
      </w:r>
      <w:r>
        <w:rPr>
          <w:rFonts w:hint="eastAsia" w:ascii="仿宋_GB2312" w:hAnsi="仿宋_GB2312" w:eastAsia="仿宋_GB2312" w:cs="仿宋_GB2312"/>
          <w:b/>
          <w:bCs/>
          <w:color w:val="333333"/>
          <w:sz w:val="32"/>
          <w:szCs w:val="32"/>
          <w:shd w:val="clear" w:color="auto" w:fill="FFFFFF"/>
        </w:rPr>
        <w:t>互问互思</w:t>
      </w:r>
      <w:r>
        <w:rPr>
          <w:rFonts w:ascii="仿宋_GB2312" w:hAnsi="仿宋_GB2312" w:eastAsia="仿宋_GB2312" w:cs="仿宋_GB2312"/>
          <w:b/>
          <w:bCs/>
          <w:color w:val="333333"/>
          <w:sz w:val="32"/>
          <w:szCs w:val="32"/>
          <w:shd w:val="clear" w:color="auto" w:fill="FFFFFF"/>
        </w:rPr>
        <w:t>—</w:t>
      </w:r>
      <w:r>
        <w:rPr>
          <w:rFonts w:hint="eastAsia" w:ascii="仿宋_GB2312" w:hAnsi="仿宋_GB2312" w:eastAsia="仿宋_GB2312" w:cs="仿宋_GB2312"/>
          <w:b/>
          <w:bCs/>
          <w:color w:val="333333"/>
          <w:sz w:val="32"/>
          <w:szCs w:val="32"/>
          <w:shd w:val="clear" w:color="auto" w:fill="FFFFFF"/>
        </w:rPr>
        <w:t>追问再思</w:t>
      </w:r>
      <w:r>
        <w:rPr>
          <w:rFonts w:ascii="仿宋_GB2312" w:hAnsi="仿宋_GB2312" w:eastAsia="仿宋_GB2312" w:cs="仿宋_GB2312"/>
          <w:b/>
          <w:bCs/>
          <w:color w:val="333333"/>
          <w:sz w:val="32"/>
          <w:szCs w:val="32"/>
          <w:shd w:val="clear" w:color="auto" w:fill="FFFFFF"/>
        </w:rPr>
        <w:t>—</w:t>
      </w:r>
      <w:r>
        <w:rPr>
          <w:rFonts w:hint="eastAsia" w:ascii="仿宋_GB2312" w:hAnsi="仿宋_GB2312" w:eastAsia="仿宋_GB2312" w:cs="仿宋_GB2312"/>
          <w:b/>
          <w:bCs/>
          <w:color w:val="333333"/>
          <w:sz w:val="32"/>
          <w:szCs w:val="32"/>
          <w:shd w:val="clear" w:color="auto" w:fill="FFFFFF"/>
        </w:rPr>
        <w:t>灵问反思，三大版块，</w:t>
      </w:r>
      <w:r>
        <w:rPr>
          <w:rFonts w:ascii="仿宋_GB2312" w:hAnsi="仿宋_GB2312" w:eastAsia="仿宋_GB2312" w:cs="仿宋_GB2312"/>
          <w:b/>
          <w:bCs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color w:val="333333"/>
          <w:sz w:val="32"/>
          <w:szCs w:val="32"/>
          <w:shd w:val="clear" w:color="auto" w:fill="FFFFFF"/>
        </w:rPr>
        <w:t>四个环节的“灵悦课堂”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，形成了自己独特的“灵、趣、清、新、实”的教学风格，并且</w:t>
      </w:r>
      <w:r>
        <w:rPr>
          <w:rFonts w:hint="eastAsia" w:ascii="仿宋_GB2312" w:hAnsi="仿宋_GB2312" w:eastAsia="仿宋_GB2312" w:cs="仿宋_GB2312"/>
          <w:b/>
          <w:bCs/>
          <w:color w:val="333333"/>
          <w:sz w:val="32"/>
          <w:szCs w:val="32"/>
          <w:shd w:val="clear" w:color="auto" w:fill="FFFFFF"/>
        </w:rPr>
        <w:t>让数学阅读、数学写作走进“灵悦课堂”，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数学教学成绩连年居全县第一，他还曾获山东省优质课二等奖、济宁市教学能手等称号，</w:t>
      </w:r>
      <w:r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16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次执教省、市、县级公开课，多次参与名师送课下乡活动。指导农村地区教师上千人次，举办各类讲座、培训</w:t>
      </w:r>
      <w:r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30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多次。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2"/>
          <w:szCs w:val="32"/>
          <w:shd w:val="clear" w:color="auto" w:fill="FFFFFF"/>
        </w:rPr>
        <w:t>四、青蓝同盛，让名师团队成为青年教师成长的向心力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作为山东省齐鲁名师，杨勇老师扩大名师工作室的辐射范围，组建数学教学团队，开展网上在线研讨交流活动，经常到偏远、农村学校开展教研活动。他创新开展青年教师读书沙龙，写作沙龙，与赵洪玉，乔敏敏等几十位青年教师结对帮扶，精准教育，指导他们多次跨区域执教省市县公开课，受到同行们的高度评价。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2"/>
          <w:szCs w:val="32"/>
          <w:shd w:val="clear" w:color="auto" w:fill="FFFFFF"/>
        </w:rPr>
        <w:t>五、立足班级，让活动成为提升学生核心素养的凝聚力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杨勇老师一直担任班主任，是创新型的班主任，先后创新开展了“新劳动教育、班级主题教研”、“诗词大会”、“精准教育”、“王者荣耀”、“感动班级十大人物”、“留守儿童爱心书屋”等活动。并创新引入葫芦丝进课堂，实施音乐、美术与文化课的课程整合，他还开发“行走的课堂”，促进了学生的人格塑造。他所带的班级连续多年被评为优秀班集体，本人也被评为优秀班主任、优秀少先队辅导员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杨勇老师积极参加各项培训活动，获山东省优秀指导教师称号，山东省“互联网</w:t>
      </w:r>
      <w:r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+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教师专业发展”工程省级工作坊主持人，连续多年担任新教师培训专家，班主任培训指导教师。</w:t>
      </w:r>
      <w:r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2015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年</w:t>
      </w:r>
      <w:r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12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月获教育部“一线优秀教师培训技能提升”优秀学员。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现在，杨勇老师仍然以饱满的热情工作在第一线！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7FE0839"/>
    <w:multiLevelType w:val="singleLevel"/>
    <w:tmpl w:val="D7FE0839"/>
    <w:lvl w:ilvl="0" w:tentative="0">
      <w:start w:val="2"/>
      <w:numFmt w:val="chineseCounting"/>
      <w:suff w:val="nothing"/>
      <w:lvlText w:val="%1、"/>
      <w:lvlJc w:val="left"/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86291C"/>
    <w:rsid w:val="00031A85"/>
    <w:rsid w:val="001012C3"/>
    <w:rsid w:val="0010385C"/>
    <w:rsid w:val="002B428E"/>
    <w:rsid w:val="009D369A"/>
    <w:rsid w:val="009E2D7D"/>
    <w:rsid w:val="00BD7A85"/>
    <w:rsid w:val="00D62428"/>
    <w:rsid w:val="00D635F1"/>
    <w:rsid w:val="016A6587"/>
    <w:rsid w:val="25234F53"/>
    <w:rsid w:val="2B232ABA"/>
    <w:rsid w:val="2E6566F8"/>
    <w:rsid w:val="3886291C"/>
    <w:rsid w:val="3D096C4F"/>
    <w:rsid w:val="4B00555F"/>
    <w:rsid w:val="620631CD"/>
    <w:rsid w:val="6A803D31"/>
    <w:rsid w:val="6C6F5337"/>
    <w:rsid w:val="6FB8530C"/>
    <w:rsid w:val="777C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</Pages>
  <Words>259</Words>
  <Characters>1477</Characters>
  <Lines>0</Lines>
  <Paragraphs>0</Paragraphs>
  <TotalTime>28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2019-07-16T13:19:00Z</dcterms:created>
  <dc:creator>Administrator</dc:creator>
  <cp:lastModifiedBy>十禾</cp:lastModifiedBy>
  <dcterms:modified xsi:type="dcterms:W3CDTF">2019-07-17T00:42:01Z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