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765" w:rsidRDefault="005210A1">
      <w:pPr>
        <w:jc w:val="center"/>
        <w:rPr>
          <w:rFonts w:ascii="宋体" w:hAnsi="宋体" w:cs="宋体"/>
          <w:b/>
          <w:bCs/>
          <w:spacing w:val="-20"/>
          <w:kern w:val="0"/>
          <w:sz w:val="36"/>
          <w:szCs w:val="36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pacing w:val="-20"/>
          <w:kern w:val="0"/>
          <w:sz w:val="36"/>
          <w:szCs w:val="36"/>
        </w:rPr>
        <w:t>山东省青岛第六十一中学王子玉老师申报山东省优秀教师事迹材料</w:t>
      </w:r>
    </w:p>
    <w:p w:rsidR="00F15765" w:rsidRDefault="005210A1">
      <w:pPr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王子玉老师在思想上与时俱进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在业务上精益求精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在工作上甘于奉献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讲究班主任工作艺术。从教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26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年来，始终坚持在教学一线工作，兢兢业业，师德高尚，赢得广大师生的尊敬和爱戴。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26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年来，王老师热爱学习，矢志教学改革，团结协作，凭着强烈的事业心和严谨的治学态度，取得了令人满意的教育教学成绩。</w:t>
      </w:r>
    </w:p>
    <w:p w:rsidR="00F15765" w:rsidRDefault="005210A1">
      <w:pPr>
        <w:numPr>
          <w:ilvl w:val="0"/>
          <w:numId w:val="1"/>
        </w:numPr>
        <w:tabs>
          <w:tab w:val="right" w:pos="7886"/>
        </w:tabs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思想意识过硬，政治立场坚定</w:t>
      </w:r>
    </w:p>
    <w:p w:rsidR="00F15765" w:rsidRDefault="005210A1">
      <w:pPr>
        <w:tabs>
          <w:tab w:val="right" w:pos="7886"/>
        </w:tabs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王老师热爱教育事业，从工作的第一天起，就将教育事业作为自己终身的选择，并立志为教育事业奉献终身。在大学时期，王老师就积极进取，以先进为榜样，并最终成为一名光荣的中国共产党学生党员，至今党龄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27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年；从教以来，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26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年如一日，恪尽职守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勤勉敬业，风雨无阻，始终坚持奋斗在教学一线和班主任岗位，可以说是教坛上的“常青树”。在思想上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王老师始终能以一名优秀党员的标准严格要求自己，是年轻教师的榜样和楷模。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2006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年，王老师因为表现出色，被评为李沧区教体局优秀党员。</w:t>
      </w:r>
    </w:p>
    <w:p w:rsidR="00F15765" w:rsidRDefault="005210A1">
      <w:pPr>
        <w:tabs>
          <w:tab w:val="right" w:pos="7886"/>
        </w:tabs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二、学习意识浓厚，业务能力突出，教学水平高超，教学成绩优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异</w:t>
      </w:r>
    </w:p>
    <w:p w:rsidR="00F15765" w:rsidRDefault="005210A1">
      <w:pPr>
        <w:tabs>
          <w:tab w:val="right" w:pos="7886"/>
        </w:tabs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（一）勤奋好学，锐意进取，坚持读书，提升自我</w:t>
      </w:r>
    </w:p>
    <w:p w:rsidR="00F15765" w:rsidRDefault="005210A1">
      <w:pPr>
        <w:ind w:firstLineChars="250" w:firstLine="65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从教以来，王老师始终能够站在一个时代的高度去衡量教育发展的趋势，对取得的成绩从不满足，始终坚持读书学习。王老师将“提高教师素质，是实施素质教育的关键”“给学生一杯水，教师必须有一桶水，甚至是长流水”等理念牢记心头。他深知现代社会、现代学生需要具有知识渊博、锐意创新的教师，因此从未停止学习的脚步。多年来，他不断寻找提升自己的源头活水，坚持进行业务和理论学习。为了能够与时俱进，他先后学习了《教师法》、《教育法》等教育法规，研读苏霍姆林斯基《给教师的建议》等教育理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论；为了提高专业水平，他阅读了雷玲主编的《中学数学教学艺术》（华东师范大学出版社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）、琳达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.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达林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-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哈蒙德的著作《高效学习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我们所知道的理解性教学》（华东师范大学出版社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）、唐瑞芬主编《数学教学理论选讲》（华东师范大学出版社）；为了提升数学研究能力，他认真钻研“以思维训练为突破口，提高课堂教学效率”等实验课题理论。多年的读书学习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，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lastRenderedPageBreak/>
        <w:t>使他对数学教学的认识有了超出一般教师的理解和认识，课堂教学驾轻就熟，删繁就简，低负高效，赢得了学生、家长和领导、同行的一致好评。由于热爱学习，王老师先后有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4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篇论文分别在省市获奖，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有三篇论文在国家级刊物上发表。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 xml:space="preserve">          </w:t>
      </w:r>
    </w:p>
    <w:p w:rsidR="00F15765" w:rsidRDefault="005210A1">
      <w:pPr>
        <w:tabs>
          <w:tab w:val="right" w:pos="7886"/>
        </w:tabs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（二）勇于创新，民主教学，优质高效，成绩优异</w:t>
      </w:r>
    </w:p>
    <w:p w:rsidR="00F15765" w:rsidRDefault="005210A1">
      <w:pPr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2001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全国进入新一轮课程改革，在数学教学新课程改革中，王老师凭着对数学发展趋势敏锐的判断、对新课程标准的精准研究，对课堂教学方向的准确把握，率先在课堂上施行以学生为主的“合作讨论式”数学教学模式，打破了长期以来教师讲、学生听的“一言堂”教学陈规。他认真备课，精讲精练。在课堂上，他一般只讲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20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分钟，把大量的时间和空间还给学生，鼓励学生大胆提问，师生共同讨论疑难问题；支持鼓励学生自主安排课余时间，真正体现了学生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的主体地位。在教学中，他一贯主张实行民主教学，充分相信学生，向学生渗透“弟子不必不如师”的观点，打破传统的师道尊严，主张师生平等，鼓励学生大胆质疑，大胆创新。“让不聪明的学生变聪明，让聪明的学生更聪明”，这是王老师在教学中恪守的信条，他是这样说的，也是这样做的。他充分调动学生学习的主动性和自觉性，让学生打心眼里爱上数学这门学科，从内心里敬佩、喜欢王老师。学生们说，我们从王老师的课上获得了学习数学的乐趣！</w:t>
      </w:r>
    </w:p>
    <w:p w:rsidR="00F15765" w:rsidRDefault="005210A1">
      <w:pPr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多年的数学教学，让王老师取得了巨大的成功，他的大批学生在中考中考出优异成绩，有些学生甚至考出了数学满分的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好成绩。王老师因为个人业务能力突出，多次获得山东省数学竞赛优秀老师奖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多次开设区市级研究课和公开课，曾获得李沧区技能大赛一等奖，并光荣地作为名师赴即墨送课下乡。他分别于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2007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年被评为“青岛市青年教师优秀专业人才”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，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2009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年被评为李沧区优秀教师，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2012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年获得李沧区教学质量奖，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2018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年被评为李沧区教学能手。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br/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三、班主任工作耐心细致，德高为师，身正为范</w:t>
      </w:r>
    </w:p>
    <w:p w:rsidR="00F15765" w:rsidRDefault="005210A1">
      <w:pPr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 xml:space="preserve">     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（一）德育为首，全面落实立德树人根本任务。</w:t>
      </w:r>
    </w:p>
    <w:p w:rsidR="00F15765" w:rsidRDefault="005210A1">
      <w:pPr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从教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26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年，担任班主任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26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年，王老师用实际行动诠释了一名共产党员在党旗前立下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lastRenderedPageBreak/>
        <w:t>的为教育事业奋斗终身的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铮铮誓言。从事班主任工作多年，王老师始终将德育放在教育的首位，将引导学生树立正确的世界观、人生观、价值观放在首位。由于班主任工作出色，王老师经常中途接班。他所带的班级素来以班风正、学风正著称。学习成绩在学校总是名列前茅。因为出色的德育工作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王教师所带的班级多次获得校级、区级、市级优秀班集体称号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他所带的班级有多人获得市优秀班干部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市优秀三好学生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市优秀团员等光荣称号。</w:t>
      </w:r>
    </w:p>
    <w:p w:rsidR="00F15765" w:rsidRDefault="005210A1">
      <w:pPr>
        <w:numPr>
          <w:ilvl w:val="0"/>
          <w:numId w:val="2"/>
        </w:numPr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春风化雨，润物无声；无私奉献，大爱无言</w:t>
      </w:r>
    </w:p>
    <w:p w:rsidR="00F15765" w:rsidRDefault="005210A1">
      <w:pPr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王老师在班主任工作中对学生的教育可谓是循循善诱，宽严相济，在严厉中渗透着关心与爱护。在学生犯错误时，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王老师并不疾风骤雨般批评了事，而是注重教育方式与方法，关注的是学生犯错误之后认识问题的态度和改错的效果；在日常生活中他十分注重师生感情的融洽和谐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他把学生当成朋友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学生愿意与他交流。</w:t>
      </w:r>
    </w:p>
    <w:p w:rsidR="00F15765" w:rsidRDefault="005210A1">
      <w:pPr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在班级管理遇到问题时，他很少在集体场合批评学生。他始终把学生的尊严放在第一位。他认为要教育好学生，首先要关心学生、热爱学生，做学生的知心人，不歧视学生，不体罚或变相体罚学生，只有对学生感情深，工作才能细、方法才能对头。多年来，他对学生思想上积极引导，学习上耐心帮助，生活上关怀体贴，数十年如一日地对每一个他所教的孩子给予关心呵护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。在课间操时间，中午休息时间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放学后值日时间，无不留下了王老师与学生亲切交谈的身影。王老师接手任何一个班级，他都会在暑假中对所有学生进行家访，了解学生的家庭情况和父母的教育背景，从而便于开学后有针对性地开展教育管理工作。在日常教育中，遇到问题，他也会利用双休日等休息时间进行家访，与家长沟通孩子在学校的表现情况。他的这些做法，拉近了老师与学生，老师与家长的距离，赢得了学生和家长的衷心爱戴。</w:t>
      </w:r>
    </w:p>
    <w:p w:rsidR="00F15765" w:rsidRDefault="005210A1">
      <w:pPr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王老师特别关心那些特殊家庭的孩子，对那些单亲学生，他都会私下询问他们的日常生活，比如跟谁一起生活，与继父、继母的关系是否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融洽，从多方面给予他们以父亲般的帮助。</w:t>
      </w:r>
    </w:p>
    <w:p w:rsidR="00F15765" w:rsidRDefault="005210A1">
      <w:pPr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在他曾经教过的班级，有这样一个特殊的孩子，说话声音很小，不合群。王老师通过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lastRenderedPageBreak/>
        <w:t>家访得知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孩子母亲在生他后去世了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家里其他人不怎么待见他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所以给他造成很大的压力。得知这些情况后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王老师上每节课都给他表达的机会，先易后难，让他通过回答问题树立自信，获得成就感。在日常生活中，王老师经常找孩子谈心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鼓励他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肯定他的闪光点。多次的谈心鼓励，让孩子慢慢敞开了心扉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变得开朗了，愿意和同学说话了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并主动参与班级活动了。这个学生在毕业之后，在电台点了《好人一生平安》这首歌祝福王老师。</w:t>
      </w:r>
    </w:p>
    <w:p w:rsidR="00F15765" w:rsidRDefault="005210A1">
      <w:pPr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这样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的好老师，怎能不让人为之动容。</w:t>
      </w:r>
    </w:p>
    <w:p w:rsidR="00F15765" w:rsidRDefault="005210A1">
      <w:pPr>
        <w:ind w:firstLineChars="200" w:firstLine="52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在班主任工作岗位上，王老师默默无闻地用大爱去关心爱护每一位学生。由于工作出色，他多次获得校优秀班主任、校德育先进个人称号。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2008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年，王老师被评为李沧区中小学德育工作先进个人；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2012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年，他所带的初三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2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班被评为市先进班集体。</w:t>
      </w:r>
    </w:p>
    <w:p w:rsidR="00F15765" w:rsidRDefault="005210A1">
      <w:pPr>
        <w:ind w:firstLineChars="250" w:firstLine="650"/>
        <w:rPr>
          <w:rFonts w:ascii="仿宋" w:eastAsia="仿宋" w:hAnsi="仿宋" w:cs="仿宋"/>
          <w:spacing w:val="-20"/>
          <w:kern w:val="0"/>
          <w:sz w:val="30"/>
          <w:szCs w:val="30"/>
        </w:rPr>
      </w:pP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廿六载杏坛耕耘路，一颗教育赤子心，王老师始终坚守在教育的一线岗位上，兢兢业业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无私奉献着。他每天做的都是看似简单平凡的事情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但他坚信，把简单的事情做得最好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,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>把平凡的工作做得最精彩，那就是一名教师最光荣而伟大的使命。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 xml:space="preserve">                    </w:t>
      </w:r>
      <w:r>
        <w:rPr>
          <w:rFonts w:ascii="仿宋" w:eastAsia="仿宋" w:hAnsi="仿宋" w:cs="仿宋" w:hint="eastAsia"/>
          <w:spacing w:val="-20"/>
          <w:kern w:val="0"/>
          <w:sz w:val="30"/>
          <w:szCs w:val="30"/>
        </w:rPr>
        <w:t xml:space="preserve">                                      </w:t>
      </w:r>
    </w:p>
    <w:p w:rsidR="00F15765" w:rsidRDefault="00F15765">
      <w:pPr>
        <w:pStyle w:val="a3"/>
        <w:adjustRightInd w:val="0"/>
        <w:snapToGrid w:val="0"/>
        <w:spacing w:line="200" w:lineRule="atLeast"/>
        <w:ind w:firstLine="523"/>
        <w:rPr>
          <w:rFonts w:ascii="仿宋" w:eastAsia="仿宋" w:hAnsi="仿宋" w:cs="仿宋"/>
          <w:spacing w:val="-20"/>
          <w:sz w:val="30"/>
        </w:rPr>
      </w:pPr>
    </w:p>
    <w:p w:rsidR="00F15765" w:rsidRDefault="00F15765">
      <w:pPr>
        <w:pStyle w:val="a3"/>
        <w:adjustRightInd w:val="0"/>
        <w:snapToGrid w:val="0"/>
        <w:spacing w:line="200" w:lineRule="atLeast"/>
        <w:ind w:firstLineChars="3000" w:firstLine="7200"/>
        <w:rPr>
          <w:rFonts w:ascii="楷体_GB2312" w:eastAsia="楷体_GB2312"/>
          <w:spacing w:val="-20"/>
          <w:sz w:val="28"/>
          <w:szCs w:val="28"/>
        </w:rPr>
      </w:pPr>
    </w:p>
    <w:sectPr w:rsidR="00F15765">
      <w:pgSz w:w="11906" w:h="16838"/>
      <w:pgMar w:top="907" w:right="907" w:bottom="907" w:left="90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0A1" w:rsidRDefault="005210A1" w:rsidP="007F4308">
      <w:r>
        <w:separator/>
      </w:r>
    </w:p>
  </w:endnote>
  <w:endnote w:type="continuationSeparator" w:id="0">
    <w:p w:rsidR="005210A1" w:rsidRDefault="005210A1" w:rsidP="007F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0A1" w:rsidRDefault="005210A1" w:rsidP="007F4308">
      <w:r>
        <w:separator/>
      </w:r>
    </w:p>
  </w:footnote>
  <w:footnote w:type="continuationSeparator" w:id="0">
    <w:p w:rsidR="005210A1" w:rsidRDefault="005210A1" w:rsidP="007F4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0193FF3"/>
    <w:multiLevelType w:val="singleLevel"/>
    <w:tmpl w:val="A0193FF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C77A8459"/>
    <w:multiLevelType w:val="singleLevel"/>
    <w:tmpl w:val="C77A845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A34C2"/>
    <w:rsid w:val="000A6B41"/>
    <w:rsid w:val="000B553C"/>
    <w:rsid w:val="005210A1"/>
    <w:rsid w:val="00680097"/>
    <w:rsid w:val="007F4308"/>
    <w:rsid w:val="00F15765"/>
    <w:rsid w:val="016C42B6"/>
    <w:rsid w:val="02BE7145"/>
    <w:rsid w:val="086877C0"/>
    <w:rsid w:val="0A57199F"/>
    <w:rsid w:val="0BC70B84"/>
    <w:rsid w:val="0FE728F9"/>
    <w:rsid w:val="0FEB44D3"/>
    <w:rsid w:val="107F3667"/>
    <w:rsid w:val="13683E3E"/>
    <w:rsid w:val="13970877"/>
    <w:rsid w:val="142A3416"/>
    <w:rsid w:val="145A34C2"/>
    <w:rsid w:val="17025E81"/>
    <w:rsid w:val="17191B6C"/>
    <w:rsid w:val="179B4DA0"/>
    <w:rsid w:val="17B52205"/>
    <w:rsid w:val="17D25957"/>
    <w:rsid w:val="1AB42D07"/>
    <w:rsid w:val="1BDC17A2"/>
    <w:rsid w:val="1CAC1EA9"/>
    <w:rsid w:val="1D5F34B6"/>
    <w:rsid w:val="1D6A480C"/>
    <w:rsid w:val="20797D60"/>
    <w:rsid w:val="20C05EA3"/>
    <w:rsid w:val="210F3E8D"/>
    <w:rsid w:val="2207271D"/>
    <w:rsid w:val="24776887"/>
    <w:rsid w:val="24F13A2A"/>
    <w:rsid w:val="26661FD8"/>
    <w:rsid w:val="272073AD"/>
    <w:rsid w:val="2804665C"/>
    <w:rsid w:val="2C02235E"/>
    <w:rsid w:val="2E371789"/>
    <w:rsid w:val="2EC1093A"/>
    <w:rsid w:val="317B470F"/>
    <w:rsid w:val="325F12E3"/>
    <w:rsid w:val="33194D85"/>
    <w:rsid w:val="34214921"/>
    <w:rsid w:val="346A30D3"/>
    <w:rsid w:val="35475A8E"/>
    <w:rsid w:val="35E42159"/>
    <w:rsid w:val="371E68DC"/>
    <w:rsid w:val="38A87D82"/>
    <w:rsid w:val="3D4F75AC"/>
    <w:rsid w:val="40654D44"/>
    <w:rsid w:val="41080700"/>
    <w:rsid w:val="4109370B"/>
    <w:rsid w:val="421E5C35"/>
    <w:rsid w:val="4263746C"/>
    <w:rsid w:val="44035B66"/>
    <w:rsid w:val="45EA4FEF"/>
    <w:rsid w:val="465211DE"/>
    <w:rsid w:val="46D54BA0"/>
    <w:rsid w:val="4773710E"/>
    <w:rsid w:val="4C546DBC"/>
    <w:rsid w:val="4D630B1E"/>
    <w:rsid w:val="4DB62DC0"/>
    <w:rsid w:val="51621365"/>
    <w:rsid w:val="51FA002F"/>
    <w:rsid w:val="53955702"/>
    <w:rsid w:val="54A01DB7"/>
    <w:rsid w:val="54F95F1A"/>
    <w:rsid w:val="571D6EE0"/>
    <w:rsid w:val="5AB90446"/>
    <w:rsid w:val="5D3259AE"/>
    <w:rsid w:val="5D425390"/>
    <w:rsid w:val="5EE00DCE"/>
    <w:rsid w:val="61AE6F45"/>
    <w:rsid w:val="61DC07BB"/>
    <w:rsid w:val="639441E4"/>
    <w:rsid w:val="65FF3C56"/>
    <w:rsid w:val="67286DC9"/>
    <w:rsid w:val="698A7235"/>
    <w:rsid w:val="69987DF0"/>
    <w:rsid w:val="69E47D03"/>
    <w:rsid w:val="69FD2E74"/>
    <w:rsid w:val="6BBD50E0"/>
    <w:rsid w:val="6CBF049C"/>
    <w:rsid w:val="6FC77280"/>
    <w:rsid w:val="6FD12863"/>
    <w:rsid w:val="74A45F2D"/>
    <w:rsid w:val="75715B4A"/>
    <w:rsid w:val="77A53EA4"/>
    <w:rsid w:val="781D1742"/>
    <w:rsid w:val="78610567"/>
    <w:rsid w:val="79565275"/>
    <w:rsid w:val="795C5361"/>
    <w:rsid w:val="79A30BD1"/>
    <w:rsid w:val="7DD246E5"/>
    <w:rsid w:val="7EC9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D9BE1C3-19B8-4CF5-ADB4-385573AB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01" w:firstLine="643"/>
    </w:pPr>
    <w:rPr>
      <w:rFonts w:ascii="宋体" w:eastAsia="仿宋_GB2312" w:hAnsi="宋体"/>
      <w:kern w:val="0"/>
      <w:sz w:val="32"/>
      <w:szCs w:val="30"/>
    </w:rPr>
  </w:style>
  <w:style w:type="paragraph" w:styleId="a4">
    <w:name w:val="header"/>
    <w:basedOn w:val="a"/>
    <w:link w:val="a5"/>
    <w:rsid w:val="007F43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F4308"/>
    <w:rPr>
      <w:kern w:val="2"/>
      <w:sz w:val="18"/>
      <w:szCs w:val="18"/>
    </w:rPr>
  </w:style>
  <w:style w:type="paragraph" w:styleId="a6">
    <w:name w:val="footer"/>
    <w:basedOn w:val="a"/>
    <w:link w:val="a7"/>
    <w:rsid w:val="007F43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F43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454</Words>
  <Characters>2589</Characters>
  <Application>Microsoft Office Word</Application>
  <DocSecurity>0</DocSecurity>
  <Lines>21</Lines>
  <Paragraphs>6</Paragraphs>
  <ScaleCrop>false</ScaleCrop>
  <Company>Microsoft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沧海一声笑</dc:creator>
  <cp:lastModifiedBy>宋志浩</cp:lastModifiedBy>
  <cp:revision>2</cp:revision>
  <dcterms:created xsi:type="dcterms:W3CDTF">2019-07-15T09:02:00Z</dcterms:created>
  <dcterms:modified xsi:type="dcterms:W3CDTF">2019-07-18T06:40:00Z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