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4B" w:rsidRDefault="002A254B" w:rsidP="002A254B">
      <w:pPr>
        <w:spacing w:line="520" w:lineRule="exact"/>
        <w:ind w:firstLineChars="200" w:firstLine="560"/>
        <w:jc w:val="left"/>
        <w:rPr>
          <w:rFonts w:ascii="宋体" w:hAnsi="宋体" w:cs="宋体" w:hint="eastAsia"/>
          <w:sz w:val="28"/>
          <w:szCs w:val="28"/>
        </w:rPr>
      </w:pPr>
    </w:p>
    <w:p w:rsidR="002A254B" w:rsidRPr="003149C2" w:rsidRDefault="002A254B" w:rsidP="002A254B">
      <w:pPr>
        <w:spacing w:line="520" w:lineRule="exact"/>
        <w:jc w:val="center"/>
        <w:rPr>
          <w:rFonts w:ascii="黑体" w:eastAsia="黑体" w:hAnsi="黑体" w:cs="黑体" w:hint="eastAsia"/>
          <w:b/>
          <w:bCs/>
          <w:sz w:val="44"/>
          <w:szCs w:val="44"/>
        </w:rPr>
      </w:pPr>
      <w:r w:rsidRPr="003149C2">
        <w:rPr>
          <w:rFonts w:ascii="黑体" w:eastAsia="黑体" w:hAnsi="黑体" w:cs="黑体" w:hint="eastAsia"/>
          <w:b/>
          <w:bCs/>
          <w:sz w:val="44"/>
          <w:szCs w:val="44"/>
        </w:rPr>
        <w:t>个人先进事迹</w:t>
      </w:r>
    </w:p>
    <w:p w:rsidR="002A254B" w:rsidRPr="003149C2" w:rsidRDefault="002A254B" w:rsidP="002A254B">
      <w:pPr>
        <w:spacing w:line="380" w:lineRule="exact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</w:p>
    <w:p w:rsidR="002A254B" w:rsidRPr="003149C2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 w:rsidRPr="003149C2">
        <w:rPr>
          <w:rFonts w:ascii="宋体" w:hAnsi="宋体" w:cs="宋体" w:hint="eastAsia"/>
          <w:sz w:val="32"/>
          <w:szCs w:val="32"/>
        </w:rPr>
        <w:t>张玉东，男，中共党员，大专学历，小学一级教师，现在济宁市鱼台县实验小学任教，主要从事小学语文教学工作。工作中，坚持以习近平新时代中国特色社会主义思想为指导，全面贯彻党的教育方针，紧紧围绕学校工作重点，落实立德树人根本任务，以新课程改革为中心, 突出“交流、合作、探究”的理念，坚持“自我反思、自主发展”的策略，牢固树立以学生为本的思想，在三十二年的一线教学工作中，积累了丰富的教学经验，教书育人成绩显著，获得广大师生及社会的一致好评。</w:t>
      </w:r>
    </w:p>
    <w:p w:rsidR="002A254B" w:rsidRPr="003149C2" w:rsidRDefault="002A254B" w:rsidP="002A254B">
      <w:pPr>
        <w:spacing w:line="480" w:lineRule="exact"/>
        <w:ind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</w:rPr>
      </w:pPr>
      <w:r w:rsidRPr="003149C2">
        <w:rPr>
          <w:rFonts w:ascii="宋体" w:hAnsi="宋体" w:cs="宋体" w:hint="eastAsia"/>
          <w:b/>
          <w:bCs/>
          <w:sz w:val="32"/>
          <w:szCs w:val="32"/>
        </w:rPr>
        <w:t>一、立德树人，情洒教坛。</w:t>
      </w:r>
    </w:p>
    <w:p w:rsidR="002A254B" w:rsidRPr="003149C2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 w:rsidRPr="003149C2">
        <w:rPr>
          <w:rFonts w:ascii="宋体" w:hAnsi="宋体" w:cs="宋体" w:hint="eastAsia"/>
          <w:sz w:val="32"/>
          <w:szCs w:val="32"/>
        </w:rPr>
        <w:t>张老师在多年的教学及班级管理工作中，坚持把思想政治工作贯穿教育教学全过程，注重全程育人、全方位育人，奉“学为人师、行为</w:t>
      </w:r>
      <w:proofErr w:type="gramStart"/>
      <w:r w:rsidRPr="003149C2">
        <w:rPr>
          <w:rFonts w:ascii="宋体" w:hAnsi="宋体" w:cs="宋体" w:hint="eastAsia"/>
          <w:sz w:val="32"/>
          <w:szCs w:val="32"/>
        </w:rPr>
        <w:t>世范</w:t>
      </w:r>
      <w:proofErr w:type="gramEnd"/>
      <w:r w:rsidRPr="003149C2">
        <w:rPr>
          <w:rFonts w:ascii="宋体" w:hAnsi="宋体" w:cs="宋体" w:hint="eastAsia"/>
          <w:sz w:val="32"/>
          <w:szCs w:val="32"/>
        </w:rPr>
        <w:t>”为志业信念，坚持以德立身、以德立学、以德施教、以德育德，努力做到以自身良好的形象去影响、感化每一位学生，把爱洒向每一位学生；通过班会和丰富多彩的各类活动，增强学生的信心，促进学生的健康成长，特别是对留守儿童更是关爱有加，如学生徐常乐，父母在外打工，常年跟随年迈的奶奶生活，平时，总是丢三落四的，根据实际情况，张老师利用休息时间进行家访，挤时间与他外地打工的父母电话交流孩子的情况，从生活、学习上处处关心他，不仅为他买学习用品，还动员其他学生帮助他，对于他的点滴进步，不失时机进行鼓励表扬，经过一年不懈地努力，他改掉了一些不良习惯，逐步变得好学了，两年后顺利考入实验中学。</w:t>
      </w:r>
    </w:p>
    <w:p w:rsidR="002A254B" w:rsidRPr="003149C2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 w:rsidRPr="003149C2">
        <w:rPr>
          <w:rFonts w:ascii="宋体" w:hAnsi="宋体" w:cs="宋体" w:hint="eastAsia"/>
          <w:sz w:val="32"/>
          <w:szCs w:val="32"/>
        </w:rPr>
        <w:t>20年班主任工作从未懈怠，张老师所带的6个班级荣获县级优秀班级集体，2个优秀国旗中队，张老师多次被评为</w:t>
      </w:r>
      <w:r w:rsidRPr="003149C2">
        <w:rPr>
          <w:rFonts w:ascii="宋体" w:hAnsi="宋体" w:cs="宋体" w:hint="eastAsia"/>
          <w:sz w:val="32"/>
          <w:szCs w:val="32"/>
        </w:rPr>
        <w:lastRenderedPageBreak/>
        <w:t>学校优秀班主任、县师德标兵，班级管理工作得到了社会与家长的一致好评。</w:t>
      </w:r>
    </w:p>
    <w:p w:rsidR="002A254B" w:rsidRPr="003149C2" w:rsidRDefault="002A254B" w:rsidP="002A254B">
      <w:pPr>
        <w:spacing w:line="480" w:lineRule="exact"/>
        <w:ind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</w:rPr>
      </w:pPr>
      <w:r w:rsidRPr="003149C2">
        <w:rPr>
          <w:rFonts w:ascii="宋体" w:hAnsi="宋体" w:cs="宋体" w:hint="eastAsia"/>
          <w:b/>
          <w:bCs/>
          <w:sz w:val="32"/>
          <w:szCs w:val="32"/>
        </w:rPr>
        <w:t>二、加强学习，博采众长。</w:t>
      </w:r>
    </w:p>
    <w:p w:rsidR="002A254B" w:rsidRPr="003149C2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 w:rsidRPr="003149C2">
        <w:rPr>
          <w:rFonts w:ascii="宋体" w:hAnsi="宋体" w:cs="宋体" w:hint="eastAsia"/>
          <w:sz w:val="32"/>
          <w:szCs w:val="32"/>
        </w:rPr>
        <w:t>张老师坚守教育教学一线，切实履行教师岗位职责和义务，为了给予学生更多，自费订阅了《教与学》、《小学语文教师》等十几种杂志，自觉上网搜索相关教学资源，从中汲取营养，并创造性运用到教学实践中；张老师积极参加上级组织的各级培训，认真做好记录并及时进行反思，在“国培计划”——骨干教师高端研修中被评为优秀学员，在省全员远程研修中被评为优秀指导教师、优秀学员；在教学中，张老师潜心施教、刻苦钻研，注重精心打造高效课堂，课前认真钻研教材，用心设计教学流程，课上坚持以学生为主体，循循善诱，因材施教，让学生在轻松、愉快的氛围中学习，课后注重培</w:t>
      </w:r>
      <w:proofErr w:type="gramStart"/>
      <w:r w:rsidRPr="003149C2">
        <w:rPr>
          <w:rFonts w:ascii="宋体" w:hAnsi="宋体" w:cs="宋体" w:hint="eastAsia"/>
          <w:sz w:val="32"/>
          <w:szCs w:val="32"/>
        </w:rPr>
        <w:t>优扶差的</w:t>
      </w:r>
      <w:proofErr w:type="gramEnd"/>
      <w:r w:rsidRPr="003149C2">
        <w:rPr>
          <w:rFonts w:ascii="宋体" w:hAnsi="宋体" w:cs="宋体" w:hint="eastAsia"/>
          <w:sz w:val="32"/>
          <w:szCs w:val="32"/>
        </w:rPr>
        <w:t>工作，不让一个学生掉队，所教班级教学质量不断提升，受到学校、家长的赞誉，张老师自己也不断地成长起来，先后被评为济宁市第三届特级教师、“骨干教师”、“教育科研先进个人”，鱼台县“教学能手”、“优秀教师”、 “优秀党务工作者”等荣誉称号，执教的《积累成语》获省电化教学优质课三等奖，在第四届全国中小学优质</w:t>
      </w:r>
      <w:proofErr w:type="gramStart"/>
      <w:r w:rsidRPr="003149C2">
        <w:rPr>
          <w:rFonts w:ascii="宋体" w:hAnsi="宋体" w:cs="宋体" w:hint="eastAsia"/>
          <w:sz w:val="32"/>
          <w:szCs w:val="32"/>
        </w:rPr>
        <w:t>课电视</w:t>
      </w:r>
      <w:proofErr w:type="gramEnd"/>
      <w:r w:rsidRPr="003149C2">
        <w:rPr>
          <w:rFonts w:ascii="宋体" w:hAnsi="宋体" w:cs="宋体" w:hint="eastAsia"/>
          <w:sz w:val="32"/>
          <w:szCs w:val="32"/>
        </w:rPr>
        <w:t>展示活动中荣获二等奖。</w:t>
      </w:r>
    </w:p>
    <w:p w:rsidR="002A254B" w:rsidRPr="003149C2" w:rsidRDefault="002A254B" w:rsidP="002A254B">
      <w:pPr>
        <w:spacing w:line="480" w:lineRule="exact"/>
        <w:ind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</w:rPr>
      </w:pPr>
      <w:r w:rsidRPr="003149C2">
        <w:rPr>
          <w:rFonts w:ascii="宋体" w:hAnsi="宋体" w:cs="宋体" w:hint="eastAsia"/>
          <w:b/>
          <w:bCs/>
          <w:sz w:val="32"/>
          <w:szCs w:val="32"/>
        </w:rPr>
        <w:t>三、潜心研究，提高自我。</w:t>
      </w:r>
    </w:p>
    <w:p w:rsidR="002A254B" w:rsidRPr="003149C2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 w:rsidRPr="003149C2">
        <w:rPr>
          <w:rFonts w:ascii="宋体" w:hAnsi="宋体" w:cs="宋体" w:hint="eastAsia"/>
          <w:sz w:val="32"/>
          <w:szCs w:val="32"/>
        </w:rPr>
        <w:t>张老师深知教学与科研相互促进的道理。为此，他积极申报课题研究，所主持的</w:t>
      </w:r>
      <w:proofErr w:type="gramStart"/>
      <w:r w:rsidRPr="003149C2">
        <w:rPr>
          <w:rFonts w:ascii="宋体" w:hAnsi="宋体" w:cs="宋体" w:hint="eastAsia"/>
          <w:sz w:val="32"/>
          <w:szCs w:val="32"/>
        </w:rPr>
        <w:t>省教学</w:t>
      </w:r>
      <w:proofErr w:type="gramEnd"/>
      <w:r w:rsidRPr="003149C2">
        <w:rPr>
          <w:rFonts w:ascii="宋体" w:hAnsi="宋体" w:cs="宋体" w:hint="eastAsia"/>
          <w:sz w:val="32"/>
          <w:szCs w:val="32"/>
        </w:rPr>
        <w:t>研究室“十二五”研究课题《打破思维定势，促进学生合作探究的研究》、市教育科学课题“十二五”规划课题《小组合作学习的有效实施研究》都已顺利结题，参与的省市级《培养学生良好的课堂学习习惯的实践与研究》、《以经典诵读为载体实施小学传统文化教育的实践与研究》等多项课题也已顺利结题，目前主持的省《小学生科学素养的现状调查与分析研究》课题也进入总结</w:t>
      </w:r>
      <w:r w:rsidRPr="003149C2">
        <w:rPr>
          <w:rFonts w:ascii="宋体" w:hAnsi="宋体" w:cs="宋体" w:hint="eastAsia"/>
          <w:sz w:val="32"/>
          <w:szCs w:val="32"/>
        </w:rPr>
        <w:lastRenderedPageBreak/>
        <w:t>阶段。在研究上张老师始终宠辱不惊，闲看书卷奥秘，去留无意，</w:t>
      </w:r>
      <w:proofErr w:type="gramStart"/>
      <w:r w:rsidRPr="003149C2">
        <w:rPr>
          <w:rFonts w:ascii="宋体" w:hAnsi="宋体" w:cs="宋体" w:hint="eastAsia"/>
          <w:sz w:val="32"/>
          <w:szCs w:val="32"/>
        </w:rPr>
        <w:t>漫随书卷</w:t>
      </w:r>
      <w:proofErr w:type="gramEnd"/>
      <w:r w:rsidRPr="003149C2">
        <w:rPr>
          <w:rFonts w:ascii="宋体" w:hAnsi="宋体" w:cs="宋体" w:hint="eastAsia"/>
          <w:sz w:val="32"/>
          <w:szCs w:val="32"/>
        </w:rPr>
        <w:t>人生，通过规范、科学的研究，撰写的论文《创新教学模式，开创写作新天地》发表在《学周刊》上、《谈一年级听说读写能力的培养》等文章发表在《济宁教育》上。</w:t>
      </w:r>
    </w:p>
    <w:p w:rsidR="002A254B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 w:rsidRPr="003149C2">
        <w:rPr>
          <w:rFonts w:ascii="宋体" w:hAnsi="宋体" w:cs="宋体" w:hint="eastAsia"/>
          <w:sz w:val="32"/>
          <w:szCs w:val="32"/>
        </w:rPr>
        <w:t>桃李不言，下自成蹊。未来，张老师将继续保持激情，不断进取，努力</w:t>
      </w:r>
      <w:proofErr w:type="gramStart"/>
      <w:r w:rsidRPr="003149C2">
        <w:rPr>
          <w:rFonts w:ascii="宋体" w:hAnsi="宋体" w:cs="宋体" w:hint="eastAsia"/>
          <w:sz w:val="32"/>
          <w:szCs w:val="32"/>
        </w:rPr>
        <w:t>践行</w:t>
      </w:r>
      <w:proofErr w:type="gramEnd"/>
      <w:r w:rsidRPr="003149C2">
        <w:rPr>
          <w:rFonts w:ascii="宋体" w:hAnsi="宋体" w:cs="宋体" w:hint="eastAsia"/>
          <w:sz w:val="32"/>
          <w:szCs w:val="32"/>
        </w:rPr>
        <w:t>一名人民教师的职业风范。</w:t>
      </w:r>
    </w:p>
    <w:p w:rsidR="002A254B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:rsidR="002A254B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:rsidR="002A254B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:rsidR="002A254B" w:rsidRPr="003149C2" w:rsidRDefault="002A254B" w:rsidP="002A254B">
      <w:pPr>
        <w:spacing w:line="48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 xml:space="preserve">                             2019年7月16日</w:t>
      </w:r>
    </w:p>
    <w:p w:rsidR="00796DED" w:rsidRDefault="00796DED"/>
    <w:sectPr w:rsidR="00796D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254B"/>
    <w:rsid w:val="002A254B"/>
    <w:rsid w:val="0079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229</Words>
  <Characters>1309</Characters>
  <Application>Microsoft Office Word</Application>
  <DocSecurity>0</DocSecurity>
  <Lines>10</Lines>
  <Paragraphs>3</Paragraphs>
  <ScaleCrop>false</ScaleCrop>
  <Company>NLZNKX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YUEYADONG</dc:creator>
  <cp:lastModifiedBy>YUEYADONG</cp:lastModifiedBy>
  <cp:revision>1</cp:revision>
  <dcterms:created xsi:type="dcterms:W3CDTF">2019-07-17T05:42:00Z</dcterms:created>
  <dcterms:modified xsi:type="dcterms:W3CDTF">2019-07-17T05:42:00Z</dcterms:modified>
</cp:coreProperties>
</file>