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481"/>
        <w:jc w:val="center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鄄城县实验中学张玮事迹材料</w:t>
      </w:r>
    </w:p>
    <w:p>
      <w:pPr>
        <w:spacing w:line="400" w:lineRule="exact"/>
        <w:ind w:firstLine="481"/>
        <w:jc w:val="left"/>
        <w:rPr>
          <w:rFonts w:hint="default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热爱教育事业就如同热爱我的生命一般，站在神圣的讲台上我从来不曾动摇过育人的拳拳之心，凭着对教育的赤诚之心和强烈的责任感，在平凡的教学工作中，我始终保持着对教育的赤诚之心和强烈的责任感。我把火热的心和无尽的热情投入到我挚爱的教育事业中，一分耕耘一分收获，我不断进步，收获满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德为师之本。作为一名人名教师，自身的师德修养是最重要的。做教师，首先是做人，做真诚的人，做正直的人。不管是在平时的工作中还是生活中，我都注重自身的教师形象，用自己的人格魅力去打动人，感染人，树立为教育事业无私奉献的崇高理想和高度负责的敬业精神。尤其作为一名共产党员，作为教学组党小组长，更要事事以身作则，率先垂范，带领教学组20名党员，红心向党，做好一线教师的领头羊、排头兵。难带的班级主动挑，主动多带班多代课，不让任何一个班级、任何一个学生出现空课现象。在学校，我年年师德考核优秀，每年都被评为“学校师德标兵”“优秀共产党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追求卓越。常言道：要给学生一杯水，自己要有一桶水。在教学中，我潜心研究教材，反复研究新课标，坚持业务自学，广泛汲取营养，及时进行反思，转变教学观念。捕捉新的教育信息，用于探索教育规律，大胆采用新的教育手段，借鉴优秀教育教学方法，提高自己的业务能力和教学水平，教学技能不断提高。在各项教学技能比拼中，获得“菏泽市教学能手”“菏泽市骨干教师”“鄄城县教学能手”“鄄城县骨干教师”等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不断求索。作为备课组长，我带领语文教师们积极探索教育规律，不断更新知识结构，拓展理论视野，展开教科研活动。我充分利用学校教育资源，带领语文组教师开展《中学生阅读现状的调查与研究》的课题研究，被立为山东省教学研究课题，并获得“优秀成果二等奖”，并且基于此开展“书香校园”特色活动，鼓励学生多读书、读好书，在全校掀起了读书热潮。作为年级组长，并且是一所非重点高中的教师，面对的是生源差，学生成绩难以提高的严峻问题。我带领教师搞好教学研究，以解决如何让普通学校的普通学生成才的问题，这是每个县市中大部分学校的困厄点，我们在努力实践并形成理论，并积极申请立项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以德育人。作为一名班主任，在要求学生搞好学习的同时，更要求学生学会如何做人，做一个对社会有用的人。我注重学生政治思想素质的提升，用我的爱心换学生的真心。高中学生压力大，学生经常产生厌学、逃学甚至辍学的念头。对于这些所谓的“差生”，我认为首要的不是补“学习”而是补“信心”，只有他们有了自信心，有了积极性，没有方法也可以找到方法。有时候，为了挽救一只掉队的大雁，我经常放弃休息时间，进行家访。是思想问题的，我就与学生个别谈心，了解学生的心理动态；是家庭问题的，就与学生家长私下沟通，了解学生家庭状况，交不起学费的就替学生交上学费这也是常有的事。在我的鼓励和帮助下，有多名学生重拾信心，扬起理想的风帆。当学生家长的感谢信一次次送到学校的时候，当学生获得优异成绩的时候，当每年都被评为“学校模范班主任”“学生最喜爱老师”的时候，我认为我的付出是值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eastAsia="宋体"/>
          <w:b w:val="0"/>
          <w:bCs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lang w:val="en-US" w:eastAsia="zh-CN"/>
        </w:rPr>
        <w:t>为了我钟爱的教育事业，35岁才要了我的孩子，但是获得的“菏泽市优秀教师”“鄄城县优秀教师”这些荣誉是对我工作的肯定。而且这个孩子更让我坚定了每个孩子都是天使，都应该接受良好教育的想法。为此，我更加忘我地投入到教育工作中去，也许这亏欠了一天天见不到妈妈的女儿。但是，苦了她一个，幸福更多孩子，今年高考班里学生报喜的电话，那一个个欢喜的声音，对一名人民教师而言才是天籁之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47C04"/>
    <w:rsid w:val="4FBE3605"/>
    <w:rsid w:val="69221812"/>
    <w:rsid w:val="74D83CD2"/>
    <w:rsid w:val="76B418D1"/>
    <w:rsid w:val="78E440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Elsa</cp:lastModifiedBy>
  <dcterms:modified xsi:type="dcterms:W3CDTF">2019-07-19T01:20:58Z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