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Style w:val="6"/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不忘教育初心，用情点亮孩子幸福童年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Style w:val="6"/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</w:pPr>
      <w:r>
        <w:rPr>
          <w:rStyle w:val="6"/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val="en-US" w:eastAsia="zh-CN"/>
        </w:rPr>
        <w:t xml:space="preserve">   </w:t>
      </w:r>
      <w:r>
        <w:rPr>
          <w:rStyle w:val="6"/>
          <w:rFonts w:hint="eastAsia" w:ascii="楷体_GB2312" w:hAnsi="楷体_GB2312" w:eastAsia="楷体_GB2312" w:cs="楷体_GB2312"/>
          <w:b w:val="0"/>
          <w:bCs/>
          <w:kern w:val="0"/>
          <w:sz w:val="32"/>
          <w:szCs w:val="32"/>
          <w:lang w:eastAsia="zh-CN"/>
        </w:rPr>
        <w:t>——</w:t>
      </w:r>
      <w:bookmarkStart w:id="0" w:name="_GoBack"/>
      <w:r>
        <w:rPr>
          <w:rStyle w:val="6"/>
          <w:rFonts w:hint="eastAsia" w:ascii="楷体_GB2312" w:hAnsi="楷体_GB2312" w:eastAsia="楷体_GB2312" w:cs="楷体_GB2312"/>
          <w:sz w:val="32"/>
          <w:szCs w:val="32"/>
        </w:rPr>
        <w:t>山东省威海市高新区初村镇中心幼儿园</w:t>
      </w:r>
      <w:r>
        <w:rPr>
          <w:rStyle w:val="6"/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尹学英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尹学英，女，中共党员，任教于山东省威海市高新区初村镇中心幼儿园。从教25年来，始终秉承着“爱是教育之魂”的教育信仰，坚持立德树人的教育目标，多年来致力于学前教育工作，坚持为幼儿的幸福成长服务，开展游戏化课程改革，注重课题研究，为学前质量提升做出了积极贡献。先后获得威海市名师人选、威海市学科带头人、教学能手、教科研先进个人、课程专家、山东省远程研修优秀指导教师、优秀共产党员等荣誉称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/>
          <w:sz w:val="32"/>
          <w:szCs w:val="32"/>
        </w:rPr>
        <w:t>一、潜心育人，做点亮孩子幸福童年的护航者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从教以来，一直“用爱诠释教育，蹲下身子和孩子说话”，尊重孩子，关心爱护每一个孩子。工作期间总是随身携带一个笔记本，记录孩子们的表现，走进孩子，关注孩子的需求，特别是弱势儿童，有问题及时和家长沟通，用爱心温暖孩子，建立和谐的师生关系。每次问卷调查,孩子们都给出100%的满意度，在教师文化节上被评为“师爱魅力奖”，成为孩子们最喜欢的老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教学中确立以儿童为本的教育理念,重视孩子的个性发展和创新能力,创设宽松的课堂氛围,鼓励孩子主动学习，自由探究，取得良好效果:辅导孩子参赛多次获省市级奖项，优质课获省市级奖项，科研成果、课程资源、自制玩教具等均获省市级奖项，多篇论文获奖及发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Style w:val="6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Style w:val="6"/>
          <w:rFonts w:hint="eastAsia" w:ascii="仿宋_GB2312" w:hAnsi="仿宋_GB2312" w:eastAsia="仿宋_GB2312" w:cs="仿宋_GB2312"/>
          <w:b/>
          <w:sz w:val="32"/>
          <w:szCs w:val="32"/>
        </w:rPr>
        <w:t xml:space="preserve">  </w:t>
      </w:r>
      <w:r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</w:t>
      </w:r>
      <w:r>
        <w:rPr>
          <w:rStyle w:val="6"/>
          <w:rFonts w:hint="eastAsia" w:ascii="黑体" w:hAnsi="黑体" w:eastAsia="黑体" w:cs="黑体"/>
          <w:b w:val="0"/>
          <w:bCs/>
          <w:sz w:val="32"/>
          <w:szCs w:val="32"/>
        </w:rPr>
        <w:t>二、勇于创新，做勤学慎思潜心笃行的教育者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坚持立德树人，在创新教学模式、加强课程改革中积极探索。作为片区中心园，建立了以“自助管理、联片互动、资源共享、协作提高”为核心的区域联动教学模式，通过游戏改革、学术节、骨干教研、联片教研等为抓手，形成科研促教研、抱团发展的教学新局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积极开展课题研究工作，主持参与了十几项省市区级规划课题。全程参与课题的研究过程，定时跟踪督导教研进程,课题成果分别获得省市级奖项，成果已经辐射到全区幼儿园，多名教师的课题阶段性成果和课程资源获省市级奖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重视幼儿园课程建设和研究，有效推进游戏和课程改革。2015年开始以课题研究为载体开展游戏改革，走遍全区50多所幼儿园，通过观摩游戏活动、培训学习来打造游戏环境,投放游戏材料，带领老师观察分析幼儿的游戏行为,把游戏精神渗透到幼儿一日活动中，推动幼儿在游戏中的学习与发展，树立了“让游戏点亮孩子童年”的教育精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/>
          <w:sz w:val="32"/>
          <w:szCs w:val="32"/>
        </w:rPr>
        <w:t>三、甘于奉献，做幼儿教师专业成长的引路者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发挥俯首孺子牛的精神，坚持把提高专业成长作为工作的出发点和落脚点，甘为绿叶，和年轻教师一起奋战在教学一线。每年听评课达100多节,多次带领教师走出去学习培训。近年来指导年轻教师在优质课等比赛中获得省级荣誉20多项，市级荣誉100多项。2014年，率先提出了“幼儿园种子教师培养计划”，选拔骨干教师，亲自担任班主任对其进行为期三年的培养管理，其中1人被评为威海市学科带头人，6人被评为威海市教学能手，多名骨干教师已经走上了领导岗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/>
          <w:sz w:val="32"/>
          <w:szCs w:val="32"/>
        </w:rPr>
        <w:t>四、扎根农村，做担当实干不忘初心的践行者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不忘教育初心，坚守教育情怀，扎根基层锤炼作风，积极响应号召到农村幼儿园工作。初村幼儿园以外来务工子女和留守儿童为主，硬件设施差，师资薄弱……面对新的挑战，充分发挥党员的先锋作用,积极为农村幼儿园办实事。从打造教师队伍入手，建设教研组，制订合理的教研制度，牺牲午休时间开展教研活动;组织送课下乡、城乡结对跟岗交流等为教师搭建学习平台;申报课题，深入教学一线，带领农村教师开展游戏研究，推动游戏化教学改革。为解决教育经费不足的困难，顶着炎炎烈日,四处奔波，为幼儿园筹集到20多万元的教育经费,翻新了操场、大厅墙面等,购置了新的游戏材料和图书，二十多名教师得以走出去培训学习;因为经费不足，路远的孩子坐不上校车,经过多方努力协调争取到了财政拨款，解决了校车经费补助问题，为远道的孩子上幼儿园提供了一条平安便捷之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Style w:val="6"/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作为一名党员教师，时刻不忘初心，砥砺前行，做有情怀有温度的教育者，为幼儿的幸福童年护航，为幼儿园保教质量的更好发展奉献力量!</w:t>
      </w:r>
    </w:p>
    <w:p>
      <w:pPr>
        <w:rPr>
          <w:rStyle w:val="6"/>
          <w:sz w:val="28"/>
          <w:szCs w:val="28"/>
        </w:rPr>
      </w:pPr>
    </w:p>
    <w:p>
      <w:pPr>
        <w:rPr>
          <w:rStyle w:val="6"/>
          <w:sz w:val="28"/>
          <w:szCs w:val="28"/>
        </w:rPr>
      </w:pPr>
    </w:p>
    <w:p>
      <w:pPr>
        <w:rPr>
          <w:rStyle w:val="6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76E"/>
    <w:rsid w:val="00142B46"/>
    <w:rsid w:val="00211D6C"/>
    <w:rsid w:val="00265DE1"/>
    <w:rsid w:val="00313A81"/>
    <w:rsid w:val="00473A6B"/>
    <w:rsid w:val="0064489A"/>
    <w:rsid w:val="00672465"/>
    <w:rsid w:val="007020CD"/>
    <w:rsid w:val="007D7307"/>
    <w:rsid w:val="00860025"/>
    <w:rsid w:val="008C47ED"/>
    <w:rsid w:val="009B3EFD"/>
    <w:rsid w:val="00A01B9B"/>
    <w:rsid w:val="00A5799D"/>
    <w:rsid w:val="00A84077"/>
    <w:rsid w:val="00B162A9"/>
    <w:rsid w:val="00C044CC"/>
    <w:rsid w:val="00C87A4A"/>
    <w:rsid w:val="00CD6419"/>
    <w:rsid w:val="00DC1BC2"/>
    <w:rsid w:val="00DE476E"/>
    <w:rsid w:val="00E618D4"/>
    <w:rsid w:val="00F239E7"/>
    <w:rsid w:val="2E485BFB"/>
    <w:rsid w:val="6FFF650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qFormat/>
    <w:uiPriority w:val="0"/>
  </w:style>
  <w:style w:type="table" w:customStyle="1" w:styleId="7">
    <w:name w:val="TableNormal"/>
    <w:semiHidden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right" w:pos="4153"/>
        <w:tab w:val="left" w:leader="underscore" w:pos="8306"/>
      </w:tabs>
      <w:snapToGrid w:val="0"/>
      <w:jc w:val="center"/>
    </w:pPr>
    <w:rPr>
      <w:sz w:val="18"/>
      <w:szCs w:val="18"/>
    </w:rPr>
  </w:style>
  <w:style w:type="character" w:customStyle="1" w:styleId="9">
    <w:name w:val="UserStyle_0"/>
    <w:basedOn w:val="6"/>
    <w:link w:val="8"/>
    <w:qFormat/>
    <w:uiPriority w:val="0"/>
    <w:rPr>
      <w:kern w:val="2"/>
      <w:sz w:val="18"/>
      <w:szCs w:val="18"/>
    </w:rPr>
  </w:style>
  <w:style w:type="paragraph" w:customStyle="1" w:styleId="10">
    <w:name w:val="Footer"/>
    <w:basedOn w:val="1"/>
    <w:link w:val="11"/>
    <w:qFormat/>
    <w:uiPriority w:val="0"/>
    <w:pPr>
      <w:tabs>
        <w:tab w:val="right" w:pos="4153"/>
        <w:tab w:val="left" w:leader="underscore" w:pos="8306"/>
      </w:tabs>
      <w:snapToGrid w:val="0"/>
      <w:jc w:val="left"/>
    </w:pPr>
    <w:rPr>
      <w:sz w:val="18"/>
      <w:szCs w:val="18"/>
    </w:rPr>
  </w:style>
  <w:style w:type="character" w:customStyle="1" w:styleId="11">
    <w:name w:val="UserStyle_1"/>
    <w:basedOn w:val="6"/>
    <w:link w:val="10"/>
    <w:uiPriority w:val="0"/>
    <w:rPr>
      <w:kern w:val="2"/>
      <w:sz w:val="18"/>
      <w:szCs w:val="18"/>
    </w:rPr>
  </w:style>
  <w:style w:type="character" w:customStyle="1" w:styleId="12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244</Words>
  <Characters>1394</Characters>
  <Lines>11</Lines>
  <Paragraphs>3</Paragraphs>
  <TotalTime>0</TotalTime>
  <ScaleCrop>false</ScaleCrop>
  <LinksUpToDate>false</LinksUpToDate>
  <CharactersWithSpaces>1635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2019-07-15T15:26:00Z</dcterms:created>
  <dc:creator>Administrator.BF-20180707LKMJ</dc:creator>
  <cp:lastModifiedBy>Administrator</cp:lastModifiedBy>
  <dcterms:modified xsi:type="dcterms:W3CDTF">2019-07-18T06:22:27Z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