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B60" w:rsidRDefault="00935B60" w:rsidP="00935B60">
      <w:pPr>
        <w:spacing w:line="240" w:lineRule="auto"/>
        <w:jc w:val="center"/>
        <w:rPr>
          <w:rFonts w:ascii="方正小标宋简体" w:eastAsia="方正小标宋简体" w:hAnsi="Times New Roman" w:cs="Times New Roman"/>
          <w:bCs/>
          <w:color w:val="000000" w:themeColor="text1"/>
          <w:sz w:val="44"/>
          <w:szCs w:val="44"/>
        </w:rPr>
      </w:pPr>
      <w:proofErr w:type="gramStart"/>
      <w:r>
        <w:rPr>
          <w:rFonts w:ascii="方正小标宋简体" w:eastAsia="方正小标宋简体" w:hAnsi="Times New Roman" w:cs="Times New Roman" w:hint="eastAsia"/>
          <w:bCs/>
          <w:color w:val="000000" w:themeColor="text1"/>
          <w:sz w:val="44"/>
          <w:szCs w:val="44"/>
        </w:rPr>
        <w:t>学如米</w:t>
      </w:r>
      <w:proofErr w:type="gramEnd"/>
      <w:r>
        <w:rPr>
          <w:rFonts w:ascii="方正小标宋简体" w:eastAsia="方正小标宋简体" w:hAnsi="Times New Roman" w:cs="Times New Roman" w:hint="eastAsia"/>
          <w:bCs/>
          <w:color w:val="000000" w:themeColor="text1"/>
          <w:sz w:val="44"/>
          <w:szCs w:val="44"/>
        </w:rPr>
        <w:t>苔花，</w:t>
      </w:r>
      <w:proofErr w:type="gramStart"/>
      <w:r>
        <w:rPr>
          <w:rFonts w:ascii="方正小标宋简体" w:eastAsia="方正小标宋简体" w:hAnsi="Times New Roman" w:cs="Times New Roman" w:hint="eastAsia"/>
          <w:bCs/>
          <w:color w:val="000000" w:themeColor="text1"/>
          <w:sz w:val="44"/>
          <w:szCs w:val="44"/>
        </w:rPr>
        <w:t>追教育</w:t>
      </w:r>
      <w:proofErr w:type="gramEnd"/>
      <w:r>
        <w:rPr>
          <w:rFonts w:ascii="方正小标宋简体" w:eastAsia="方正小标宋简体" w:hAnsi="Times New Roman" w:cs="Times New Roman" w:hint="eastAsia"/>
          <w:bCs/>
          <w:color w:val="000000" w:themeColor="text1"/>
          <w:sz w:val="44"/>
          <w:szCs w:val="44"/>
        </w:rPr>
        <w:t>之梦</w:t>
      </w:r>
    </w:p>
    <w:p w:rsidR="00935B60" w:rsidRDefault="00935B60" w:rsidP="00935B60">
      <w:pPr>
        <w:spacing w:line="360" w:lineRule="auto"/>
        <w:ind w:firstLineChars="650" w:firstLine="2080"/>
        <w:rPr>
          <w:rFonts w:ascii="仿宋_GB2312" w:eastAsia="仿宋_GB2312" w:hAnsi="仿宋_GB2312" w:cs="仿宋_GB2312"/>
          <w:sz w:val="32"/>
          <w:szCs w:val="32"/>
        </w:rPr>
      </w:pPr>
      <w:r>
        <w:rPr>
          <w:rFonts w:ascii="仿宋_GB2312" w:eastAsia="仿宋_GB2312" w:hAnsi="仿宋_GB2312" w:cs="仿宋_GB2312" w:hint="eastAsia"/>
          <w:sz w:val="32"/>
          <w:szCs w:val="32"/>
        </w:rPr>
        <w:t>栖霞市庙后中学   林国经</w:t>
      </w:r>
    </w:p>
    <w:p w:rsidR="00935B60" w:rsidRDefault="00935B60" w:rsidP="00935B60">
      <w:pPr>
        <w:spacing w:line="5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“白日</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到处，青春恰自来。苔花如米小，也学牡丹开。”</w:t>
      </w:r>
    </w:p>
    <w:p w:rsidR="00935B60" w:rsidRDefault="00935B60" w:rsidP="00935B60">
      <w:pPr>
        <w:spacing w:line="5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自参加工作以来，我一直扎根在农村学校教育教学第一线，二十多年来，我在平凡中追求着挚爱的教育事业，在默默无闻的工作中</w:t>
      </w:r>
      <w:proofErr w:type="gramStart"/>
      <w:r>
        <w:rPr>
          <w:rFonts w:ascii="仿宋_GB2312" w:eastAsia="仿宋_GB2312" w:hAnsi="仿宋_GB2312" w:cs="仿宋_GB2312" w:hint="eastAsia"/>
          <w:sz w:val="32"/>
          <w:szCs w:val="32"/>
        </w:rPr>
        <w:t>收获着</w:t>
      </w:r>
      <w:proofErr w:type="gramEnd"/>
      <w:r>
        <w:rPr>
          <w:rFonts w:ascii="仿宋_GB2312" w:eastAsia="仿宋_GB2312" w:hAnsi="仿宋_GB2312" w:cs="仿宋_GB2312" w:hint="eastAsia"/>
          <w:sz w:val="32"/>
          <w:szCs w:val="32"/>
        </w:rPr>
        <w:t>教书育人的快乐。曾经有机会调入城里学校，但我舍不得与我朝夕相处的那些可爱的孩子们，思索再三还是坚持留在我校继续任教，尽管家人都希望我能去城里工作，但在我的极力坚持下，他们最终还是支持了我的选择。</w:t>
      </w:r>
    </w:p>
    <w:p w:rsidR="00935B60" w:rsidRDefault="00935B60" w:rsidP="00935B60">
      <w:pPr>
        <w:spacing w:line="5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一分耕耘一分收获，因成绩突出，我先后被评为 “栖霞市首批名班主任”、“烟台市优秀教师”、“烟台市师德标兵”、“山东省优秀教师”、“山东省特级教师”，我的事迹先后被烟台水母网、栖霞电视台等媒体报道，2016年教师节期间，我的事迹被烟台日报以《捧着一颗心来，不带半根草去》为题进行了报道，引起了社会的广泛关注。</w:t>
      </w:r>
    </w:p>
    <w:p w:rsidR="00935B60" w:rsidRDefault="00935B60" w:rsidP="00935B60">
      <w:pPr>
        <w:spacing w:line="5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“学高为师，身正为</w:t>
      </w:r>
      <w:proofErr w:type="gramStart"/>
      <w:r>
        <w:rPr>
          <w:rFonts w:ascii="仿宋_GB2312" w:eastAsia="仿宋_GB2312" w:hAnsi="仿宋_GB2312" w:cs="仿宋_GB2312" w:hint="eastAsia"/>
          <w:sz w:val="32"/>
          <w:szCs w:val="32"/>
        </w:rPr>
        <w:t>范</w:t>
      </w:r>
      <w:proofErr w:type="gramEnd"/>
      <w:r>
        <w:rPr>
          <w:rFonts w:ascii="仿宋_GB2312" w:eastAsia="仿宋_GB2312" w:hAnsi="仿宋_GB2312" w:cs="仿宋_GB2312" w:hint="eastAsia"/>
          <w:sz w:val="32"/>
          <w:szCs w:val="32"/>
        </w:rPr>
        <w:t>。”多年来，我一直谨记母校校训，在工作中坚持做到以下三点：</w:t>
      </w:r>
    </w:p>
    <w:p w:rsidR="00935B60" w:rsidRDefault="00935B60" w:rsidP="00935B60">
      <w:pPr>
        <w:spacing w:line="540" w:lineRule="exact"/>
        <w:ind w:firstLineChars="200" w:firstLine="643"/>
        <w:jc w:val="left"/>
        <w:rPr>
          <w:rFonts w:ascii="黑体" w:eastAsia="黑体" w:hAnsi="黑体" w:cs="黑体"/>
          <w:bCs/>
          <w:sz w:val="32"/>
          <w:szCs w:val="32"/>
        </w:rPr>
      </w:pPr>
      <w:r>
        <w:rPr>
          <w:rFonts w:ascii="黑体" w:eastAsia="黑体" w:hAnsi="黑体" w:cs="黑体" w:hint="eastAsia"/>
          <w:b/>
          <w:sz w:val="32"/>
          <w:szCs w:val="32"/>
        </w:rPr>
        <w:t>一、做学科研究的参与者</w:t>
      </w:r>
    </w:p>
    <w:p w:rsidR="00935B60" w:rsidRDefault="00935B60" w:rsidP="00935B60">
      <w:pPr>
        <w:pStyle w:val="a5"/>
        <w:shd w:val="clear" w:color="auto" w:fill="FFFFFF"/>
        <w:spacing w:before="0" w:beforeAutospacing="0" w:after="0" w:afterAutospacing="0" w:line="540" w:lineRule="exact"/>
        <w:ind w:firstLineChars="200" w:firstLine="640"/>
        <w:rPr>
          <w:rFonts w:ascii="仿宋_GB2312" w:hAnsi="仿宋_GB2312" w:cs="仿宋_GB2312"/>
          <w:sz w:val="32"/>
        </w:rPr>
      </w:pPr>
      <w:r>
        <w:rPr>
          <w:rFonts w:ascii="仿宋_GB2312" w:hAnsi="仿宋_GB2312" w:cs="仿宋_GB2312" w:hint="eastAsia"/>
          <w:sz w:val="32"/>
        </w:rPr>
        <w:t>在做好本职工作的同时，我订阅了许多与教学相关的书籍、资料，利用工作之余研究、学习。坚持不懈的思索与积累使我在教学科研上也取得了一些成果，先后参与了一个省级课题、一个国家级课题，其中省级课题已经结题，有多篇论文获奖、发表。2011年11月我执教的《有理数的加法》</w:t>
      </w:r>
      <w:r>
        <w:rPr>
          <w:rFonts w:ascii="仿宋_GB2312" w:hAnsi="仿宋_GB2312" w:cs="仿宋_GB2312" w:hint="eastAsia"/>
          <w:sz w:val="32"/>
        </w:rPr>
        <w:lastRenderedPageBreak/>
        <w:t>被评为烟台市数学优质课，先后多次获栖霞市数学优质课，并多次在全市初中数学教师培训活动中执教示范课。</w:t>
      </w:r>
    </w:p>
    <w:p w:rsidR="00935B60" w:rsidRDefault="00935B60" w:rsidP="00935B60">
      <w:pPr>
        <w:spacing w:line="540" w:lineRule="exact"/>
        <w:ind w:firstLineChars="200" w:firstLine="640"/>
        <w:jc w:val="left"/>
        <w:rPr>
          <w:rFonts w:ascii="黑体" w:eastAsia="黑体" w:hAnsi="黑体" w:cs="黑体"/>
          <w:bCs/>
          <w:sz w:val="32"/>
          <w:szCs w:val="32"/>
        </w:rPr>
      </w:pPr>
      <w:r>
        <w:rPr>
          <w:rFonts w:ascii="黑体" w:eastAsia="黑体" w:hAnsi="黑体" w:cs="黑体" w:hint="eastAsia"/>
          <w:bCs/>
          <w:sz w:val="32"/>
          <w:szCs w:val="32"/>
        </w:rPr>
        <w:t>二、做创新教法的研究者</w:t>
      </w:r>
    </w:p>
    <w:p w:rsidR="00935B60" w:rsidRDefault="00935B60" w:rsidP="00935B60">
      <w:pPr>
        <w:spacing w:line="5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我的教育教学主张是理解差异、因材施教，用欣赏的眼光看待每一位学生。针对农村学生基础薄弱、数学学习缺乏兴趣等特点，探索总结出了“521”课堂教学模式。通过学、</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、点、练、</w:t>
      </w:r>
      <w:proofErr w:type="gramStart"/>
      <w:r>
        <w:rPr>
          <w:rFonts w:ascii="仿宋_GB2312" w:eastAsia="仿宋_GB2312" w:hAnsi="仿宋_GB2312" w:cs="仿宋_GB2312" w:hint="eastAsia"/>
          <w:sz w:val="32"/>
          <w:szCs w:val="32"/>
        </w:rPr>
        <w:t>评五环节</w:t>
      </w:r>
      <w:proofErr w:type="gramEnd"/>
      <w:r>
        <w:rPr>
          <w:rFonts w:ascii="仿宋_GB2312" w:eastAsia="仿宋_GB2312" w:hAnsi="仿宋_GB2312" w:cs="仿宋_GB2312" w:hint="eastAsia"/>
          <w:sz w:val="32"/>
          <w:szCs w:val="32"/>
        </w:rPr>
        <w:t>来实施课堂教学。落实两个地位：一是教师的主导地位，做到少讲、精讲；二是学生的主体地位，巧练、精练。突出一条主线：以分类教学为主线，采取“分层自学—分别研讨—分层点拨—分类练习—分类评价”的流程进行教学，这一模式已在我市初步推广开来取得了良好的教学效果。</w:t>
      </w:r>
    </w:p>
    <w:p w:rsidR="00935B60" w:rsidRDefault="00935B60" w:rsidP="00935B60">
      <w:pPr>
        <w:spacing w:line="540" w:lineRule="exact"/>
        <w:ind w:firstLineChars="200" w:firstLine="643"/>
        <w:jc w:val="left"/>
        <w:rPr>
          <w:rFonts w:ascii="黑体" w:eastAsia="黑体" w:hAnsi="黑体" w:cs="黑体"/>
          <w:b/>
          <w:sz w:val="32"/>
          <w:szCs w:val="32"/>
        </w:rPr>
      </w:pPr>
      <w:r>
        <w:rPr>
          <w:rFonts w:ascii="黑体" w:eastAsia="黑体" w:hAnsi="黑体" w:cs="黑体" w:hint="eastAsia"/>
          <w:b/>
          <w:sz w:val="32"/>
          <w:szCs w:val="32"/>
        </w:rPr>
        <w:t>三、做学科专业的引领者</w:t>
      </w:r>
    </w:p>
    <w:p w:rsidR="00935B60" w:rsidRDefault="00935B60" w:rsidP="00935B60">
      <w:pPr>
        <w:spacing w:line="5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2016年入选烟台市第三批名师建设工程人选、 2018年入选烟台市首批学科带头人人选。作为教学骨干，我充分发挥自身的“辐射”作用，积极参加听、评课活动，与老师们一起探讨如何改进自己的课堂教学， 2015年至今，我指导了3名青年教师，其中一名青年教师于2018年入选烟台市名班主任建设工程人选。</w:t>
      </w:r>
    </w:p>
    <w:p w:rsidR="00935B60" w:rsidRDefault="00935B60" w:rsidP="00935B60">
      <w:pPr>
        <w:spacing w:line="5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在2017年、2019年山东省中小学教师远程研修活动中，我作为地市级名师主持了烟台市初中数学工作坊，在研修过程中与老师们一起成长、共同进步。我认真研究、积极参与的学习态度得到了烟台市教育局领导及数学老师们的认可。</w:t>
      </w:r>
    </w:p>
    <w:p w:rsidR="00935B60" w:rsidRDefault="00935B60" w:rsidP="00935B60">
      <w:pPr>
        <w:spacing w:line="540" w:lineRule="exact"/>
        <w:ind w:firstLineChars="200" w:firstLine="643"/>
        <w:jc w:val="left"/>
        <w:rPr>
          <w:rFonts w:ascii="黑体" w:eastAsia="黑体" w:hAnsi="黑体" w:cs="黑体"/>
          <w:b/>
          <w:sz w:val="32"/>
          <w:szCs w:val="32"/>
        </w:rPr>
      </w:pPr>
      <w:r>
        <w:rPr>
          <w:rFonts w:ascii="黑体" w:eastAsia="黑体" w:hAnsi="黑体" w:cs="黑体" w:hint="eastAsia"/>
          <w:b/>
          <w:sz w:val="32"/>
          <w:szCs w:val="32"/>
        </w:rPr>
        <w:t>四、做良好品德的培养者</w:t>
      </w:r>
    </w:p>
    <w:p w:rsidR="00935B60" w:rsidRDefault="00935B60" w:rsidP="00935B60">
      <w:pPr>
        <w:spacing w:line="5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注重学生良好品德的培养，班主任工作中我能根据学生</w:t>
      </w:r>
      <w:r>
        <w:rPr>
          <w:rFonts w:ascii="仿宋_GB2312" w:eastAsia="仿宋_GB2312" w:hAnsi="仿宋_GB2312" w:cs="仿宋_GB2312" w:hint="eastAsia"/>
          <w:sz w:val="32"/>
          <w:szCs w:val="32"/>
        </w:rPr>
        <w:lastRenderedPageBreak/>
        <w:t>的不同特点因势利导，注重培养和调动学生进行自我教育、自我管理，以习惯养成为抓手，使学生养成良好的品德、学习习惯。注重学生的思想教育，经常在上课时给学生讲一些哲理小故事，讲如何为人处事，要求学生做到的自己先做到。善于抽时间找学生谈心，及时纠正学生在思想上存在的问题，防微杜渐，所以我班学生总是品德优秀、个性阳光。乐于做好家访工作，与学生家长交流学生成长的点点滴滴及学生的教育问题，与家长达成共识，经常深夜才回家，家长们都非常感动，所以都很支持我的工作。在历次中考中我们班级优生率、取生率一直位于我市前列， 2012-2013学年度我班高中录取率达到94</w:t>
      </w:r>
      <w:r>
        <w:rPr>
          <w:rFonts w:ascii="仿宋_GB2312" w:eastAsia="仿宋_GB2312" w:hAnsi="仿宋_GB2312" w:cs="仿宋_GB2312" w:hint="eastAsia"/>
          <w:sz w:val="32"/>
          <w:szCs w:val="32"/>
          <w:shd w:val="clear" w:color="auto" w:fill="FFFFFF"/>
        </w:rPr>
        <w:t>%。每年教师节、春节期间看着天南海北的学生发来的祝福感觉自己无论多辛苦都是值得的。</w:t>
      </w:r>
    </w:p>
    <w:p w:rsidR="00935B60" w:rsidRDefault="00935B60" w:rsidP="00935B60">
      <w:pPr>
        <w:spacing w:line="54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有学者认为“对于偏远的农村来说，每一所学校都是一堆篝火，每一位老师都是一盏灯”，做一名普通的农村教师是我无悔的选择，“苔花如米小，也学牡丹开”，为了孩子们我愿成为</w:t>
      </w:r>
      <w:proofErr w:type="gramStart"/>
      <w:r>
        <w:rPr>
          <w:rFonts w:ascii="仿宋_GB2312" w:eastAsia="仿宋_GB2312" w:hAnsi="仿宋_GB2312" w:cs="仿宋_GB2312" w:hint="eastAsia"/>
          <w:sz w:val="32"/>
          <w:szCs w:val="32"/>
        </w:rPr>
        <w:t>那盏最努力</w:t>
      </w:r>
      <w:proofErr w:type="gramEnd"/>
      <w:r>
        <w:rPr>
          <w:rFonts w:ascii="仿宋_GB2312" w:eastAsia="仿宋_GB2312" w:hAnsi="仿宋_GB2312" w:cs="仿宋_GB2312" w:hint="eastAsia"/>
          <w:sz w:val="32"/>
          <w:szCs w:val="32"/>
        </w:rPr>
        <w:t>发光的灯，让孩子们走的更远，飞的更高。</w:t>
      </w:r>
    </w:p>
    <w:p w:rsidR="00095EF5" w:rsidRPr="00935B60" w:rsidRDefault="00095EF5" w:rsidP="009477D1">
      <w:pPr>
        <w:ind w:firstLine="420"/>
      </w:pPr>
      <w:bookmarkStart w:id="0" w:name="_GoBack"/>
      <w:bookmarkEnd w:id="0"/>
    </w:p>
    <w:sectPr w:rsidR="00095EF5" w:rsidRPr="00935B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2AF" w:rsidRDefault="006322AF" w:rsidP="00935B60">
      <w:pPr>
        <w:spacing w:line="240" w:lineRule="auto"/>
      </w:pPr>
      <w:r>
        <w:separator/>
      </w:r>
    </w:p>
  </w:endnote>
  <w:endnote w:type="continuationSeparator" w:id="0">
    <w:p w:rsidR="006322AF" w:rsidRDefault="006322AF" w:rsidP="00935B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2AF" w:rsidRDefault="006322AF" w:rsidP="00935B60">
      <w:pPr>
        <w:spacing w:line="240" w:lineRule="auto"/>
      </w:pPr>
      <w:r>
        <w:separator/>
      </w:r>
    </w:p>
  </w:footnote>
  <w:footnote w:type="continuationSeparator" w:id="0">
    <w:p w:rsidR="006322AF" w:rsidRDefault="006322AF" w:rsidP="00935B6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2B0"/>
    <w:rsid w:val="00095EF5"/>
    <w:rsid w:val="006322AF"/>
    <w:rsid w:val="00935B60"/>
    <w:rsid w:val="009477D1"/>
    <w:rsid w:val="00D60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5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B60"/>
    <w:pPr>
      <w:widowControl w:val="0"/>
      <w:spacing w:line="3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5B60"/>
    <w:pPr>
      <w:widowControl/>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935B60"/>
    <w:rPr>
      <w:sz w:val="18"/>
      <w:szCs w:val="18"/>
    </w:rPr>
  </w:style>
  <w:style w:type="paragraph" w:styleId="a4">
    <w:name w:val="footer"/>
    <w:basedOn w:val="a"/>
    <w:link w:val="Char0"/>
    <w:uiPriority w:val="99"/>
    <w:unhideWhenUsed/>
    <w:rsid w:val="00935B60"/>
    <w:pPr>
      <w:widowControl/>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935B60"/>
    <w:rPr>
      <w:sz w:val="18"/>
      <w:szCs w:val="18"/>
    </w:rPr>
  </w:style>
  <w:style w:type="paragraph" w:styleId="a5">
    <w:name w:val="Normal (Web)"/>
    <w:basedOn w:val="a"/>
    <w:rsid w:val="00935B60"/>
    <w:pPr>
      <w:spacing w:before="100" w:beforeAutospacing="1" w:after="100" w:afterAutospacing="1" w:line="240" w:lineRule="auto"/>
      <w:jc w:val="left"/>
    </w:pPr>
    <w:rPr>
      <w:rFonts w:ascii="Times New Roman" w:eastAsia="仿宋_GB2312" w:hAnsi="Times New Roman" w:cs="Times New Roman"/>
      <w:kern w:val="0"/>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5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B60"/>
    <w:pPr>
      <w:widowControl w:val="0"/>
      <w:spacing w:line="3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5B60"/>
    <w:pPr>
      <w:widowControl/>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935B60"/>
    <w:rPr>
      <w:sz w:val="18"/>
      <w:szCs w:val="18"/>
    </w:rPr>
  </w:style>
  <w:style w:type="paragraph" w:styleId="a4">
    <w:name w:val="footer"/>
    <w:basedOn w:val="a"/>
    <w:link w:val="Char0"/>
    <w:uiPriority w:val="99"/>
    <w:unhideWhenUsed/>
    <w:rsid w:val="00935B60"/>
    <w:pPr>
      <w:widowControl/>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935B60"/>
    <w:rPr>
      <w:sz w:val="18"/>
      <w:szCs w:val="18"/>
    </w:rPr>
  </w:style>
  <w:style w:type="paragraph" w:styleId="a5">
    <w:name w:val="Normal (Web)"/>
    <w:basedOn w:val="a"/>
    <w:rsid w:val="00935B60"/>
    <w:pPr>
      <w:spacing w:before="100" w:beforeAutospacing="1" w:after="100" w:afterAutospacing="1" w:line="240" w:lineRule="auto"/>
      <w:jc w:val="left"/>
    </w:pPr>
    <w:rPr>
      <w:rFonts w:ascii="Times New Roman" w:eastAsia="仿宋_GB2312" w:hAnsi="Times New Roman" w:cs="Times New Roman"/>
      <w:kern w:val="0"/>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231</Words>
  <Characters>1319</Characters>
  <Application>Microsoft Office Word</Application>
  <DocSecurity>0</DocSecurity>
  <Lines>10</Lines>
  <Paragraphs>3</Paragraphs>
  <ScaleCrop>false</ScaleCrop>
  <Company/>
  <LinksUpToDate>false</LinksUpToDate>
  <CharactersWithSpaces>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2019-07-19T09:22:00Z</dcterms:created>
  <dcterms:modified xsi:type="dcterms:W3CDTF">2019-07-19T09:22:00Z</dcterms:modified>
</cp:coreProperties>
</file>