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首批山东省现代产业学院建设名单</w:t>
      </w:r>
      <w:bookmarkEnd w:id="0"/>
    </w:p>
    <w:tbl>
      <w:tblPr>
        <w:tblStyle w:val="5"/>
        <w:tblW w:w="8199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747"/>
        <w:gridCol w:w="4227"/>
      </w:tblGrid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page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申报单位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齐鲁交通学院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腾讯人工智能学院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山东科技大学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机器人现代产业学院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中国石油大学（华东）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高端油气装备智能制造产业学院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中国石油大学（华东）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高端化工与能源材料产业学院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青岛科技大学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青岛工业互联网学院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济南大学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标准化产业学院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青岛理工大学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智慧交通现代产业学院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山东建筑大学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智能建造现代产业学院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齐鲁工业大学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新松智能制造现代产业学院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潍坊医学院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生物医药产业学院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滨州医学院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荣昌产业学院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山东中医药大学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智能中医现代产业学院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山东中医药大学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中医外治新材料产业学院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曲阜师范大学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歌尔工学院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滨州学院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飞行学院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鲁东大学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绿叶生命与健康产业学院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临沂大学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智慧物流产业学院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泰山学院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人工智能产业学院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山东财经大学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数字经济产业学院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山东体育学院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运动休闲产业学院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青岛大学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海信人工智能学院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烟台大学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烟台大学药学院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潍坊学院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潍柴产业学院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山东女子学院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数字创意产业学院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烟台南山学院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南山铝业产业学院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青岛黄海学院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智能制造产业学院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山东石油化工学院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碳中和现代产业学院</w:t>
            </w:r>
          </w:p>
        </w:tc>
      </w:tr>
      <w:tr>
        <w:trPr>
          <w:trHeight w:val="403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齐鲁师范学院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人工智能产业学院</w:t>
            </w:r>
          </w:p>
        </w:tc>
      </w:tr>
      <w:tr>
        <w:trPr>
          <w:trHeight w:val="41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山东青年政治学院</w:t>
            </w:r>
          </w:p>
        </w:tc>
        <w:tc>
          <w:tcPr>
            <w:tcW w:w="4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文化传媒产业学院</w:t>
            </w:r>
          </w:p>
        </w:tc>
      </w:tr>
    </w:tbl>
    <w:p>
      <w:pPr>
        <w:spacing w:line="56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21"/>
    <w:rsid w:val="0048039F"/>
    <w:rsid w:val="004C3C21"/>
    <w:rsid w:val="00B34BCF"/>
    <w:rsid w:val="00BA7057"/>
    <w:rsid w:val="0D6F2B98"/>
    <w:rsid w:val="0EDB1514"/>
    <w:rsid w:val="0F7258C6"/>
    <w:rsid w:val="32015EA6"/>
    <w:rsid w:val="442D485B"/>
    <w:rsid w:val="4DEA410F"/>
    <w:rsid w:val="5A33532D"/>
    <w:rsid w:val="5E4B5FB5"/>
    <w:rsid w:val="6BD821D8"/>
    <w:rsid w:val="7446251D"/>
    <w:rsid w:val="F73BD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948</Characters>
  <Lines>7</Lines>
  <Paragraphs>2</Paragraphs>
  <TotalTime>0</TotalTime>
  <ScaleCrop>false</ScaleCrop>
  <LinksUpToDate>false</LinksUpToDate>
  <CharactersWithSpaces>1112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2021-12-24T17:15:00Z</dcterms:created>
  <dc:creator>effi_</dc:creator>
  <cp:lastModifiedBy>zhangjingxin</cp:lastModifiedBy>
  <dcterms:modified xsi:type="dcterms:W3CDTF">2021-12-25T08:10:34Z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4B2F83F8FF09458D91D8DCEAFFCB0E2B</vt:lpwstr>
  </property>
</Properties>
</file>