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30" w:lineRule="atLeast"/>
        <w:jc w:val="center"/>
        <w:textAlignment w:val="auto"/>
        <w:rPr>
          <w:rStyle w:val="5"/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  <w:t>山东华宇工学院2019年第二批高职（专科）单独招生章程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第一章 总则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为保证山东华宇工学院2019年第二批高职（专科）单独招生工作的顺利进行，切实维护学校和考生的合法权益，根据教育部有关精神和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山东省教育厅、公安厅等11个部门联合印发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《山东省高等职业院校扩招实施方案》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的有关规定，结合学校工作实际，制定本章程。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第一条 本章程适用于山东华宇工学院2019年第二批高职（专科）单独招生工作。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第二条 山东华宇工学院招生工作坚持“公平竞争、公正选拔、公开程序、全面考核、综合评价、择优录取”的原则。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第三条 山东华宇工学院招生工作接受纪检监察部门、新闻媒体、考生和家长及社会各界的监督。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第二章 学校概况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第四条 学校名称：山东华宇工学院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         学校代码：13857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第五条 学校地址：山东省德州市大学东路968号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         邮      编：253034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第六条 学校类型：普通本科院校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         办学层次：本科、高职（专科）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         办学体制：民办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         学习形式：全日制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第七条 学校发展目标定位和学科专业定位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根据学校的发展规划，我校的发展目标定位是将学校建成国内一流，特色鲜明的应用型民办大学。学校的学科专业定位是以工学为主体，以管理学和艺术学为两翼，以能源和智能制造类专业为特色，工学、管理学、文学和艺术学多学科协调发展，目前学校开设本科专业27个，高职（专科）专业32个，学科专业涵盖了工学、管理学、文学和艺术学等4个学科门类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第三章  组织机构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第八条 学校成立以校长任组长的招生工作领导小组。领导小组负责制定招生政策和招生计划，讨论决定招生工作重大事宜。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第九条 学校招生办公室是组织和实施招生工作的常设机构。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第十条 学校纪检部门负责对招生工作实施监督。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第十一条 为保证单独招生工作公平公正，学校成立由相关职能部门人员和教师组成的专家组，对考生进行测评。测评结果汇总后报学校招生工作领导小组审批，并向社会公布。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第十二条 考生本人应本着诚信的原则参加学校的单独招生，提供的材料必须真实。如有作假，一经查实，取消其单独招生录取资格。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 xml:space="preserve">第十三条 在单独招生中发现的各种违规行为，依照《国家教育考试违规处理办法》《普通高等学校招生违规行为处理暂行办法》等有关规定进行处理。考生的违规情况将报山东省教育招生考试院，记入高考诚信档案。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第四章 招生计划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第十四条 招生计划1000人，其中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A类计划主要招收高中阶段应届毕业生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（含普通高中、职业高中、职业中专、普通中专、成人中专、技工学校），计划为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280人，招生专业26个；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B类计划主要招收退役军人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，计划为400人，招生专业8个；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C类计划主要招收下岗失业人员、农民工、农民、在岗职工等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eastAsia="zh-CN"/>
        </w:rPr>
        <w:t>，计划为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320人，招生专业8个；各招生类型专业计划见下表。另外，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  <w:t>高中阶段应届毕业生不能报考B类、C类。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为充分满足考生对专业选择的意愿，学校公布的分科类、分专业招生计划为指导性计划，实际录取时将根据考生报考情况予以适当调整。 </w:t>
      </w:r>
    </w:p>
    <w:tbl>
      <w:tblPr>
        <w:tblStyle w:val="3"/>
        <w:tblW w:w="907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637"/>
        <w:gridCol w:w="2251"/>
        <w:gridCol w:w="1378"/>
        <w:gridCol w:w="1377"/>
        <w:gridCol w:w="137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单招（第二批）  总计划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招生专业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（A类）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（B类）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（C类）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山东华宇工学院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机电一体化技术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电气自动化技术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电力系统自动化技术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计算机网络技术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软件技术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通信技术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物联网应用技术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汽车检测与维修技术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机械制造与自动化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数控技术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模具设计与制造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焊接技术与自动化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制冷与空调技术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电厂热能动力装置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视觉传播设计与制作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影视动画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会计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电子商务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市场营销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连锁经营管理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人力资源管理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物流管理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建设工程管理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建筑工程技术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工程造价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  <w:t>消防工程技术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49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第五章 录取规则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atLeas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报名条件。按照山东省教育厅等 11 部门关于印发《山东省高等职业院校扩招实施方案》的通知（鲁教职发〔2019〕1 号）要求，报名条件为具有山东省户籍或在山东务工（需提供 6 个月以上劳动合同证明）、具有高中阶段学历或同等学力人员；非山东省户籍的就业人员随迁子女（含进城务工随迁子女）应具有山东省高中段学校学籍及完整学习经历，并合格毕业。已参加 2019 年我省春季高考或夏季高考考试的考生，不再参加本次单独招生报名及考试。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atLeast"/>
        <w:jc w:val="left"/>
        <w:textAlignment w:val="auto"/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    考生的资格审核、报名安排及志愿填报等工作执行《山东省高等职业院校扩招实施方案》（鲁教职发〔2019〕1号）文件有关要求。详见教育厅网站“政策文件”栏目。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0" w:lineRule="atLeast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第十六条 外语语种要求。语种不限。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0" w:lineRule="atLeast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第十七条 男女比例。报考各专业不限男女比例 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0" w:lineRule="atLeast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 xml:space="preserve">第十八条 考生体检身体健康要求。执行《普通高等学校招生体检工作指导意见》文件规定。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0" w:lineRule="atLeast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第十九条 考试形式及科目。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30" w:lineRule="atLeast"/>
        <w:ind w:left="0" w:right="0" w:firstLine="480" w:firstLineChars="200"/>
        <w:jc w:val="left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A 类考生考试内容为文化素质和专业技能，其中，文化素质320 分，专业技能430 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B 类、C 类考生免予文化素质考试，只参加学校组织的与报考专业相关的职业适 应性测试或面试，总分750 分，分心理素质、身体条件、职业能 力倾向、技术技能基础四部分。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考试时间：8月27日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第二十条 录取原则。坚持公平、公开、公正原则，采取“分数优先，遵循志愿”的录取原则进行择优录取。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第二十一条 根据山东省教育厅规定，单独招生计划是普通高校统招计划的一部分，经单独招生录取的考生，与普通高校统一招生考试录取的考生享受相同的待遇。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562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第六章 收费退费及资助政策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第二十二条 收费标准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>学费标准：A类高职（专科）专业：7800元/学年。B类高职（专科）专业按省教育厅、省民政厅、省财政厅印发的《关于组 织开展退役士兵单独招生免费教育试点工作的通知》（鲁教学字 〔2017〕12 号）规定执行。C类高职（专科）专业：5000元／学年。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第二十三条 学生退学退费规定：按照山东省教育厅等七部门下发的文件（鲁教财字〔2010〕27号）有关退费规定执行。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第二十四条 学生奖学政策和助学措施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奖学金执行国家和山东省有关规定。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为保证家庭经济特别困难的学生在校的正常学习，学校采取如下助学措施：一是办理贫困生助学贷款；二是执行国家和山东省助学金相关规定；三是设立勤工助学岗位，对家庭困难的同学提供资助，使贫困学生顺利完成学业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第七章 资格复查及证书颁发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第二十五条 新生入校后，学校按照教育部的有关规定进行入学体检，对体检不合格的学生，取消入学资格。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第二十六条 毕业颁发学历证书的学校名称及证书种类：山东华宇工学院，普通高等教育专科学历证书。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0" w:lineRule="atLeast"/>
        <w:ind w:left="0" w:firstLine="646"/>
        <w:jc w:val="center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第八章 附则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第二十七条 学校不委托任何机构和个人办理招生相关事宜。对以山东华宇工学院名义进行非法招生宣传等活动的机构或个人，学校保留依法追究其责任的权利。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第二十八条 本章程若有与上级有关政策不一致之处，以国家和山东省有关政策为准。未尽事宜，按上级有关规定执行。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第二十九条 本章程由山东华宇工学院招生办公室负责解释。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★联系方式：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咨询电话：0534-2551618、0534-2551818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监督电话：0534-2551718 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招办传真：0534-2551527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学校网址：www.sdhyxy.com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E-mail：zsbgs@sdhyxy.com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" w:lineRule="atLeast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24"/>
          <w:szCs w:val="24"/>
          <w:lang w:val="en-US" w:eastAsia="zh-CN"/>
        </w:rPr>
        <w:t xml:space="preserve">通信地址：山东省德州市大学东路968号 邮编：253034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4939F"/>
    <w:multiLevelType w:val="singleLevel"/>
    <w:tmpl w:val="5D14939F"/>
    <w:lvl w:ilvl="0" w:tentative="0">
      <w:start w:val="15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8000A"/>
    <w:rsid w:val="04033636"/>
    <w:rsid w:val="08184038"/>
    <w:rsid w:val="09151818"/>
    <w:rsid w:val="09234852"/>
    <w:rsid w:val="09B37904"/>
    <w:rsid w:val="0C2D389D"/>
    <w:rsid w:val="0CA95E90"/>
    <w:rsid w:val="0F13257A"/>
    <w:rsid w:val="12AE52C4"/>
    <w:rsid w:val="168239E1"/>
    <w:rsid w:val="17C47202"/>
    <w:rsid w:val="1F0F3D0C"/>
    <w:rsid w:val="204E4D0B"/>
    <w:rsid w:val="21E86835"/>
    <w:rsid w:val="2CB4783F"/>
    <w:rsid w:val="2F394E07"/>
    <w:rsid w:val="30C63B0C"/>
    <w:rsid w:val="33A133F9"/>
    <w:rsid w:val="38BC6706"/>
    <w:rsid w:val="3A4B127D"/>
    <w:rsid w:val="3B852051"/>
    <w:rsid w:val="3D5F5602"/>
    <w:rsid w:val="3E442654"/>
    <w:rsid w:val="3F18000A"/>
    <w:rsid w:val="43282850"/>
    <w:rsid w:val="43477428"/>
    <w:rsid w:val="4AD95021"/>
    <w:rsid w:val="4C47191C"/>
    <w:rsid w:val="4C710059"/>
    <w:rsid w:val="56A70F1F"/>
    <w:rsid w:val="5AF84B64"/>
    <w:rsid w:val="5CAC3D06"/>
    <w:rsid w:val="5DBE5988"/>
    <w:rsid w:val="606E25B1"/>
    <w:rsid w:val="61BC3BA1"/>
    <w:rsid w:val="62726A07"/>
    <w:rsid w:val="6296397E"/>
    <w:rsid w:val="63846537"/>
    <w:rsid w:val="6A9742F7"/>
    <w:rsid w:val="6D3500FC"/>
    <w:rsid w:val="737D3789"/>
    <w:rsid w:val="74776745"/>
    <w:rsid w:val="77404E2A"/>
    <w:rsid w:val="778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2019-04-11T01:30:00Z</dcterms:created>
  <dc:creator>violet.jia</dc:creator>
  <cp:lastModifiedBy>Administrator</cp:lastModifiedBy>
  <cp:lastPrinted>2019-07-22T02:39:00Z</cp:lastPrinted>
  <dcterms:modified xsi:type="dcterms:W3CDTF">2019-07-28T16:14:30Z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