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59B96" w14:textId="77777777" w:rsidR="005E03AD" w:rsidRDefault="005E03AD" w:rsidP="00642A07">
      <w:pPr>
        <w:spacing w:line="360" w:lineRule="auto"/>
        <w:jc w:val="center"/>
        <w:rPr>
          <w:rFonts w:ascii="方正小标宋简体" w:eastAsia="方正小标宋简体" w:hAnsi="方正小标宋简体" w:cs="方正小标宋简体"/>
          <w:b/>
          <w:bCs/>
          <w:sz w:val="36"/>
          <w:szCs w:val="36"/>
        </w:rPr>
      </w:pPr>
      <w:bookmarkStart w:id="0" w:name="_GoBack"/>
      <w:bookmarkEnd w:id="0"/>
      <w:r w:rsidRPr="00642A07">
        <w:rPr>
          <w:rFonts w:ascii="方正小标宋简体" w:eastAsia="方正小标宋简体" w:hAnsi="方正小标宋简体" w:cs="方正小标宋简体" w:hint="eastAsia"/>
          <w:b/>
          <w:bCs/>
          <w:sz w:val="36"/>
          <w:szCs w:val="36"/>
        </w:rPr>
        <w:t>山东华宇工学院</w:t>
      </w:r>
      <w:r w:rsidRPr="00642A07">
        <w:rPr>
          <w:rFonts w:ascii="方正小标宋简体" w:eastAsia="方正小标宋简体" w:hAnsi="方正小标宋简体" w:cs="方正小标宋简体"/>
          <w:b/>
          <w:bCs/>
          <w:sz w:val="36"/>
          <w:szCs w:val="36"/>
        </w:rPr>
        <w:t>2020</w:t>
      </w:r>
      <w:r w:rsidRPr="00642A07">
        <w:rPr>
          <w:rFonts w:ascii="方正小标宋简体" w:eastAsia="方正小标宋简体" w:hAnsi="方正小标宋简体" w:cs="方正小标宋简体" w:hint="eastAsia"/>
          <w:b/>
          <w:bCs/>
          <w:sz w:val="36"/>
          <w:szCs w:val="36"/>
        </w:rPr>
        <w:t>年</w:t>
      </w:r>
    </w:p>
    <w:p w14:paraId="3EA3EF17" w14:textId="615F329D" w:rsidR="00FD61CD" w:rsidRPr="00642A07" w:rsidRDefault="005E03AD" w:rsidP="00642A07">
      <w:pPr>
        <w:spacing w:line="360" w:lineRule="auto"/>
        <w:jc w:val="center"/>
        <w:rPr>
          <w:rFonts w:ascii="方正小标宋简体" w:eastAsia="方正小标宋简体" w:hAnsi="方正小标宋简体" w:cs="方正小标宋简体"/>
          <w:b/>
          <w:bCs/>
          <w:sz w:val="36"/>
          <w:szCs w:val="36"/>
        </w:rPr>
      </w:pPr>
      <w:r w:rsidRPr="00642A07">
        <w:rPr>
          <w:rFonts w:ascii="方正小标宋简体" w:eastAsia="方正小标宋简体" w:hAnsi="方正小标宋简体" w:cs="方正小标宋简体" w:hint="eastAsia"/>
          <w:b/>
          <w:bCs/>
          <w:sz w:val="36"/>
          <w:szCs w:val="36"/>
        </w:rPr>
        <w:t>普通高等教育专科升本科招生章程</w:t>
      </w:r>
    </w:p>
    <w:p w14:paraId="321809FE"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第一章 </w:t>
      </w:r>
      <w:r w:rsidRPr="00642A07">
        <w:rPr>
          <w:rFonts w:ascii="SimHei" w:eastAsia="SimHei" w:hAnsi="SimHei"/>
          <w:sz w:val="28"/>
          <w:szCs w:val="28"/>
        </w:rPr>
        <w:t xml:space="preserve"> </w:t>
      </w:r>
      <w:r w:rsidRPr="00642A07">
        <w:rPr>
          <w:rFonts w:ascii="SimHei" w:eastAsia="SimHei" w:hAnsi="SimHei" w:hint="eastAsia"/>
          <w:sz w:val="28"/>
          <w:szCs w:val="28"/>
        </w:rPr>
        <w:t>总则</w:t>
      </w:r>
    </w:p>
    <w:p w14:paraId="5F44176F"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为保证山东华宇工学院</w:t>
      </w:r>
      <w:r w:rsidRPr="00642A07">
        <w:rPr>
          <w:rFonts w:ascii="仿宋" w:eastAsia="仿宋" w:hAnsi="仿宋" w:cs="仿宋"/>
          <w:sz w:val="28"/>
          <w:szCs w:val="28"/>
          <w:shd w:val="clear" w:color="auto" w:fill="FFFFFF"/>
        </w:rPr>
        <w:t>2020</w:t>
      </w:r>
      <w:r w:rsidRPr="00642A07">
        <w:rPr>
          <w:rFonts w:ascii="仿宋" w:eastAsia="仿宋" w:hAnsi="仿宋" w:cs="仿宋" w:hint="eastAsia"/>
          <w:sz w:val="28"/>
          <w:szCs w:val="28"/>
          <w:shd w:val="clear" w:color="auto" w:fill="FFFFFF"/>
        </w:rPr>
        <w:t>年普通高等教育专科升本科考试招生工作的顺利进行，切实维护学校和考生的合法权益，根据教育部和山东省教育厅的有关规定，结合学校招生工作实际，制定本章程。</w:t>
      </w:r>
    </w:p>
    <w:p w14:paraId="5243E613"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第一条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本章程适用于山东华宇工学院普通高等教育专科升本科考试招生工作。</w:t>
      </w:r>
    </w:p>
    <w:p w14:paraId="11DE3E32"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第二条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山东华宇工学院专升本招生工作坚持“公平竞争、公正选拔、公开程序、全面考核、综合评价、择优录取”的原则。</w:t>
      </w:r>
    </w:p>
    <w:p w14:paraId="1604CF18"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第三条</w:t>
      </w:r>
      <w:r w:rsidRPr="00642A07">
        <w:rPr>
          <w:rFonts w:eastAsia="仿宋" w:cs="Calibri"/>
          <w:sz w:val="28"/>
          <w:szCs w:val="28"/>
          <w:shd w:val="clear" w:color="auto" w:fill="FFFFFF"/>
        </w:rPr>
        <w:t xml:space="preserve"> </w:t>
      </w:r>
      <w:r w:rsidRPr="00642A07">
        <w:rPr>
          <w:rFonts w:ascii="仿宋" w:eastAsia="仿宋" w:hAnsi="仿宋" w:cs="仿宋" w:hint="eastAsia"/>
          <w:sz w:val="28"/>
          <w:szCs w:val="28"/>
          <w:shd w:val="clear" w:color="auto" w:fill="FFFFFF"/>
        </w:rPr>
        <w:t>山东华宇工学院专升本招生工作接受纪检监察部门、新闻媒体、考生和家长及社会各界的监督。</w:t>
      </w:r>
    </w:p>
    <w:p w14:paraId="518997C5"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第二章</w:t>
      </w:r>
      <w:r w:rsidRPr="00642A07">
        <w:rPr>
          <w:rFonts w:ascii="SimHei" w:eastAsia="SimHei" w:hAnsi="SimHei"/>
          <w:sz w:val="28"/>
          <w:szCs w:val="28"/>
        </w:rPr>
        <w:t xml:space="preserve"> </w:t>
      </w:r>
      <w:r w:rsidRPr="00642A07">
        <w:rPr>
          <w:rFonts w:ascii="SimHei" w:eastAsia="SimHei" w:hAnsi="SimHei" w:hint="eastAsia"/>
          <w:sz w:val="28"/>
          <w:szCs w:val="28"/>
        </w:rPr>
        <w:t>学校概况</w:t>
      </w:r>
    </w:p>
    <w:p w14:paraId="2690486B"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第四条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学校名称：山东华宇工学院</w:t>
      </w:r>
    </w:p>
    <w:p w14:paraId="08370146" w14:textId="77777777" w:rsidR="00FD61CD" w:rsidRPr="00642A07" w:rsidRDefault="005E03AD">
      <w:pPr>
        <w:spacing w:line="560" w:lineRule="exact"/>
        <w:ind w:firstLineChars="550" w:firstLine="154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学校代码：</w:t>
      </w:r>
      <w:r w:rsidRPr="00642A07">
        <w:rPr>
          <w:rFonts w:ascii="仿宋" w:eastAsia="仿宋" w:hAnsi="仿宋" w:cs="仿宋"/>
          <w:sz w:val="28"/>
          <w:szCs w:val="28"/>
          <w:shd w:val="clear" w:color="auto" w:fill="FFFFFF"/>
        </w:rPr>
        <w:t>13857</w:t>
      </w:r>
    </w:p>
    <w:p w14:paraId="41388A16"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第五条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学校地址：山东省德州市大学东路</w:t>
      </w:r>
      <w:r w:rsidRPr="00642A07">
        <w:rPr>
          <w:rFonts w:ascii="仿宋" w:eastAsia="仿宋" w:hAnsi="仿宋" w:cs="仿宋"/>
          <w:sz w:val="28"/>
          <w:szCs w:val="28"/>
          <w:shd w:val="clear" w:color="auto" w:fill="FFFFFF"/>
        </w:rPr>
        <w:t>968</w:t>
      </w:r>
      <w:r w:rsidRPr="00642A07">
        <w:rPr>
          <w:rFonts w:ascii="仿宋" w:eastAsia="仿宋" w:hAnsi="仿宋" w:cs="仿宋" w:hint="eastAsia"/>
          <w:sz w:val="28"/>
          <w:szCs w:val="28"/>
          <w:shd w:val="clear" w:color="auto" w:fill="FFFFFF"/>
        </w:rPr>
        <w:t>号</w:t>
      </w:r>
    </w:p>
    <w:p w14:paraId="3116358D" w14:textId="77777777" w:rsidR="00FD61CD" w:rsidRPr="00642A07" w:rsidRDefault="005E03AD">
      <w:pPr>
        <w:spacing w:line="560" w:lineRule="exact"/>
        <w:ind w:firstLineChars="550" w:firstLine="154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邮</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编：</w:t>
      </w:r>
      <w:r w:rsidRPr="00642A07">
        <w:rPr>
          <w:rFonts w:ascii="仿宋" w:eastAsia="仿宋" w:hAnsi="仿宋" w:cs="仿宋"/>
          <w:sz w:val="28"/>
          <w:szCs w:val="28"/>
          <w:shd w:val="clear" w:color="auto" w:fill="FFFFFF"/>
        </w:rPr>
        <w:t>253034</w:t>
      </w:r>
    </w:p>
    <w:p w14:paraId="3C11279B"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第六条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学校类型：普通本科院校</w:t>
      </w:r>
    </w:p>
    <w:p w14:paraId="792946CA" w14:textId="77777777" w:rsidR="00FD61CD" w:rsidRPr="00642A07" w:rsidRDefault="005E03AD">
      <w:pPr>
        <w:spacing w:line="560" w:lineRule="exact"/>
        <w:ind w:firstLineChars="550" w:firstLine="154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办学层次：本科、高职（专科）</w:t>
      </w:r>
    </w:p>
    <w:p w14:paraId="3F8D9949" w14:textId="77777777" w:rsidR="00FD61CD" w:rsidRPr="00642A07" w:rsidRDefault="005E03AD">
      <w:pPr>
        <w:spacing w:line="560" w:lineRule="exact"/>
        <w:ind w:firstLineChars="550" w:firstLine="154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办学体制：民办</w:t>
      </w:r>
    </w:p>
    <w:p w14:paraId="363E608F" w14:textId="77777777" w:rsidR="00FD61CD" w:rsidRPr="00642A07" w:rsidRDefault="005E03AD">
      <w:pPr>
        <w:spacing w:line="560" w:lineRule="exact"/>
        <w:ind w:firstLineChars="550" w:firstLine="154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学习形式：全日制</w:t>
      </w:r>
    </w:p>
    <w:p w14:paraId="120B1C07"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第七条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学校简介：</w:t>
      </w:r>
    </w:p>
    <w:p w14:paraId="4F3EF65C"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山东华宇工学院是经教育部批准设立的全日制普通本科高校。学</w:t>
      </w:r>
      <w:r w:rsidRPr="00642A07">
        <w:rPr>
          <w:rFonts w:ascii="仿宋" w:eastAsia="仿宋" w:hAnsi="仿宋" w:cs="仿宋" w:hint="eastAsia"/>
          <w:sz w:val="28"/>
          <w:szCs w:val="28"/>
          <w:shd w:val="clear" w:color="auto" w:fill="FFFFFF"/>
        </w:rPr>
        <w:lastRenderedPageBreak/>
        <w:t>校坐落于素有“九达天衢、神京门户”之美誉的山东省德州市，位于主城区古运河畔锦绣川风景区附近。</w:t>
      </w:r>
    </w:p>
    <w:p w14:paraId="3D7DFBA4"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学校基础设施完善，办学条件优越。目前，学校占地</w:t>
      </w:r>
      <w:r w:rsidRPr="00642A07">
        <w:rPr>
          <w:rFonts w:ascii="仿宋" w:eastAsia="仿宋" w:hAnsi="仿宋" w:cs="仿宋"/>
          <w:sz w:val="28"/>
          <w:szCs w:val="28"/>
          <w:shd w:val="clear" w:color="auto" w:fill="FFFFFF"/>
        </w:rPr>
        <w:t>81.68</w:t>
      </w:r>
      <w:r w:rsidRPr="00642A07">
        <w:rPr>
          <w:rFonts w:ascii="仿宋" w:eastAsia="仿宋" w:hAnsi="仿宋" w:cs="仿宋" w:hint="eastAsia"/>
          <w:sz w:val="28"/>
          <w:szCs w:val="28"/>
          <w:shd w:val="clear" w:color="auto" w:fill="FFFFFF"/>
        </w:rPr>
        <w:t>万平方米，校舍建筑</w:t>
      </w:r>
      <w:r w:rsidRPr="00642A07">
        <w:rPr>
          <w:rFonts w:ascii="仿宋" w:eastAsia="仿宋" w:hAnsi="仿宋" w:cs="仿宋"/>
          <w:sz w:val="28"/>
          <w:szCs w:val="28"/>
          <w:shd w:val="clear" w:color="auto" w:fill="FFFFFF"/>
        </w:rPr>
        <w:t>33.5</w:t>
      </w:r>
      <w:r w:rsidRPr="00642A07">
        <w:rPr>
          <w:rFonts w:ascii="仿宋" w:eastAsia="仿宋" w:hAnsi="仿宋" w:cs="仿宋" w:hint="eastAsia"/>
          <w:sz w:val="28"/>
          <w:szCs w:val="28"/>
          <w:shd w:val="clear" w:color="auto" w:fill="FFFFFF"/>
        </w:rPr>
        <w:t>万平方米。图书馆馆藏纸质图书</w:t>
      </w:r>
      <w:r w:rsidRPr="00642A07">
        <w:rPr>
          <w:rFonts w:ascii="仿宋" w:eastAsia="仿宋" w:hAnsi="仿宋" w:cs="仿宋"/>
          <w:sz w:val="28"/>
          <w:szCs w:val="28"/>
          <w:shd w:val="clear" w:color="auto" w:fill="FFFFFF"/>
        </w:rPr>
        <w:t>112.83</w:t>
      </w:r>
      <w:r w:rsidRPr="00642A07">
        <w:rPr>
          <w:rFonts w:ascii="仿宋" w:eastAsia="仿宋" w:hAnsi="仿宋" w:cs="仿宋" w:hint="eastAsia"/>
          <w:sz w:val="28"/>
          <w:szCs w:val="28"/>
          <w:shd w:val="clear" w:color="auto" w:fill="FFFFFF"/>
        </w:rPr>
        <w:t>万册，拥有中国期刊全文数据库等</w:t>
      </w:r>
      <w:r w:rsidRPr="00642A07">
        <w:rPr>
          <w:rFonts w:ascii="仿宋" w:eastAsia="仿宋" w:hAnsi="仿宋" w:cs="仿宋"/>
          <w:sz w:val="28"/>
          <w:szCs w:val="28"/>
          <w:shd w:val="clear" w:color="auto" w:fill="FFFFFF"/>
        </w:rPr>
        <w:t>13</w:t>
      </w:r>
      <w:r w:rsidRPr="00642A07">
        <w:rPr>
          <w:rFonts w:ascii="仿宋" w:eastAsia="仿宋" w:hAnsi="仿宋" w:cs="仿宋" w:hint="eastAsia"/>
          <w:sz w:val="28"/>
          <w:szCs w:val="28"/>
          <w:shd w:val="clear" w:color="auto" w:fill="FFFFFF"/>
        </w:rPr>
        <w:t>个数据库。现有专任教师</w:t>
      </w:r>
      <w:r w:rsidRPr="00642A07">
        <w:rPr>
          <w:rFonts w:ascii="仿宋" w:eastAsia="仿宋" w:hAnsi="仿宋" w:cs="仿宋"/>
          <w:sz w:val="28"/>
          <w:szCs w:val="28"/>
          <w:shd w:val="clear" w:color="auto" w:fill="FFFFFF"/>
        </w:rPr>
        <w:t>668</w:t>
      </w:r>
      <w:r w:rsidRPr="00642A07">
        <w:rPr>
          <w:rFonts w:ascii="仿宋" w:eastAsia="仿宋" w:hAnsi="仿宋" w:cs="仿宋" w:hint="eastAsia"/>
          <w:sz w:val="28"/>
          <w:szCs w:val="28"/>
          <w:shd w:val="clear" w:color="auto" w:fill="FFFFFF"/>
        </w:rPr>
        <w:t>人，其中具有硕士及以上学位的</w:t>
      </w:r>
      <w:r w:rsidRPr="00642A07">
        <w:rPr>
          <w:rFonts w:ascii="仿宋" w:eastAsia="仿宋" w:hAnsi="仿宋" w:cs="仿宋"/>
          <w:sz w:val="28"/>
          <w:szCs w:val="28"/>
          <w:shd w:val="clear" w:color="auto" w:fill="FFFFFF"/>
        </w:rPr>
        <w:t>380</w:t>
      </w:r>
      <w:r w:rsidRPr="00642A07">
        <w:rPr>
          <w:rFonts w:ascii="仿宋" w:eastAsia="仿宋" w:hAnsi="仿宋" w:cs="仿宋" w:hint="eastAsia"/>
          <w:sz w:val="28"/>
          <w:szCs w:val="28"/>
          <w:shd w:val="clear" w:color="auto" w:fill="FFFFFF"/>
        </w:rPr>
        <w:t>人，副高级及以上专业技术职务的</w:t>
      </w:r>
      <w:r w:rsidRPr="00642A07">
        <w:rPr>
          <w:rFonts w:ascii="仿宋" w:eastAsia="仿宋" w:hAnsi="仿宋" w:cs="仿宋"/>
          <w:sz w:val="28"/>
          <w:szCs w:val="28"/>
          <w:shd w:val="clear" w:color="auto" w:fill="FFFFFF"/>
        </w:rPr>
        <w:t>207</w:t>
      </w:r>
      <w:r w:rsidRPr="00642A07">
        <w:rPr>
          <w:rFonts w:ascii="仿宋" w:eastAsia="仿宋" w:hAnsi="仿宋" w:cs="仿宋" w:hint="eastAsia"/>
          <w:sz w:val="28"/>
          <w:szCs w:val="28"/>
          <w:shd w:val="clear" w:color="auto" w:fill="FFFFFF"/>
        </w:rPr>
        <w:t>人，专业课教师中具有扎实理论知识和实践应用能力的“双师型”教师</w:t>
      </w:r>
      <w:r w:rsidRPr="00642A07">
        <w:rPr>
          <w:rFonts w:ascii="仿宋" w:eastAsia="仿宋" w:hAnsi="仿宋" w:cs="仿宋"/>
          <w:sz w:val="28"/>
          <w:szCs w:val="28"/>
          <w:shd w:val="clear" w:color="auto" w:fill="FFFFFF"/>
        </w:rPr>
        <w:t>172</w:t>
      </w:r>
      <w:r w:rsidRPr="00642A07">
        <w:rPr>
          <w:rFonts w:ascii="仿宋" w:eastAsia="仿宋" w:hAnsi="仿宋" w:cs="仿宋" w:hint="eastAsia"/>
          <w:sz w:val="28"/>
          <w:szCs w:val="28"/>
          <w:shd w:val="clear" w:color="auto" w:fill="FFFFFF"/>
        </w:rPr>
        <w:t>人，有机电一体化技术专业和制冷与冷藏技术专业两个省级教学团队。学校实践教学条件先进完备。教学科研仪器设备总值</w:t>
      </w:r>
      <w:r w:rsidRPr="00642A07">
        <w:rPr>
          <w:rFonts w:ascii="仿宋" w:eastAsia="仿宋" w:hAnsi="仿宋" w:cs="仿宋"/>
          <w:sz w:val="28"/>
          <w:szCs w:val="28"/>
          <w:shd w:val="clear" w:color="auto" w:fill="FFFFFF"/>
        </w:rPr>
        <w:t>0.98</w:t>
      </w:r>
      <w:r w:rsidRPr="00642A07">
        <w:rPr>
          <w:rFonts w:ascii="仿宋" w:eastAsia="仿宋" w:hAnsi="仿宋" w:cs="仿宋" w:hint="eastAsia"/>
          <w:sz w:val="28"/>
          <w:szCs w:val="28"/>
          <w:shd w:val="clear" w:color="auto" w:fill="FFFFFF"/>
        </w:rPr>
        <w:t>亿元，建有省级科研平台</w:t>
      </w:r>
      <w:r w:rsidRPr="00642A07">
        <w:rPr>
          <w:rFonts w:ascii="仿宋" w:eastAsia="仿宋" w:hAnsi="仿宋" w:cs="仿宋"/>
          <w:sz w:val="28"/>
          <w:szCs w:val="28"/>
          <w:shd w:val="clear" w:color="auto" w:fill="FFFFFF"/>
        </w:rPr>
        <w:t>1</w:t>
      </w:r>
      <w:r w:rsidRPr="00642A07">
        <w:rPr>
          <w:rFonts w:ascii="仿宋" w:eastAsia="仿宋" w:hAnsi="仿宋" w:cs="仿宋" w:hint="eastAsia"/>
          <w:sz w:val="28"/>
          <w:szCs w:val="28"/>
          <w:shd w:val="clear" w:color="auto" w:fill="FFFFFF"/>
        </w:rPr>
        <w:t>个、市厅级科研平台</w:t>
      </w:r>
      <w:r w:rsidRPr="00642A07">
        <w:rPr>
          <w:rFonts w:ascii="仿宋" w:eastAsia="仿宋" w:hAnsi="仿宋" w:cs="仿宋"/>
          <w:sz w:val="28"/>
          <w:szCs w:val="28"/>
          <w:shd w:val="clear" w:color="auto" w:fill="FFFFFF"/>
        </w:rPr>
        <w:t>7</w:t>
      </w:r>
      <w:r w:rsidRPr="00642A07">
        <w:rPr>
          <w:rFonts w:ascii="仿宋" w:eastAsia="仿宋" w:hAnsi="仿宋" w:cs="仿宋" w:hint="eastAsia"/>
          <w:sz w:val="28"/>
          <w:szCs w:val="28"/>
          <w:shd w:val="clear" w:color="auto" w:fill="FFFFFF"/>
        </w:rPr>
        <w:t>个、校级科研平台</w:t>
      </w:r>
      <w:r w:rsidRPr="00642A07">
        <w:rPr>
          <w:rFonts w:ascii="仿宋" w:eastAsia="仿宋" w:hAnsi="仿宋" w:cs="仿宋"/>
          <w:sz w:val="28"/>
          <w:szCs w:val="28"/>
          <w:shd w:val="clear" w:color="auto" w:fill="FFFFFF"/>
        </w:rPr>
        <w:t>10</w:t>
      </w:r>
      <w:r w:rsidRPr="00642A07">
        <w:rPr>
          <w:rFonts w:ascii="仿宋" w:eastAsia="仿宋" w:hAnsi="仿宋" w:cs="仿宋" w:hint="eastAsia"/>
          <w:sz w:val="28"/>
          <w:szCs w:val="28"/>
          <w:shd w:val="clear" w:color="auto" w:fill="FFFFFF"/>
        </w:rPr>
        <w:t>个。建有智能物流装备实验室、工业机器人控制实验室、虚拟现实（</w:t>
      </w:r>
      <w:r w:rsidRPr="00642A07">
        <w:rPr>
          <w:rFonts w:ascii="仿宋" w:eastAsia="仿宋" w:hAnsi="仿宋" w:cs="仿宋"/>
          <w:sz w:val="28"/>
          <w:szCs w:val="28"/>
          <w:shd w:val="clear" w:color="auto" w:fill="FFFFFF"/>
        </w:rPr>
        <w:t>VR</w:t>
      </w:r>
      <w:r w:rsidRPr="00642A07">
        <w:rPr>
          <w:rFonts w:ascii="仿宋" w:eastAsia="仿宋" w:hAnsi="仿宋" w:cs="仿宋" w:hint="eastAsia"/>
          <w:sz w:val="28"/>
          <w:szCs w:val="28"/>
          <w:shd w:val="clear" w:color="auto" w:fill="FFFFFF"/>
        </w:rPr>
        <w:t>）全景实验室、全景漫游制作实验室等</w:t>
      </w:r>
      <w:r w:rsidRPr="00642A07">
        <w:rPr>
          <w:rFonts w:ascii="仿宋" w:eastAsia="仿宋" w:hAnsi="仿宋" w:cs="仿宋"/>
          <w:sz w:val="28"/>
          <w:szCs w:val="28"/>
          <w:shd w:val="clear" w:color="auto" w:fill="FFFFFF"/>
        </w:rPr>
        <w:t>226</w:t>
      </w:r>
      <w:r w:rsidRPr="00642A07">
        <w:rPr>
          <w:rFonts w:ascii="仿宋" w:eastAsia="仿宋" w:hAnsi="仿宋" w:cs="仿宋" w:hint="eastAsia"/>
          <w:sz w:val="28"/>
          <w:szCs w:val="28"/>
          <w:shd w:val="clear" w:color="auto" w:fill="FFFFFF"/>
        </w:rPr>
        <w:t>个实验实训室和机械制造实训中心、国家级中央空调设备检测中心、建筑技能实训中心等</w:t>
      </w:r>
      <w:r w:rsidRPr="00642A07">
        <w:rPr>
          <w:rFonts w:ascii="仿宋" w:eastAsia="仿宋" w:hAnsi="仿宋" w:cs="仿宋"/>
          <w:sz w:val="28"/>
          <w:szCs w:val="28"/>
          <w:shd w:val="clear" w:color="auto" w:fill="FFFFFF"/>
        </w:rPr>
        <w:t>6</w:t>
      </w:r>
      <w:r w:rsidRPr="00642A07">
        <w:rPr>
          <w:rFonts w:ascii="仿宋" w:eastAsia="仿宋" w:hAnsi="仿宋" w:cs="仿宋" w:hint="eastAsia"/>
          <w:sz w:val="28"/>
          <w:szCs w:val="28"/>
          <w:shd w:val="clear" w:color="auto" w:fill="FFFFFF"/>
        </w:rPr>
        <w:t>个校内实习实训中心，建有稳定的校外教学实习基地</w:t>
      </w:r>
      <w:r w:rsidRPr="00642A07">
        <w:rPr>
          <w:rFonts w:ascii="仿宋" w:eastAsia="仿宋" w:hAnsi="仿宋" w:cs="仿宋"/>
          <w:sz w:val="28"/>
          <w:szCs w:val="28"/>
          <w:shd w:val="clear" w:color="auto" w:fill="FFFFFF"/>
        </w:rPr>
        <w:t>97</w:t>
      </w:r>
      <w:r w:rsidRPr="00642A07">
        <w:rPr>
          <w:rFonts w:ascii="仿宋" w:eastAsia="仿宋" w:hAnsi="仿宋" w:cs="仿宋" w:hint="eastAsia"/>
          <w:sz w:val="28"/>
          <w:szCs w:val="28"/>
          <w:shd w:val="clear" w:color="auto" w:fill="FFFFFF"/>
        </w:rPr>
        <w:t>个。完备先进的实践教学条件，很好的满足学校各专业学生的学习需要，为培养“基础厚实、技术扎实、创新意识强、实践能力强”的社会急需的应用型人才提供了保障。</w:t>
      </w:r>
    </w:p>
    <w:p w14:paraId="252BA2B7"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学校多学科协调发展，学科专业设置适应经济社会需要。学校坚持地方性、应用型、开放式的办学定位，适应经济社会发展，开设本科专业</w:t>
      </w:r>
      <w:r w:rsidRPr="00642A07">
        <w:rPr>
          <w:rFonts w:ascii="仿宋" w:eastAsia="仿宋" w:hAnsi="仿宋" w:cs="仿宋"/>
          <w:sz w:val="28"/>
          <w:szCs w:val="28"/>
          <w:shd w:val="clear" w:color="auto" w:fill="FFFFFF"/>
        </w:rPr>
        <w:t>27</w:t>
      </w:r>
      <w:r w:rsidRPr="00642A07">
        <w:rPr>
          <w:rFonts w:ascii="仿宋" w:eastAsia="仿宋" w:hAnsi="仿宋" w:cs="仿宋" w:hint="eastAsia"/>
          <w:sz w:val="28"/>
          <w:szCs w:val="28"/>
          <w:shd w:val="clear" w:color="auto" w:fill="FFFFFF"/>
        </w:rPr>
        <w:t>个，高职（专科）专业</w:t>
      </w:r>
      <w:r w:rsidRPr="00642A07">
        <w:rPr>
          <w:rFonts w:ascii="仿宋" w:eastAsia="仿宋" w:hAnsi="仿宋" w:cs="仿宋"/>
          <w:sz w:val="28"/>
          <w:szCs w:val="28"/>
          <w:shd w:val="clear" w:color="auto" w:fill="FFFFFF"/>
        </w:rPr>
        <w:t>35</w:t>
      </w:r>
      <w:r w:rsidRPr="00642A07">
        <w:rPr>
          <w:rFonts w:ascii="仿宋" w:eastAsia="仿宋" w:hAnsi="仿宋" w:cs="仿宋" w:hint="eastAsia"/>
          <w:sz w:val="28"/>
          <w:szCs w:val="28"/>
          <w:shd w:val="clear" w:color="auto" w:fill="FFFFFF"/>
        </w:rPr>
        <w:t>个，形成了以工学为主体，以管理学和艺术学为两翼，以能源和智能制造类专业为特色，工学、管理学、文学和艺术学多学科协调发展的学科专业格局。建筑环境与能源应用工程、机械设计制造及其自动化、电气工程及其自动化、数字媒体技术和电子信息工程为省级本科优势特色专业；其中</w:t>
      </w:r>
      <w:r w:rsidRPr="00642A07">
        <w:rPr>
          <w:rFonts w:ascii="仿宋" w:eastAsia="仿宋" w:hAnsi="仿宋" w:cs="仿宋"/>
          <w:sz w:val="28"/>
          <w:szCs w:val="28"/>
          <w:shd w:val="clear" w:color="auto" w:fill="FFFFFF"/>
        </w:rPr>
        <w:t>,</w:t>
      </w:r>
      <w:r w:rsidRPr="00642A07">
        <w:rPr>
          <w:rFonts w:ascii="仿宋" w:eastAsia="仿宋" w:hAnsi="仿宋" w:cs="仿宋" w:hint="eastAsia"/>
          <w:sz w:val="28"/>
          <w:szCs w:val="28"/>
          <w:shd w:val="clear" w:color="auto" w:fill="FFFFFF"/>
        </w:rPr>
        <w:t>数字媒体</w:t>
      </w:r>
      <w:r w:rsidRPr="00642A07">
        <w:rPr>
          <w:rFonts w:ascii="仿宋" w:eastAsia="仿宋" w:hAnsi="仿宋" w:cs="仿宋" w:hint="eastAsia"/>
          <w:sz w:val="28"/>
          <w:szCs w:val="28"/>
          <w:shd w:val="clear" w:color="auto" w:fill="FFFFFF"/>
        </w:rPr>
        <w:lastRenderedPageBreak/>
        <w:t>技术和电气工程及其自动化获批省级一流特色专业建设点。</w:t>
      </w:r>
    </w:p>
    <w:p w14:paraId="160DFBAF"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实施校企双主体育人，人才培养质量不断提升。学校坚持“以生为本，全面发展，学以致用”的育人理念，实施“校企耦合、产教融合”的“双合”人才培养和校企“双主体”育人，学校与企业在人才培养上做到了“五个共同”</w:t>
      </w:r>
      <w:r w:rsidRPr="00642A07">
        <w:rPr>
          <w:rFonts w:ascii="仿宋" w:eastAsia="仿宋" w:hAnsi="仿宋" w:cs="仿宋"/>
          <w:sz w:val="28"/>
          <w:szCs w:val="28"/>
          <w:shd w:val="clear" w:color="auto" w:fill="FFFFFF"/>
        </w:rPr>
        <w:t>,</w:t>
      </w:r>
      <w:r w:rsidRPr="00642A07">
        <w:rPr>
          <w:rFonts w:ascii="仿宋" w:eastAsia="仿宋" w:hAnsi="仿宋" w:cs="仿宋" w:hint="eastAsia"/>
          <w:sz w:val="28"/>
          <w:szCs w:val="28"/>
          <w:shd w:val="clear" w:color="auto" w:fill="FFFFFF"/>
        </w:rPr>
        <w:t>即“共同制定人才培养方案、共同选配师资队伍、共同建设实训基地、共同开发课程、共同编撰教材”。“产教融合”实现了教学过程与工作过程的合一，突出培养“双实双强”应用型人才，人才培养质量稳步提升。近三年，学生在国家级和省级学科技能竞赛中，获国家级奖项</w:t>
      </w:r>
      <w:r w:rsidRPr="00642A07">
        <w:rPr>
          <w:rFonts w:ascii="仿宋" w:eastAsia="仿宋" w:hAnsi="仿宋" w:cs="仿宋"/>
          <w:sz w:val="28"/>
          <w:szCs w:val="28"/>
          <w:shd w:val="clear" w:color="auto" w:fill="FFFFFF"/>
        </w:rPr>
        <w:t>175</w:t>
      </w:r>
      <w:r w:rsidRPr="00642A07">
        <w:rPr>
          <w:rFonts w:ascii="仿宋" w:eastAsia="仿宋" w:hAnsi="仿宋" w:cs="仿宋" w:hint="eastAsia"/>
          <w:sz w:val="28"/>
          <w:szCs w:val="28"/>
          <w:shd w:val="clear" w:color="auto" w:fill="FFFFFF"/>
        </w:rPr>
        <w:t>项，省级奖</w:t>
      </w:r>
      <w:r w:rsidRPr="00642A07">
        <w:rPr>
          <w:rFonts w:ascii="仿宋" w:eastAsia="仿宋" w:hAnsi="仿宋" w:cs="仿宋"/>
          <w:sz w:val="28"/>
          <w:szCs w:val="28"/>
          <w:shd w:val="clear" w:color="auto" w:fill="FFFFFF"/>
        </w:rPr>
        <w:t>392</w:t>
      </w:r>
      <w:r w:rsidRPr="00642A07">
        <w:rPr>
          <w:rFonts w:ascii="仿宋" w:eastAsia="仿宋" w:hAnsi="仿宋" w:cs="仿宋" w:hint="eastAsia"/>
          <w:sz w:val="28"/>
          <w:szCs w:val="28"/>
          <w:shd w:val="clear" w:color="auto" w:fill="FFFFFF"/>
        </w:rPr>
        <w:t>项；连续两届本科毕业生参加研究生考试，参加考试学生上线率均在</w:t>
      </w:r>
      <w:r w:rsidRPr="00642A07">
        <w:rPr>
          <w:rFonts w:ascii="仿宋" w:eastAsia="仿宋" w:hAnsi="仿宋" w:cs="仿宋"/>
          <w:sz w:val="28"/>
          <w:szCs w:val="28"/>
          <w:shd w:val="clear" w:color="auto" w:fill="FFFFFF"/>
        </w:rPr>
        <w:t>36%</w:t>
      </w:r>
      <w:r w:rsidRPr="00642A07">
        <w:rPr>
          <w:rFonts w:ascii="仿宋" w:eastAsia="仿宋" w:hAnsi="仿宋" w:cs="仿宋" w:hint="eastAsia"/>
          <w:sz w:val="28"/>
          <w:szCs w:val="28"/>
          <w:shd w:val="clear" w:color="auto" w:fill="FFFFFF"/>
        </w:rPr>
        <w:t>以上。</w:t>
      </w:r>
    </w:p>
    <w:p w14:paraId="317D1AB4"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学校突出内涵式发展，师生科研创新能力明显提升。近三年，学校教师主持教育部重点课题、省级教学改革项目</w:t>
      </w:r>
      <w:r w:rsidRPr="00642A07">
        <w:rPr>
          <w:rFonts w:ascii="仿宋" w:eastAsia="仿宋" w:hAnsi="仿宋" w:cs="仿宋"/>
          <w:sz w:val="28"/>
          <w:szCs w:val="28"/>
          <w:shd w:val="clear" w:color="auto" w:fill="FFFFFF"/>
        </w:rPr>
        <w:t>20</w:t>
      </w:r>
      <w:r w:rsidRPr="00642A07">
        <w:rPr>
          <w:rFonts w:ascii="仿宋" w:eastAsia="仿宋" w:hAnsi="仿宋" w:cs="仿宋" w:hint="eastAsia"/>
          <w:sz w:val="28"/>
          <w:szCs w:val="28"/>
          <w:shd w:val="clear" w:color="auto" w:fill="FFFFFF"/>
        </w:rPr>
        <w:t>项，山东省重点研发计划（公益类科技攻关）项目</w:t>
      </w:r>
      <w:r w:rsidRPr="00642A07">
        <w:rPr>
          <w:rFonts w:ascii="仿宋" w:eastAsia="仿宋" w:hAnsi="仿宋" w:cs="仿宋"/>
          <w:sz w:val="28"/>
          <w:szCs w:val="28"/>
          <w:shd w:val="clear" w:color="auto" w:fill="FFFFFF"/>
        </w:rPr>
        <w:t>1</w:t>
      </w:r>
      <w:r w:rsidRPr="00642A07">
        <w:rPr>
          <w:rFonts w:ascii="仿宋" w:eastAsia="仿宋" w:hAnsi="仿宋" w:cs="仿宋" w:hint="eastAsia"/>
          <w:sz w:val="28"/>
          <w:szCs w:val="28"/>
          <w:shd w:val="clear" w:color="auto" w:fill="FFFFFF"/>
        </w:rPr>
        <w:t>项、山东省重点研发计划（软科学部分）项目</w:t>
      </w:r>
      <w:r w:rsidRPr="00642A07">
        <w:rPr>
          <w:rFonts w:ascii="仿宋" w:eastAsia="仿宋" w:hAnsi="仿宋" w:cs="仿宋"/>
          <w:sz w:val="28"/>
          <w:szCs w:val="28"/>
          <w:shd w:val="clear" w:color="auto" w:fill="FFFFFF"/>
        </w:rPr>
        <w:t>2</w:t>
      </w:r>
      <w:r w:rsidRPr="00642A07">
        <w:rPr>
          <w:rFonts w:ascii="仿宋" w:eastAsia="仿宋" w:hAnsi="仿宋" w:cs="仿宋" w:hint="eastAsia"/>
          <w:sz w:val="28"/>
          <w:szCs w:val="28"/>
          <w:shd w:val="clear" w:color="auto" w:fill="FFFFFF"/>
        </w:rPr>
        <w:t>项、山东省社会科学规划研究项目</w:t>
      </w:r>
      <w:r w:rsidRPr="00642A07">
        <w:rPr>
          <w:rFonts w:ascii="仿宋" w:eastAsia="仿宋" w:hAnsi="仿宋" w:cs="仿宋"/>
          <w:sz w:val="28"/>
          <w:szCs w:val="28"/>
          <w:shd w:val="clear" w:color="auto" w:fill="FFFFFF"/>
        </w:rPr>
        <w:t>3</w:t>
      </w:r>
      <w:r w:rsidRPr="00642A07">
        <w:rPr>
          <w:rFonts w:ascii="仿宋" w:eastAsia="仿宋" w:hAnsi="仿宋" w:cs="仿宋" w:hint="eastAsia"/>
          <w:sz w:val="28"/>
          <w:szCs w:val="28"/>
          <w:shd w:val="clear" w:color="auto" w:fill="FFFFFF"/>
        </w:rPr>
        <w:t>项、山东省高校科研计划项目</w:t>
      </w:r>
      <w:r w:rsidRPr="00642A07">
        <w:rPr>
          <w:rFonts w:ascii="仿宋" w:eastAsia="仿宋" w:hAnsi="仿宋" w:cs="仿宋"/>
          <w:sz w:val="28"/>
          <w:szCs w:val="28"/>
          <w:shd w:val="clear" w:color="auto" w:fill="FFFFFF"/>
        </w:rPr>
        <w:t>23</w:t>
      </w:r>
      <w:r w:rsidRPr="00642A07">
        <w:rPr>
          <w:rFonts w:ascii="仿宋" w:eastAsia="仿宋" w:hAnsi="仿宋" w:cs="仿宋" w:hint="eastAsia"/>
          <w:sz w:val="28"/>
          <w:szCs w:val="28"/>
          <w:shd w:val="clear" w:color="auto" w:fill="FFFFFF"/>
        </w:rPr>
        <w:t>项、山东省教育科学规划课题</w:t>
      </w:r>
      <w:r w:rsidRPr="00642A07">
        <w:rPr>
          <w:rFonts w:ascii="仿宋" w:eastAsia="仿宋" w:hAnsi="仿宋" w:cs="仿宋"/>
          <w:sz w:val="28"/>
          <w:szCs w:val="28"/>
          <w:shd w:val="clear" w:color="auto" w:fill="FFFFFF"/>
        </w:rPr>
        <w:t>18</w:t>
      </w:r>
      <w:r w:rsidRPr="00642A07">
        <w:rPr>
          <w:rFonts w:ascii="仿宋" w:eastAsia="仿宋" w:hAnsi="仿宋" w:cs="仿宋" w:hint="eastAsia"/>
          <w:sz w:val="28"/>
          <w:szCs w:val="28"/>
          <w:shd w:val="clear" w:color="auto" w:fill="FFFFFF"/>
        </w:rPr>
        <w:t>项、其它市厅级项目</w:t>
      </w:r>
      <w:r w:rsidRPr="00642A07">
        <w:rPr>
          <w:rFonts w:ascii="仿宋" w:eastAsia="仿宋" w:hAnsi="仿宋" w:cs="仿宋"/>
          <w:sz w:val="28"/>
          <w:szCs w:val="28"/>
          <w:shd w:val="clear" w:color="auto" w:fill="FFFFFF"/>
        </w:rPr>
        <w:t>110</w:t>
      </w:r>
      <w:r w:rsidRPr="00642A07">
        <w:rPr>
          <w:rFonts w:ascii="仿宋" w:eastAsia="仿宋" w:hAnsi="仿宋" w:cs="仿宋" w:hint="eastAsia"/>
          <w:sz w:val="28"/>
          <w:szCs w:val="28"/>
          <w:shd w:val="clear" w:color="auto" w:fill="FFFFFF"/>
        </w:rPr>
        <w:t>余项。获山东省教学成果奖</w:t>
      </w:r>
      <w:r w:rsidRPr="00642A07">
        <w:rPr>
          <w:rFonts w:ascii="仿宋" w:eastAsia="仿宋" w:hAnsi="仿宋" w:cs="仿宋"/>
          <w:sz w:val="28"/>
          <w:szCs w:val="28"/>
          <w:shd w:val="clear" w:color="auto" w:fill="FFFFFF"/>
        </w:rPr>
        <w:t>5</w:t>
      </w:r>
      <w:r w:rsidRPr="00642A07">
        <w:rPr>
          <w:rFonts w:ascii="仿宋" w:eastAsia="仿宋" w:hAnsi="仿宋" w:cs="仿宋" w:hint="eastAsia"/>
          <w:sz w:val="28"/>
          <w:szCs w:val="28"/>
          <w:shd w:val="clear" w:color="auto" w:fill="FFFFFF"/>
        </w:rPr>
        <w:t>项，山东省教育科学优秀成果奖</w:t>
      </w:r>
      <w:r w:rsidRPr="00642A07">
        <w:rPr>
          <w:rFonts w:ascii="仿宋" w:eastAsia="仿宋" w:hAnsi="仿宋" w:cs="仿宋"/>
          <w:sz w:val="28"/>
          <w:szCs w:val="28"/>
          <w:shd w:val="clear" w:color="auto" w:fill="FFFFFF"/>
        </w:rPr>
        <w:t>2</w:t>
      </w:r>
      <w:r w:rsidRPr="00642A07">
        <w:rPr>
          <w:rFonts w:ascii="仿宋" w:eastAsia="仿宋" w:hAnsi="仿宋" w:cs="仿宋" w:hint="eastAsia"/>
          <w:sz w:val="28"/>
          <w:szCs w:val="28"/>
          <w:shd w:val="clear" w:color="auto" w:fill="FFFFFF"/>
        </w:rPr>
        <w:t>项。教师公开发表各类学术论文</w:t>
      </w:r>
      <w:r w:rsidRPr="00642A07">
        <w:rPr>
          <w:rFonts w:ascii="仿宋" w:eastAsia="仿宋" w:hAnsi="仿宋" w:cs="仿宋"/>
          <w:sz w:val="28"/>
          <w:szCs w:val="28"/>
          <w:shd w:val="clear" w:color="auto" w:fill="FFFFFF"/>
        </w:rPr>
        <w:t>1400</w:t>
      </w:r>
      <w:r w:rsidRPr="00642A07">
        <w:rPr>
          <w:rFonts w:ascii="仿宋" w:eastAsia="仿宋" w:hAnsi="仿宋" w:cs="仿宋" w:hint="eastAsia"/>
          <w:sz w:val="28"/>
          <w:szCs w:val="28"/>
          <w:shd w:val="clear" w:color="auto" w:fill="FFFFFF"/>
        </w:rPr>
        <w:t>余篇，师生获得授权的发明和实用新型专利</w:t>
      </w:r>
      <w:r w:rsidRPr="00642A07">
        <w:rPr>
          <w:rFonts w:ascii="仿宋" w:eastAsia="仿宋" w:hAnsi="仿宋" w:cs="仿宋"/>
          <w:sz w:val="28"/>
          <w:szCs w:val="28"/>
          <w:shd w:val="clear" w:color="auto" w:fill="FFFFFF"/>
        </w:rPr>
        <w:t>200</w:t>
      </w:r>
      <w:r w:rsidRPr="00642A07">
        <w:rPr>
          <w:rFonts w:ascii="仿宋" w:eastAsia="仿宋" w:hAnsi="仿宋" w:cs="仿宋" w:hint="eastAsia"/>
          <w:sz w:val="28"/>
          <w:szCs w:val="28"/>
          <w:shd w:val="clear" w:color="auto" w:fill="FFFFFF"/>
        </w:rPr>
        <w:t>余项。</w:t>
      </w:r>
    </w:p>
    <w:p w14:paraId="277632B9"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高度重视毕业生就业工作，毕业生就业质量逐年提升。学校积极搭建“就业、创业、升学、留学”四个出口，为学生成长成才提供多样化高质量的服务。学校实施就业工作“一二三工程”，即以提高毕业生就业质量为目标，实现毕业生和用人单位两个满意，重视就业指导教育、就业工作服务、就业跟踪服务三项工作。在人才培养过</w:t>
      </w:r>
      <w:r w:rsidRPr="00642A07">
        <w:rPr>
          <w:rFonts w:ascii="仿宋" w:eastAsia="仿宋" w:hAnsi="仿宋" w:cs="仿宋" w:hint="eastAsia"/>
          <w:sz w:val="28"/>
          <w:szCs w:val="28"/>
          <w:shd w:val="clear" w:color="auto" w:fill="FFFFFF"/>
        </w:rPr>
        <w:lastRenderedPageBreak/>
        <w:t>程中突出通用核心能力、专业应用能力、创新创业能力的培养。良好的综合素质保证了学生高就业率、高薪高对口率就业，为学生的可持续发展奠定了基础。建校以来，历届毕业生总体就业率保持在</w:t>
      </w:r>
      <w:r w:rsidRPr="00642A07">
        <w:rPr>
          <w:rFonts w:ascii="仿宋" w:eastAsia="仿宋" w:hAnsi="仿宋" w:cs="仿宋"/>
          <w:sz w:val="28"/>
          <w:szCs w:val="28"/>
          <w:shd w:val="clear" w:color="auto" w:fill="FFFFFF"/>
        </w:rPr>
        <w:t>98%</w:t>
      </w:r>
      <w:r w:rsidRPr="00642A07">
        <w:rPr>
          <w:rFonts w:ascii="仿宋" w:eastAsia="仿宋" w:hAnsi="仿宋" w:cs="仿宋" w:hint="eastAsia"/>
          <w:sz w:val="28"/>
          <w:szCs w:val="28"/>
          <w:shd w:val="clear" w:color="auto" w:fill="FFFFFF"/>
        </w:rPr>
        <w:t>以上。学校高度重视创新创业教育，突出培养学生的创新意识和创业能力，</w:t>
      </w:r>
      <w:r w:rsidRPr="00642A07">
        <w:rPr>
          <w:rFonts w:ascii="仿宋" w:eastAsia="仿宋" w:hAnsi="仿宋" w:cs="仿宋"/>
          <w:sz w:val="28"/>
          <w:szCs w:val="28"/>
          <w:shd w:val="clear" w:color="auto" w:fill="FFFFFF"/>
        </w:rPr>
        <w:t>2012</w:t>
      </w:r>
      <w:r w:rsidRPr="00642A07">
        <w:rPr>
          <w:rFonts w:ascii="仿宋" w:eastAsia="仿宋" w:hAnsi="仿宋" w:cs="仿宋" w:hint="eastAsia"/>
          <w:sz w:val="28"/>
          <w:szCs w:val="28"/>
          <w:shd w:val="clear" w:color="auto" w:fill="FFFFFF"/>
        </w:rPr>
        <w:t>年，学校被山东省人力资源和社会保障厅、教育厅授予“山东省高校毕业生就业工作先进集体”荣誉称号。</w:t>
      </w:r>
      <w:r w:rsidRPr="00642A07">
        <w:rPr>
          <w:rFonts w:ascii="仿宋" w:eastAsia="仿宋" w:hAnsi="仿宋" w:cs="仿宋"/>
          <w:sz w:val="28"/>
          <w:szCs w:val="28"/>
          <w:shd w:val="clear" w:color="auto" w:fill="FFFFFF"/>
        </w:rPr>
        <w:t>2019</w:t>
      </w:r>
      <w:r w:rsidRPr="00642A07">
        <w:rPr>
          <w:rFonts w:ascii="仿宋" w:eastAsia="仿宋" w:hAnsi="仿宋" w:cs="仿宋" w:hint="eastAsia"/>
          <w:sz w:val="28"/>
          <w:szCs w:val="28"/>
          <w:shd w:val="clear" w:color="auto" w:fill="FFFFFF"/>
        </w:rPr>
        <w:t>年，学校被山东省人力资源和社会保障厅评为“全省创新创业典型经验高校”。</w:t>
      </w:r>
    </w:p>
    <w:p w14:paraId="7C84BA0C"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学校坚持依法规范办学，办学业绩得到政府和社会的广泛认可。学校始终坚持社会主义办学方向和教育公益性原则，坚持依法办学、规范办学、诚信办学。</w:t>
      </w:r>
      <w:r w:rsidRPr="00642A07">
        <w:rPr>
          <w:rFonts w:ascii="仿宋" w:eastAsia="仿宋" w:hAnsi="仿宋" w:cs="仿宋"/>
          <w:sz w:val="28"/>
          <w:szCs w:val="28"/>
          <w:shd w:val="clear" w:color="auto" w:fill="FFFFFF"/>
        </w:rPr>
        <w:t>2012</w:t>
      </w:r>
      <w:r w:rsidRPr="00642A07">
        <w:rPr>
          <w:rFonts w:ascii="仿宋" w:eastAsia="仿宋" w:hAnsi="仿宋" w:cs="仿宋" w:hint="eastAsia"/>
          <w:sz w:val="28"/>
          <w:szCs w:val="28"/>
          <w:shd w:val="clear" w:color="auto" w:fill="FFFFFF"/>
        </w:rPr>
        <w:t>年</w:t>
      </w:r>
      <w:r w:rsidRPr="00642A07">
        <w:rPr>
          <w:rFonts w:ascii="仿宋" w:eastAsia="仿宋" w:hAnsi="仿宋" w:cs="仿宋"/>
          <w:sz w:val="28"/>
          <w:szCs w:val="28"/>
          <w:shd w:val="clear" w:color="auto" w:fill="FFFFFF"/>
        </w:rPr>
        <w:t>11</w:t>
      </w:r>
      <w:r w:rsidRPr="00642A07">
        <w:rPr>
          <w:rFonts w:ascii="仿宋" w:eastAsia="仿宋" w:hAnsi="仿宋" w:cs="仿宋" w:hint="eastAsia"/>
          <w:sz w:val="28"/>
          <w:szCs w:val="28"/>
          <w:shd w:val="clear" w:color="auto" w:fill="FFFFFF"/>
        </w:rPr>
        <w:t>月，学校被山东省教育厅评为“山东省依法治校示范学校”。</w:t>
      </w:r>
      <w:r w:rsidRPr="00642A07">
        <w:rPr>
          <w:rFonts w:ascii="仿宋" w:eastAsia="仿宋" w:hAnsi="仿宋" w:cs="仿宋"/>
          <w:sz w:val="28"/>
          <w:szCs w:val="28"/>
          <w:shd w:val="clear" w:color="auto" w:fill="FFFFFF"/>
        </w:rPr>
        <w:t>2019</w:t>
      </w:r>
      <w:r w:rsidRPr="00642A07">
        <w:rPr>
          <w:rFonts w:ascii="仿宋" w:eastAsia="仿宋" w:hAnsi="仿宋" w:cs="仿宋" w:hint="eastAsia"/>
          <w:sz w:val="28"/>
          <w:szCs w:val="28"/>
          <w:shd w:val="clear" w:color="auto" w:fill="FFFFFF"/>
        </w:rPr>
        <w:t>年</w:t>
      </w:r>
      <w:r w:rsidRPr="00642A07">
        <w:rPr>
          <w:rFonts w:ascii="仿宋" w:eastAsia="仿宋" w:hAnsi="仿宋" w:cs="仿宋"/>
          <w:sz w:val="28"/>
          <w:szCs w:val="28"/>
          <w:shd w:val="clear" w:color="auto" w:fill="FFFFFF"/>
        </w:rPr>
        <w:t>4</w:t>
      </w:r>
      <w:r w:rsidRPr="00642A07">
        <w:rPr>
          <w:rFonts w:ascii="仿宋" w:eastAsia="仿宋" w:hAnsi="仿宋" w:cs="仿宋" w:hint="eastAsia"/>
          <w:sz w:val="28"/>
          <w:szCs w:val="28"/>
          <w:shd w:val="clear" w:color="auto" w:fill="FFFFFF"/>
        </w:rPr>
        <w:t>月，学校被推举为“山东省民办教育协会监事单位”。</w:t>
      </w:r>
      <w:r w:rsidRPr="00642A07">
        <w:rPr>
          <w:rFonts w:ascii="仿宋" w:eastAsia="仿宋" w:hAnsi="仿宋" w:cs="仿宋"/>
          <w:sz w:val="28"/>
          <w:szCs w:val="28"/>
          <w:shd w:val="clear" w:color="auto" w:fill="FFFFFF"/>
        </w:rPr>
        <w:t>2019</w:t>
      </w:r>
      <w:r w:rsidRPr="00642A07">
        <w:rPr>
          <w:rFonts w:ascii="仿宋" w:eastAsia="仿宋" w:hAnsi="仿宋" w:cs="仿宋" w:hint="eastAsia"/>
          <w:sz w:val="28"/>
          <w:szCs w:val="28"/>
          <w:shd w:val="clear" w:color="auto" w:fill="FFFFFF"/>
        </w:rPr>
        <w:t>年学校被评为教育部首批“</w:t>
      </w:r>
      <w:r w:rsidRPr="00642A07">
        <w:rPr>
          <w:rFonts w:ascii="仿宋" w:eastAsia="仿宋" w:hAnsi="仿宋" w:cs="仿宋"/>
          <w:sz w:val="28"/>
          <w:szCs w:val="28"/>
          <w:shd w:val="clear" w:color="auto" w:fill="FFFFFF"/>
        </w:rPr>
        <w:t>1+X</w:t>
      </w:r>
      <w:r w:rsidRPr="00642A07">
        <w:rPr>
          <w:rFonts w:ascii="仿宋" w:eastAsia="仿宋" w:hAnsi="仿宋" w:cs="仿宋" w:hint="eastAsia"/>
          <w:sz w:val="28"/>
          <w:szCs w:val="28"/>
          <w:shd w:val="clear" w:color="auto" w:fill="FFFFFF"/>
        </w:rPr>
        <w:t>”证书制度试点院校，学校还先后荣获“中国民办教育创新与发展贡献奖”“山东省民办教育先进集体”“山东省民办教育三十佳品牌学校”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“山东省高等学校图书馆管理先进集体”“山东省花园式单位”“山东省高校思政工作先进集体”等荣誉称号。</w:t>
      </w:r>
    </w:p>
    <w:p w14:paraId="0AE24C35"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面对新时代高等教育发展的新形势、新机遇和新要求，山东华宇工学院将继续秉持“培育英才、振兴中华、回馈社会、造福桑梓”的办学宗旨，坚守“为学生成人成才提供多样化高质量的教育服务，为地方经济社会发展提供实用的知识技术”的使命，以提高质量为主题，以特色发展为主线，立足区域，不断优化学科专业结构，深化教育教学改革，提升应用技术研究能力，培育特色鲜明的校园文化，努力建设特色鲜明的高水平应用技术大学。</w:t>
      </w:r>
    </w:p>
    <w:p w14:paraId="26924BD2"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第三章 组织机构及职责</w:t>
      </w:r>
    </w:p>
    <w:p w14:paraId="55738477"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lastRenderedPageBreak/>
        <w:t>第八条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学校成立专升本招生工作领导小组，负责专升本招生工作的领导、指导和协调等工作。设立招生录取纪检监察组，监督招生录取工作。</w:t>
      </w:r>
    </w:p>
    <w:p w14:paraId="4BADA684" w14:textId="77777777" w:rsidR="00FD61CD" w:rsidRPr="00642A07" w:rsidRDefault="005E03AD">
      <w:pPr>
        <w:spacing w:line="560" w:lineRule="exact"/>
        <w:ind w:firstLineChars="200" w:firstLine="560"/>
        <w:jc w:val="left"/>
        <w:rPr>
          <w:rFonts w:ascii="仿宋" w:eastAsia="仿宋" w:hAnsi="仿宋" w:cs="仿宋"/>
          <w:b/>
          <w:bCs/>
          <w:sz w:val="28"/>
          <w:szCs w:val="28"/>
        </w:rPr>
      </w:pPr>
      <w:r w:rsidRPr="00642A07">
        <w:rPr>
          <w:rFonts w:ascii="仿宋" w:eastAsia="仿宋" w:hAnsi="仿宋" w:cs="仿宋" w:hint="eastAsia"/>
          <w:sz w:val="28"/>
          <w:szCs w:val="28"/>
          <w:shd w:val="clear" w:color="auto" w:fill="FFFFFF"/>
        </w:rPr>
        <w:t>第九条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招生办公室是组织和实施专升本招生及其相关工作的常设机构，具体负责专升本招生的日常工作。</w:t>
      </w:r>
    </w:p>
    <w:p w14:paraId="5FD9F543"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第四章 招生计划</w:t>
      </w:r>
    </w:p>
    <w:p w14:paraId="47A2E6FA" w14:textId="675BD2FC"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山东华宇工学院</w:t>
      </w:r>
      <w:r w:rsidRPr="00642A07">
        <w:rPr>
          <w:rFonts w:ascii="仿宋" w:eastAsia="仿宋" w:hAnsi="仿宋" w:cs="仿宋"/>
          <w:sz w:val="28"/>
          <w:szCs w:val="28"/>
          <w:shd w:val="clear" w:color="auto" w:fill="FFFFFF"/>
        </w:rPr>
        <w:t>2020</w:t>
      </w:r>
      <w:r w:rsidRPr="00642A07">
        <w:rPr>
          <w:rFonts w:ascii="仿宋" w:eastAsia="仿宋" w:hAnsi="仿宋" w:cs="仿宋" w:hint="eastAsia"/>
          <w:sz w:val="28"/>
          <w:szCs w:val="28"/>
          <w:shd w:val="clear" w:color="auto" w:fill="FFFFFF"/>
        </w:rPr>
        <w:t>年专升本招生计划分为高校推荐、考生自荐和退役士兵三种类型。其中，考生自荐实行增列计划，具体招生专业和计划以山东省教育厅公布为准；高校推荐的招生计划为</w:t>
      </w:r>
      <w:r w:rsidRPr="00642A07">
        <w:rPr>
          <w:rFonts w:ascii="仿宋" w:eastAsia="仿宋" w:hAnsi="仿宋" w:cs="仿宋"/>
          <w:sz w:val="28"/>
          <w:szCs w:val="28"/>
          <w:shd w:val="clear" w:color="auto" w:fill="FFFFFF"/>
        </w:rPr>
        <w:t>420</w:t>
      </w:r>
      <w:r w:rsidRPr="00642A07">
        <w:rPr>
          <w:rFonts w:ascii="仿宋" w:eastAsia="仿宋" w:hAnsi="仿宋" w:cs="仿宋" w:hint="eastAsia"/>
          <w:sz w:val="28"/>
          <w:szCs w:val="28"/>
          <w:shd w:val="clear" w:color="auto" w:fill="FFFFFF"/>
        </w:rPr>
        <w:t>人，招生专业为</w:t>
      </w:r>
      <w:r w:rsidRPr="00642A07">
        <w:rPr>
          <w:rFonts w:ascii="仿宋" w:eastAsia="仿宋" w:hAnsi="仿宋" w:cs="仿宋"/>
          <w:sz w:val="28"/>
          <w:szCs w:val="28"/>
          <w:shd w:val="clear" w:color="auto" w:fill="FFFFFF"/>
        </w:rPr>
        <w:t>8</w:t>
      </w:r>
      <w:r w:rsidRPr="00642A07">
        <w:rPr>
          <w:rFonts w:ascii="仿宋" w:eastAsia="仿宋" w:hAnsi="仿宋" w:cs="仿宋" w:hint="eastAsia"/>
          <w:sz w:val="28"/>
          <w:szCs w:val="28"/>
          <w:shd w:val="clear" w:color="auto" w:fill="FFFFFF"/>
        </w:rPr>
        <w:t>个，具体情况详见下表：</w:t>
      </w:r>
    </w:p>
    <w:tbl>
      <w:tblPr>
        <w:tblW w:w="7937" w:type="dxa"/>
        <w:jc w:val="center"/>
        <w:tblLayout w:type="fixed"/>
        <w:tblCellMar>
          <w:left w:w="0" w:type="dxa"/>
          <w:right w:w="0" w:type="dxa"/>
        </w:tblCellMar>
        <w:tblLook w:val="04A0" w:firstRow="1" w:lastRow="0" w:firstColumn="1" w:lastColumn="0" w:noHBand="0" w:noVBand="1"/>
      </w:tblPr>
      <w:tblGrid>
        <w:gridCol w:w="1117"/>
        <w:gridCol w:w="1180"/>
        <w:gridCol w:w="1290"/>
        <w:gridCol w:w="2949"/>
        <w:gridCol w:w="1401"/>
      </w:tblGrid>
      <w:tr w:rsidR="00FD61CD" w:rsidRPr="005E03AD" w14:paraId="47C8CD72"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83E447" w14:textId="77777777" w:rsidR="00FD61CD" w:rsidRPr="005E03AD" w:rsidRDefault="005E03AD">
            <w:pPr>
              <w:spacing w:line="240" w:lineRule="exact"/>
              <w:jc w:val="center"/>
              <w:rPr>
                <w:rFonts w:asciiTheme="majorEastAsia" w:eastAsiaTheme="majorEastAsia" w:hAnsiTheme="majorEastAsia" w:cstheme="majorEastAsia"/>
                <w:b/>
                <w:bCs/>
                <w:kern w:val="0"/>
                <w:szCs w:val="21"/>
              </w:rPr>
            </w:pPr>
            <w:r w:rsidRPr="005E03AD">
              <w:rPr>
                <w:rFonts w:asciiTheme="majorEastAsia" w:eastAsiaTheme="majorEastAsia" w:hAnsiTheme="majorEastAsia" w:cstheme="majorEastAsia" w:hint="eastAsia"/>
                <w:b/>
                <w:bCs/>
                <w:kern w:val="0"/>
                <w:szCs w:val="21"/>
              </w:rPr>
              <w:t>序号</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D9615F" w14:textId="77777777" w:rsidR="00FD61CD" w:rsidRPr="005E03AD" w:rsidRDefault="005E03AD">
            <w:pPr>
              <w:spacing w:line="240" w:lineRule="exact"/>
              <w:jc w:val="center"/>
              <w:rPr>
                <w:rFonts w:asciiTheme="majorEastAsia" w:eastAsiaTheme="majorEastAsia" w:hAnsiTheme="majorEastAsia" w:cstheme="majorEastAsia"/>
                <w:b/>
                <w:bCs/>
                <w:szCs w:val="21"/>
              </w:rPr>
            </w:pPr>
            <w:r w:rsidRPr="005E03AD">
              <w:rPr>
                <w:rFonts w:asciiTheme="majorEastAsia" w:eastAsiaTheme="majorEastAsia" w:hAnsiTheme="majorEastAsia" w:cstheme="majorEastAsia" w:hint="eastAsia"/>
                <w:b/>
                <w:bCs/>
                <w:kern w:val="0"/>
                <w:szCs w:val="21"/>
              </w:rPr>
              <w:t>学科门类</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792A5D" w14:textId="77777777" w:rsidR="00FD61CD" w:rsidRPr="005E03AD" w:rsidRDefault="005E03AD">
            <w:pPr>
              <w:spacing w:line="240" w:lineRule="exact"/>
              <w:jc w:val="center"/>
              <w:rPr>
                <w:rFonts w:asciiTheme="majorEastAsia" w:eastAsiaTheme="majorEastAsia" w:hAnsiTheme="majorEastAsia" w:cstheme="majorEastAsia"/>
                <w:b/>
                <w:bCs/>
                <w:szCs w:val="21"/>
              </w:rPr>
            </w:pPr>
            <w:r w:rsidRPr="005E03AD">
              <w:rPr>
                <w:rFonts w:asciiTheme="majorEastAsia" w:eastAsiaTheme="majorEastAsia" w:hAnsiTheme="majorEastAsia" w:cstheme="majorEastAsia" w:hint="eastAsia"/>
                <w:b/>
                <w:bCs/>
                <w:kern w:val="0"/>
                <w:szCs w:val="21"/>
              </w:rPr>
              <w:t>招生代码</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5B1C1C" w14:textId="77777777" w:rsidR="00FD61CD" w:rsidRPr="005E03AD" w:rsidRDefault="005E03AD">
            <w:pPr>
              <w:spacing w:line="240" w:lineRule="exact"/>
              <w:jc w:val="center"/>
              <w:rPr>
                <w:rFonts w:asciiTheme="majorEastAsia" w:eastAsiaTheme="majorEastAsia" w:hAnsiTheme="majorEastAsia" w:cstheme="majorEastAsia"/>
                <w:b/>
                <w:bCs/>
                <w:szCs w:val="21"/>
              </w:rPr>
            </w:pPr>
            <w:r w:rsidRPr="005E03AD">
              <w:rPr>
                <w:rFonts w:asciiTheme="majorEastAsia" w:eastAsiaTheme="majorEastAsia" w:hAnsiTheme="majorEastAsia" w:cstheme="majorEastAsia" w:hint="eastAsia"/>
                <w:b/>
                <w:bCs/>
                <w:kern w:val="0"/>
                <w:szCs w:val="21"/>
              </w:rPr>
              <w:t>专业名称</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522E59" w14:textId="77777777" w:rsidR="00FD61CD" w:rsidRPr="005E03AD" w:rsidRDefault="005E03AD">
            <w:pPr>
              <w:spacing w:line="240" w:lineRule="exact"/>
              <w:jc w:val="center"/>
              <w:rPr>
                <w:rFonts w:asciiTheme="majorEastAsia" w:eastAsiaTheme="majorEastAsia" w:hAnsiTheme="majorEastAsia" w:cstheme="majorEastAsia"/>
                <w:b/>
                <w:bCs/>
                <w:szCs w:val="21"/>
              </w:rPr>
            </w:pPr>
            <w:r w:rsidRPr="005E03AD">
              <w:rPr>
                <w:rFonts w:asciiTheme="majorEastAsia" w:eastAsiaTheme="majorEastAsia" w:hAnsiTheme="majorEastAsia" w:cstheme="majorEastAsia" w:hint="eastAsia"/>
                <w:b/>
                <w:bCs/>
                <w:kern w:val="0"/>
                <w:szCs w:val="21"/>
              </w:rPr>
              <w:t>招生计划</w:t>
            </w:r>
          </w:p>
        </w:tc>
      </w:tr>
      <w:tr w:rsidR="00FD61CD" w:rsidRPr="005E03AD" w14:paraId="572449AA"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7E6255"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1</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8F4180"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工学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D0B79F"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080202</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212CCD"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机械设计制造及其自动化</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C06661"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80</w:t>
            </w:r>
          </w:p>
        </w:tc>
      </w:tr>
      <w:tr w:rsidR="00FD61CD" w:rsidRPr="005E03AD" w14:paraId="514A14D9"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2AF055"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2</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52B64F"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工学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28CED6"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080207</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93D549"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车辆工程</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6A40F0"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40</w:t>
            </w:r>
          </w:p>
        </w:tc>
      </w:tr>
      <w:tr w:rsidR="00FD61CD" w:rsidRPr="005E03AD" w14:paraId="3BA9A9CF"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0EA49F"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3</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CE2ECC"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工学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E60314"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080208</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10EE3B"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汽车服务工程</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030B7"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40</w:t>
            </w:r>
          </w:p>
        </w:tc>
      </w:tr>
      <w:tr w:rsidR="00FD61CD" w:rsidRPr="005E03AD" w14:paraId="3031BCF1"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E42F0E"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4</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EE2984"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工学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BB897E"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080601</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666C2"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电气工程及其自动化</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F12554"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60</w:t>
            </w:r>
          </w:p>
        </w:tc>
      </w:tr>
      <w:tr w:rsidR="00FD61CD" w:rsidRPr="005E03AD" w14:paraId="5A003F02"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2A3094"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5</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96A577"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工学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5677E8"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080701</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42E987"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电子信息工程</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5CFC2"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60</w:t>
            </w:r>
          </w:p>
        </w:tc>
      </w:tr>
      <w:tr w:rsidR="00FD61CD" w:rsidRPr="005E03AD" w14:paraId="3FA6687E"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7E2164"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6</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D3E839"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工学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80A5F4"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080903</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6B53E9"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网络工程</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7EFC6B"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60</w:t>
            </w:r>
          </w:p>
        </w:tc>
      </w:tr>
      <w:tr w:rsidR="00FD61CD" w:rsidRPr="005E03AD" w14:paraId="48740B9B"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037885"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7</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382DA"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管理学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2F9479"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120105</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5FD766"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工程造价</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D73E0B"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40</w:t>
            </w:r>
          </w:p>
        </w:tc>
      </w:tr>
      <w:tr w:rsidR="00FD61CD" w:rsidRPr="005E03AD" w14:paraId="1951460A" w14:textId="77777777">
        <w:trPr>
          <w:trHeight w:hRule="exact" w:val="454"/>
          <w:jc w:val="center"/>
        </w:trPr>
        <w:tc>
          <w:tcPr>
            <w:tcW w:w="10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EE0A75" w14:textId="77777777" w:rsidR="00FD61CD" w:rsidRPr="005E03AD" w:rsidRDefault="005E03AD">
            <w:pPr>
              <w:spacing w:line="240" w:lineRule="exact"/>
              <w:jc w:val="center"/>
              <w:rPr>
                <w:rFonts w:asciiTheme="majorEastAsia" w:eastAsiaTheme="majorEastAsia" w:hAnsiTheme="majorEastAsia" w:cstheme="majorEastAsia"/>
                <w:kern w:val="0"/>
                <w:szCs w:val="21"/>
              </w:rPr>
            </w:pPr>
            <w:r w:rsidRPr="005E03AD">
              <w:rPr>
                <w:rFonts w:asciiTheme="majorEastAsia" w:eastAsiaTheme="majorEastAsia" w:hAnsiTheme="majorEastAsia" w:cstheme="majorEastAsia"/>
                <w:kern w:val="0"/>
                <w:szCs w:val="21"/>
              </w:rPr>
              <w:t>8</w:t>
            </w:r>
          </w:p>
        </w:tc>
        <w:tc>
          <w:tcPr>
            <w:tcW w:w="1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13F97B"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管理学</w:t>
            </w:r>
          </w:p>
        </w:tc>
        <w:tc>
          <w:tcPr>
            <w:tcW w:w="12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56A865"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120102</w:t>
            </w:r>
          </w:p>
        </w:tc>
        <w:tc>
          <w:tcPr>
            <w:tcW w:w="28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86F3D3"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hint="eastAsia"/>
                <w:kern w:val="0"/>
                <w:szCs w:val="21"/>
              </w:rPr>
              <w:t>信息管理与信息系统</w:t>
            </w:r>
          </w:p>
        </w:tc>
        <w:tc>
          <w:tcPr>
            <w:tcW w:w="13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44A3EB" w14:textId="77777777" w:rsidR="00FD61CD" w:rsidRPr="005E03AD" w:rsidRDefault="005E03AD">
            <w:pPr>
              <w:spacing w:line="240" w:lineRule="exact"/>
              <w:jc w:val="center"/>
              <w:rPr>
                <w:rFonts w:asciiTheme="majorEastAsia" w:eastAsiaTheme="majorEastAsia" w:hAnsiTheme="majorEastAsia" w:cstheme="majorEastAsia"/>
                <w:szCs w:val="21"/>
              </w:rPr>
            </w:pPr>
            <w:r w:rsidRPr="005E03AD">
              <w:rPr>
                <w:rFonts w:asciiTheme="majorEastAsia" w:eastAsiaTheme="majorEastAsia" w:hAnsiTheme="majorEastAsia" w:cstheme="majorEastAsia"/>
                <w:kern w:val="0"/>
                <w:szCs w:val="21"/>
              </w:rPr>
              <w:t>40</w:t>
            </w:r>
          </w:p>
        </w:tc>
      </w:tr>
    </w:tbl>
    <w:p w14:paraId="5DF8B50A"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第五章 招生条件和录取规则</w:t>
      </w:r>
    </w:p>
    <w:p w14:paraId="29461E72"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第十一条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招生对象</w:t>
      </w:r>
    </w:p>
    <w:p w14:paraId="020ABEC7"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（一）我省</w:t>
      </w:r>
      <w:r w:rsidRPr="00642A07">
        <w:rPr>
          <w:rFonts w:ascii="仿宋" w:eastAsia="仿宋" w:hAnsi="仿宋" w:cs="仿宋"/>
          <w:sz w:val="28"/>
          <w:szCs w:val="28"/>
          <w:shd w:val="clear" w:color="auto" w:fill="FFFFFF"/>
        </w:rPr>
        <w:t>2020</w:t>
      </w:r>
      <w:r w:rsidRPr="00642A07">
        <w:rPr>
          <w:rFonts w:ascii="仿宋" w:eastAsia="仿宋" w:hAnsi="仿宋" w:cs="仿宋" w:hint="eastAsia"/>
          <w:sz w:val="28"/>
          <w:szCs w:val="28"/>
          <w:shd w:val="clear" w:color="auto" w:fill="FFFFFF"/>
        </w:rPr>
        <w:t>年普通高等学校应届专科毕业生。</w:t>
      </w:r>
    </w:p>
    <w:p w14:paraId="71459715"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（二）具有我省户籍的退役士兵。</w:t>
      </w:r>
    </w:p>
    <w:p w14:paraId="15C1E2B7"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第十二条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报考条件</w:t>
      </w:r>
    </w:p>
    <w:p w14:paraId="4A23480B"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（一）遵守《中华人民共和国宪法》及其他法律法规。</w:t>
      </w:r>
    </w:p>
    <w:p w14:paraId="468FA55D"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lastRenderedPageBreak/>
        <w:t>（二）身体健康。</w:t>
      </w:r>
    </w:p>
    <w:p w14:paraId="0FC7B2AF"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（三）专科学习期间无记过及以上纪律处分，或专科学习期间受到记过或留校察看纪律处分，但报考前已解除处分的。</w:t>
      </w:r>
    </w:p>
    <w:p w14:paraId="7B1EAB81"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（四）</w:t>
      </w:r>
      <w:r w:rsidRPr="00642A07">
        <w:rPr>
          <w:rFonts w:ascii="仿宋" w:eastAsia="仿宋" w:hAnsi="仿宋" w:cs="仿宋"/>
          <w:sz w:val="28"/>
          <w:szCs w:val="28"/>
          <w:shd w:val="clear" w:color="auto" w:fill="FFFFFF"/>
        </w:rPr>
        <w:t>2020</w:t>
      </w:r>
      <w:r w:rsidRPr="00642A07">
        <w:rPr>
          <w:rFonts w:ascii="仿宋" w:eastAsia="仿宋" w:hAnsi="仿宋" w:cs="仿宋" w:hint="eastAsia"/>
          <w:sz w:val="28"/>
          <w:szCs w:val="28"/>
          <w:shd w:val="clear" w:color="auto" w:fill="FFFFFF"/>
        </w:rPr>
        <w:t>年</w:t>
      </w:r>
      <w:r w:rsidRPr="00642A07">
        <w:rPr>
          <w:rFonts w:ascii="仿宋" w:eastAsia="仿宋" w:hAnsi="仿宋" w:cs="仿宋"/>
          <w:sz w:val="28"/>
          <w:szCs w:val="28"/>
          <w:shd w:val="clear" w:color="auto" w:fill="FFFFFF"/>
        </w:rPr>
        <w:t>8</w:t>
      </w:r>
      <w:r w:rsidRPr="00642A07">
        <w:rPr>
          <w:rFonts w:ascii="仿宋" w:eastAsia="仿宋" w:hAnsi="仿宋" w:cs="仿宋" w:hint="eastAsia"/>
          <w:sz w:val="28"/>
          <w:szCs w:val="28"/>
          <w:shd w:val="clear" w:color="auto" w:fill="FFFFFF"/>
        </w:rPr>
        <w:t>月底前取得普通专科毕业证书。</w:t>
      </w:r>
    </w:p>
    <w:p w14:paraId="62A65C16"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（五）应届专科毕业生须通过毕业高校的综合素质测评获得学校推荐资格，或通过报考高校的专业综合能力测试获得考生自荐资格；退役士兵（含应往届）均具有报考资格。</w:t>
      </w:r>
    </w:p>
    <w:p w14:paraId="2327AB4F"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第十三条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报考各专业不限语种，不限男女比例。</w:t>
      </w:r>
    </w:p>
    <w:p w14:paraId="43E3BE14"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第十四条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投档录取</w:t>
      </w:r>
    </w:p>
    <w:p w14:paraId="12FFF0F1" w14:textId="77777777" w:rsidR="00FD61CD" w:rsidRPr="00642A07" w:rsidRDefault="005E03AD">
      <w:pPr>
        <w:spacing w:line="560" w:lineRule="exact"/>
        <w:ind w:firstLineChars="200" w:firstLine="560"/>
        <w:jc w:val="left"/>
        <w:rPr>
          <w:rFonts w:ascii="仿宋" w:eastAsia="仿宋" w:hAnsi="仿宋" w:cs="FangSong_GB2312"/>
          <w:sz w:val="28"/>
          <w:szCs w:val="28"/>
          <w:shd w:val="clear" w:color="auto" w:fill="FFFFFF"/>
        </w:rPr>
      </w:pPr>
      <w:r w:rsidRPr="00642A07">
        <w:rPr>
          <w:rFonts w:ascii="仿宋" w:eastAsia="仿宋" w:hAnsi="仿宋" w:cs="FangSong_GB2312" w:hint="eastAsia"/>
          <w:sz w:val="28"/>
          <w:szCs w:val="28"/>
          <w:shd w:val="clear" w:color="auto" w:fill="FFFFFF"/>
        </w:rPr>
        <w:t>高校推荐考生由山东省教育招生考试院依据</w:t>
      </w:r>
      <w:r w:rsidRPr="00642A07">
        <w:rPr>
          <w:rFonts w:ascii="仿宋" w:eastAsia="仿宋" w:hAnsi="仿宋" w:cs="FangSong_GB2312"/>
          <w:sz w:val="28"/>
          <w:szCs w:val="28"/>
          <w:shd w:val="clear" w:color="auto" w:fill="FFFFFF"/>
        </w:rPr>
        <w:t>4</w:t>
      </w:r>
      <w:r w:rsidRPr="00642A07">
        <w:rPr>
          <w:rFonts w:ascii="仿宋" w:eastAsia="仿宋" w:hAnsi="仿宋" w:cs="FangSong_GB2312" w:hint="eastAsia"/>
          <w:sz w:val="28"/>
          <w:szCs w:val="28"/>
          <w:shd w:val="clear" w:color="auto" w:fill="FFFFFF"/>
        </w:rPr>
        <w:t>门公共基础课总成绩、所报志愿和分专业招生计划，按照平行志愿规则投档，学校对进档考生依据专升本考试成绩择优录取。</w:t>
      </w:r>
    </w:p>
    <w:p w14:paraId="7FCB01B3" w14:textId="77777777" w:rsidR="00FD61CD" w:rsidRPr="00642A07" w:rsidRDefault="005E03AD">
      <w:pPr>
        <w:spacing w:line="560" w:lineRule="exact"/>
        <w:ind w:firstLineChars="200" w:firstLine="560"/>
        <w:jc w:val="left"/>
        <w:rPr>
          <w:rFonts w:ascii="仿宋" w:eastAsia="仿宋" w:hAnsi="仿宋" w:cs="FangSong_GB2312"/>
          <w:sz w:val="28"/>
          <w:szCs w:val="28"/>
          <w:shd w:val="clear" w:color="auto" w:fill="FFFFFF"/>
        </w:rPr>
      </w:pPr>
      <w:r w:rsidRPr="00642A07">
        <w:rPr>
          <w:rFonts w:ascii="仿宋" w:eastAsia="仿宋" w:hAnsi="仿宋" w:cs="FangSong_GB2312" w:hint="eastAsia"/>
          <w:sz w:val="28"/>
          <w:szCs w:val="28"/>
          <w:shd w:val="clear" w:color="auto" w:fill="FFFFFF"/>
        </w:rPr>
        <w:t>达到学校有关专业投档分数线的自荐考生由山东省教育招生考试院依据考生</w:t>
      </w:r>
      <w:r w:rsidRPr="00642A07">
        <w:rPr>
          <w:rFonts w:ascii="仿宋" w:eastAsia="仿宋" w:hAnsi="仿宋" w:cs="FangSong_GB2312"/>
          <w:sz w:val="28"/>
          <w:szCs w:val="28"/>
          <w:shd w:val="clear" w:color="auto" w:fill="FFFFFF"/>
        </w:rPr>
        <w:t>4</w:t>
      </w:r>
      <w:r w:rsidRPr="00642A07">
        <w:rPr>
          <w:rFonts w:ascii="仿宋" w:eastAsia="仿宋" w:hAnsi="仿宋" w:cs="FangSong_GB2312" w:hint="eastAsia"/>
          <w:sz w:val="28"/>
          <w:szCs w:val="28"/>
          <w:shd w:val="clear" w:color="auto" w:fill="FFFFFF"/>
        </w:rPr>
        <w:t>门公共基础课总成绩、所报志愿，按照平行志愿规则投档，实行增列计划，学校对进档考生依据专升本考试成绩择优录取。</w:t>
      </w:r>
    </w:p>
    <w:p w14:paraId="2A0D1A0D" w14:textId="77777777" w:rsidR="00FD61CD" w:rsidRPr="00642A07" w:rsidRDefault="005E03AD">
      <w:pPr>
        <w:spacing w:line="560" w:lineRule="exact"/>
        <w:ind w:firstLineChars="200" w:firstLine="560"/>
        <w:jc w:val="left"/>
        <w:rPr>
          <w:rFonts w:ascii="仿宋" w:eastAsia="仿宋" w:hAnsi="仿宋" w:cs="FangSong_GB2312"/>
          <w:sz w:val="28"/>
          <w:szCs w:val="28"/>
          <w:shd w:val="clear" w:color="auto" w:fill="FFFFFF"/>
        </w:rPr>
      </w:pPr>
      <w:r w:rsidRPr="00642A07">
        <w:rPr>
          <w:rFonts w:ascii="仿宋" w:eastAsia="仿宋" w:hAnsi="仿宋" w:cs="FangSong_GB2312" w:hint="eastAsia"/>
          <w:sz w:val="28"/>
          <w:szCs w:val="28"/>
          <w:shd w:val="clear" w:color="auto" w:fill="FFFFFF"/>
        </w:rPr>
        <w:t>退役士兵专升本考生实行单列计划、单独划线、单独录取，投档录取要求与高校推荐考生相同。</w:t>
      </w:r>
    </w:p>
    <w:p w14:paraId="53AD3F76"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第十五条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学校执行山东省教育厅等有关免试政策的规定。</w:t>
      </w:r>
    </w:p>
    <w:p w14:paraId="38686A6F"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第十六条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身体健康要求：参照教育部、卫生部、中国残疾人联合会修订的《普通高等学校招生体检工作指导意见》有关规定执行。对隐瞒既往病史或有其他舞弊行为的考生，一经查出将给予严肃处理，情节严重者将取消其入学资格或学籍。</w:t>
      </w:r>
    </w:p>
    <w:p w14:paraId="18C7F2A1"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第六章 收费退费及资助政策</w:t>
      </w:r>
    </w:p>
    <w:p w14:paraId="49B3B6D8"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第十七条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学费收取</w:t>
      </w:r>
    </w:p>
    <w:p w14:paraId="0E7A6AB1"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lastRenderedPageBreak/>
        <w:t>专升本学生的学费标准与普通本科相应专业学费标准相同，学费</w:t>
      </w:r>
      <w:r w:rsidRPr="00642A07">
        <w:rPr>
          <w:rFonts w:ascii="仿宋" w:eastAsia="仿宋" w:hAnsi="仿宋" w:cs="仿宋"/>
          <w:sz w:val="28"/>
          <w:szCs w:val="28"/>
          <w:shd w:val="clear" w:color="auto" w:fill="FFFFFF"/>
        </w:rPr>
        <w:t>16800</w:t>
      </w:r>
      <w:r w:rsidRPr="00642A07">
        <w:rPr>
          <w:rFonts w:ascii="仿宋" w:eastAsia="仿宋" w:hAnsi="仿宋" w:cs="仿宋" w:hint="eastAsia"/>
          <w:sz w:val="28"/>
          <w:szCs w:val="28"/>
          <w:shd w:val="clear" w:color="auto" w:fill="FFFFFF"/>
        </w:rPr>
        <w:t>元</w:t>
      </w:r>
      <w:r w:rsidRPr="00642A07">
        <w:rPr>
          <w:rFonts w:ascii="仿宋" w:eastAsia="仿宋" w:hAnsi="仿宋" w:cs="仿宋"/>
          <w:sz w:val="28"/>
          <w:szCs w:val="28"/>
          <w:shd w:val="clear" w:color="auto" w:fill="FFFFFF"/>
        </w:rPr>
        <w:t>/</w:t>
      </w:r>
      <w:r w:rsidRPr="00642A07">
        <w:rPr>
          <w:rFonts w:ascii="仿宋" w:eastAsia="仿宋" w:hAnsi="仿宋" w:cs="仿宋" w:hint="eastAsia"/>
          <w:sz w:val="28"/>
          <w:szCs w:val="28"/>
          <w:shd w:val="clear" w:color="auto" w:fill="FFFFFF"/>
        </w:rPr>
        <w:t>学年</w:t>
      </w:r>
      <w:r w:rsidRPr="00642A07">
        <w:rPr>
          <w:rFonts w:ascii="仿宋" w:eastAsia="仿宋" w:hAnsi="仿宋" w:cs="仿宋"/>
          <w:sz w:val="28"/>
          <w:szCs w:val="28"/>
          <w:shd w:val="clear" w:color="auto" w:fill="FFFFFF"/>
        </w:rPr>
        <w:t>(</w:t>
      </w:r>
      <w:r w:rsidRPr="00642A07">
        <w:rPr>
          <w:rFonts w:ascii="仿宋" w:eastAsia="仿宋" w:hAnsi="仿宋" w:cs="仿宋" w:hint="eastAsia"/>
          <w:sz w:val="28"/>
          <w:szCs w:val="28"/>
          <w:shd w:val="clear" w:color="auto" w:fill="FFFFFF"/>
        </w:rPr>
        <w:t>含专业注册费、学分学费</w:t>
      </w:r>
      <w:r w:rsidRPr="00642A07">
        <w:rPr>
          <w:rFonts w:ascii="仿宋" w:eastAsia="仿宋" w:hAnsi="仿宋" w:cs="仿宋"/>
          <w:sz w:val="28"/>
          <w:szCs w:val="28"/>
          <w:shd w:val="clear" w:color="auto" w:fill="FFFFFF"/>
        </w:rPr>
        <w:t>)</w:t>
      </w:r>
      <w:r w:rsidRPr="00642A07">
        <w:rPr>
          <w:rFonts w:ascii="仿宋" w:eastAsia="仿宋" w:hAnsi="仿宋" w:cs="仿宋" w:hint="eastAsia"/>
          <w:sz w:val="28"/>
          <w:szCs w:val="28"/>
          <w:shd w:val="clear" w:color="auto" w:fill="FFFFFF"/>
        </w:rPr>
        <w:t>，学制两年。</w:t>
      </w:r>
    </w:p>
    <w:p w14:paraId="095BC333"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第十八条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学生退学退费规定：按照山东省教育厅等七部门下发的文件（鲁教财字〔</w:t>
      </w:r>
      <w:r w:rsidRPr="00642A07">
        <w:rPr>
          <w:rFonts w:ascii="仿宋" w:eastAsia="仿宋" w:hAnsi="仿宋" w:cs="仿宋"/>
          <w:sz w:val="28"/>
          <w:szCs w:val="28"/>
          <w:shd w:val="clear" w:color="auto" w:fill="FFFFFF"/>
        </w:rPr>
        <w:t>2010</w:t>
      </w:r>
      <w:r w:rsidRPr="00642A07">
        <w:rPr>
          <w:rFonts w:ascii="仿宋" w:eastAsia="仿宋" w:hAnsi="仿宋" w:cs="仿宋" w:hint="eastAsia"/>
          <w:sz w:val="28"/>
          <w:szCs w:val="28"/>
          <w:shd w:val="clear" w:color="auto" w:fill="FFFFFF"/>
        </w:rPr>
        <w:t>〕</w:t>
      </w:r>
      <w:r w:rsidRPr="00642A07">
        <w:rPr>
          <w:rFonts w:ascii="仿宋" w:eastAsia="仿宋" w:hAnsi="仿宋" w:cs="仿宋"/>
          <w:sz w:val="28"/>
          <w:szCs w:val="28"/>
          <w:shd w:val="clear" w:color="auto" w:fill="FFFFFF"/>
        </w:rPr>
        <w:t>27</w:t>
      </w:r>
      <w:r w:rsidRPr="00642A07">
        <w:rPr>
          <w:rFonts w:ascii="仿宋" w:eastAsia="仿宋" w:hAnsi="仿宋" w:cs="仿宋" w:hint="eastAsia"/>
          <w:sz w:val="28"/>
          <w:szCs w:val="28"/>
          <w:shd w:val="clear" w:color="auto" w:fill="FFFFFF"/>
        </w:rPr>
        <w:t>号）有关退费规定执行。</w:t>
      </w:r>
    </w:p>
    <w:p w14:paraId="205C262A"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第十九条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学生奖学政策和助学措施</w:t>
      </w:r>
    </w:p>
    <w:p w14:paraId="0A30DA4D"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奖学金执行国家和山东省有关规定。</w:t>
      </w:r>
    </w:p>
    <w:p w14:paraId="0F336290"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为保证家庭经济特别困难的学生在校的正常学习，学校采取如下助学措施：一是办理贫困生助学贷款；二是执行国家和山东省助学金相关规定；三是设立勤工助学岗位，对家庭困难的同学提供资助，使贫困学生顺利完成学业。</w:t>
      </w:r>
    </w:p>
    <w:p w14:paraId="4158F6B2"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第七章 资格复查及证书颁发</w:t>
      </w:r>
    </w:p>
    <w:p w14:paraId="0CFCCFFA"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第二十条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被录取的专升本学生，持录取通知书、准考证、普通专科毕业证等按规定时间到学校报到，办理入学手续。报到时不能提供普通专科毕业证书的，取消其入学资格。学校在学生报到后</w:t>
      </w:r>
      <w:r w:rsidRPr="00642A07">
        <w:rPr>
          <w:rFonts w:ascii="仿宋" w:eastAsia="仿宋" w:hAnsi="仿宋" w:cs="仿宋"/>
          <w:sz w:val="28"/>
          <w:szCs w:val="28"/>
          <w:shd w:val="clear" w:color="auto" w:fill="FFFFFF"/>
        </w:rPr>
        <w:t>3</w:t>
      </w:r>
      <w:r w:rsidRPr="00642A07">
        <w:rPr>
          <w:rFonts w:ascii="仿宋" w:eastAsia="仿宋" w:hAnsi="仿宋" w:cs="仿宋" w:hint="eastAsia"/>
          <w:sz w:val="28"/>
          <w:szCs w:val="28"/>
          <w:shd w:val="clear" w:color="auto" w:fill="FFFFFF"/>
        </w:rPr>
        <w:t>个月内，按照有关规定对学生进行复查，复查合格者予以注册，取得学籍；复查不合格者，不予学籍注册。</w:t>
      </w:r>
    </w:p>
    <w:p w14:paraId="59C35DF8"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新生入校后，学校按照教育部的有关规定进行入学体检，对体检不合格的学生，取消入学资格。经查实有违反国家招生规定弄虚作假者，取消入学资格。</w:t>
      </w:r>
    </w:p>
    <w:p w14:paraId="36F8DD1E"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第二十一条</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专升本学生的修业年限一般为</w:t>
      </w:r>
      <w:r w:rsidRPr="00642A07">
        <w:rPr>
          <w:rFonts w:ascii="仿宋" w:eastAsia="仿宋" w:hAnsi="仿宋" w:cs="仿宋"/>
          <w:sz w:val="28"/>
          <w:szCs w:val="28"/>
          <w:shd w:val="clear" w:color="auto" w:fill="FFFFFF"/>
        </w:rPr>
        <w:t>2</w:t>
      </w:r>
      <w:r w:rsidRPr="00642A07">
        <w:rPr>
          <w:rFonts w:ascii="仿宋" w:eastAsia="仿宋" w:hAnsi="仿宋" w:cs="仿宋" w:hint="eastAsia"/>
          <w:sz w:val="28"/>
          <w:szCs w:val="28"/>
          <w:shd w:val="clear" w:color="auto" w:fill="FFFFFF"/>
        </w:rPr>
        <w:t>至</w:t>
      </w:r>
      <w:r w:rsidRPr="00642A07">
        <w:rPr>
          <w:rFonts w:ascii="仿宋" w:eastAsia="仿宋" w:hAnsi="仿宋" w:cs="仿宋"/>
          <w:sz w:val="28"/>
          <w:szCs w:val="28"/>
          <w:shd w:val="clear" w:color="auto" w:fill="FFFFFF"/>
        </w:rPr>
        <w:t>4</w:t>
      </w:r>
      <w:r w:rsidRPr="00642A07">
        <w:rPr>
          <w:rFonts w:ascii="仿宋" w:eastAsia="仿宋" w:hAnsi="仿宋" w:cs="仿宋" w:hint="eastAsia"/>
          <w:sz w:val="28"/>
          <w:szCs w:val="28"/>
          <w:shd w:val="clear" w:color="auto" w:fill="FFFFFF"/>
        </w:rPr>
        <w:t>年。学生按教学计划修完规定课程且成绩合格的颁发普通高等教育本科毕业证书。专升本学生毕业证书中标注“在本校专科起点××专业本科学习”，符合学士学位授予条件的授予相应学位。</w:t>
      </w:r>
    </w:p>
    <w:p w14:paraId="0447A291" w14:textId="77777777" w:rsidR="00FD61CD" w:rsidRPr="00642A07" w:rsidRDefault="005E03AD">
      <w:pPr>
        <w:spacing w:beforeLines="50" w:before="156" w:afterLines="50" w:after="156" w:line="560" w:lineRule="exact"/>
        <w:jc w:val="center"/>
        <w:rPr>
          <w:rFonts w:ascii="SimHei" w:eastAsia="SimHei" w:hAnsi="SimHei"/>
          <w:sz w:val="28"/>
          <w:szCs w:val="28"/>
        </w:rPr>
      </w:pPr>
      <w:r w:rsidRPr="00642A07">
        <w:rPr>
          <w:rFonts w:ascii="SimHei" w:eastAsia="SimHei" w:hAnsi="SimHei" w:hint="eastAsia"/>
          <w:sz w:val="28"/>
          <w:szCs w:val="28"/>
        </w:rPr>
        <w:t>第八章 附则</w:t>
      </w:r>
    </w:p>
    <w:p w14:paraId="4B343FE9"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lastRenderedPageBreak/>
        <w:t>第二十二条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学校不委托任何机构和个人办理专升本招生相关事宜。对以山东华宇工学院名义进行非法招生宣传等活动的机构或个人，学校保留依法追究其责任的权利。</w:t>
      </w:r>
    </w:p>
    <w:p w14:paraId="2E84A011"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第二十三条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本章程若有与上级有关政策不一致之处，以国家和山东省有关政策为准。未尽事宜，按上级有关规定执行。</w:t>
      </w:r>
    </w:p>
    <w:p w14:paraId="30FD7E86"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第二十四条</w:t>
      </w:r>
      <w:r w:rsidRPr="00642A07">
        <w:rPr>
          <w:rFonts w:eastAsia="仿宋" w:cs="Calibri"/>
          <w:sz w:val="28"/>
          <w:szCs w:val="28"/>
          <w:shd w:val="clear" w:color="auto" w:fill="FFFFFF"/>
        </w:rPr>
        <w:t> </w:t>
      </w:r>
      <w:r w:rsidRPr="00642A07">
        <w:rPr>
          <w:rFonts w:ascii="仿宋" w:eastAsia="仿宋" w:hAnsi="仿宋" w:cs="仿宋" w:hint="eastAsia"/>
          <w:sz w:val="28"/>
          <w:szCs w:val="28"/>
          <w:shd w:val="clear" w:color="auto" w:fill="FFFFFF"/>
        </w:rPr>
        <w:t>本章程由山东华宇工学院招生办公室负责解释。</w:t>
      </w:r>
    </w:p>
    <w:p w14:paraId="07EBA610"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★联系方式：</w:t>
      </w:r>
    </w:p>
    <w:p w14:paraId="764E5CF2"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咨询电话：</w:t>
      </w:r>
      <w:r w:rsidRPr="00642A07">
        <w:rPr>
          <w:rFonts w:ascii="仿宋" w:eastAsia="仿宋" w:hAnsi="仿宋" w:cs="仿宋"/>
          <w:sz w:val="28"/>
          <w:szCs w:val="28"/>
          <w:shd w:val="clear" w:color="auto" w:fill="FFFFFF"/>
        </w:rPr>
        <w:t>0534-2551618</w:t>
      </w:r>
      <w:r w:rsidRPr="00642A07">
        <w:rPr>
          <w:rFonts w:ascii="仿宋" w:eastAsia="仿宋" w:hAnsi="仿宋" w:cs="仿宋" w:hint="eastAsia"/>
          <w:sz w:val="28"/>
          <w:szCs w:val="28"/>
          <w:shd w:val="clear" w:color="auto" w:fill="FFFFFF"/>
        </w:rPr>
        <w:t>、</w:t>
      </w:r>
      <w:r w:rsidRPr="00642A07">
        <w:rPr>
          <w:rFonts w:ascii="仿宋" w:eastAsia="仿宋" w:hAnsi="仿宋" w:cs="仿宋"/>
          <w:sz w:val="28"/>
          <w:szCs w:val="28"/>
          <w:shd w:val="clear" w:color="auto" w:fill="FFFFFF"/>
        </w:rPr>
        <w:t>0534-2551818</w:t>
      </w:r>
    </w:p>
    <w:p w14:paraId="3750A567"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监督电话：</w:t>
      </w:r>
      <w:r w:rsidRPr="00642A07">
        <w:rPr>
          <w:rFonts w:ascii="仿宋" w:eastAsia="仿宋" w:hAnsi="仿宋" w:cs="仿宋"/>
          <w:sz w:val="28"/>
          <w:szCs w:val="28"/>
          <w:shd w:val="clear" w:color="auto" w:fill="FFFFFF"/>
        </w:rPr>
        <w:t>0534-2551718</w:t>
      </w:r>
      <w:r w:rsidRPr="00642A07">
        <w:rPr>
          <w:rFonts w:eastAsia="仿宋" w:cs="Calibri"/>
          <w:sz w:val="28"/>
          <w:szCs w:val="28"/>
          <w:shd w:val="clear" w:color="auto" w:fill="FFFFFF"/>
        </w:rPr>
        <w:t> </w:t>
      </w:r>
    </w:p>
    <w:p w14:paraId="2BE63311"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招办传真：</w:t>
      </w:r>
      <w:r w:rsidRPr="00642A07">
        <w:rPr>
          <w:rFonts w:ascii="仿宋" w:eastAsia="仿宋" w:hAnsi="仿宋" w:cs="仿宋"/>
          <w:sz w:val="28"/>
          <w:szCs w:val="28"/>
          <w:shd w:val="clear" w:color="auto" w:fill="FFFFFF"/>
        </w:rPr>
        <w:t>0534-2551527</w:t>
      </w:r>
    </w:p>
    <w:p w14:paraId="3941D410"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学校网址：</w:t>
      </w:r>
      <w:r w:rsidRPr="00642A07">
        <w:rPr>
          <w:rFonts w:ascii="仿宋" w:eastAsia="仿宋" w:hAnsi="仿宋" w:cs="仿宋"/>
          <w:sz w:val="28"/>
          <w:szCs w:val="28"/>
          <w:shd w:val="clear" w:color="auto" w:fill="FFFFFF"/>
        </w:rPr>
        <w:t>http://www.huayu.edu.cn/</w:t>
      </w:r>
    </w:p>
    <w:p w14:paraId="2D714F31"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sz w:val="28"/>
          <w:szCs w:val="28"/>
          <w:shd w:val="clear" w:color="auto" w:fill="FFFFFF"/>
        </w:rPr>
        <w:t>E-mail</w:t>
      </w:r>
      <w:r w:rsidRPr="00642A07">
        <w:rPr>
          <w:rFonts w:ascii="仿宋" w:eastAsia="仿宋" w:hAnsi="仿宋" w:cs="仿宋" w:hint="eastAsia"/>
          <w:sz w:val="28"/>
          <w:szCs w:val="28"/>
          <w:shd w:val="clear" w:color="auto" w:fill="FFFFFF"/>
        </w:rPr>
        <w:t>：</w:t>
      </w:r>
      <w:r w:rsidRPr="00642A07">
        <w:rPr>
          <w:rFonts w:ascii="仿宋" w:eastAsia="仿宋" w:hAnsi="仿宋" w:cs="仿宋"/>
          <w:sz w:val="28"/>
          <w:szCs w:val="28"/>
          <w:shd w:val="clear" w:color="auto" w:fill="FFFFFF"/>
        </w:rPr>
        <w:t>zsbgs@sdhyxy.com</w:t>
      </w:r>
    </w:p>
    <w:p w14:paraId="6EF7DB6C" w14:textId="77777777" w:rsidR="00FD61CD" w:rsidRPr="00642A07" w:rsidRDefault="005E03AD">
      <w:pPr>
        <w:spacing w:line="560" w:lineRule="exact"/>
        <w:ind w:firstLineChars="200" w:firstLine="560"/>
        <w:jc w:val="left"/>
        <w:rPr>
          <w:rFonts w:ascii="仿宋" w:eastAsia="仿宋" w:hAnsi="仿宋" w:cs="仿宋"/>
          <w:sz w:val="28"/>
          <w:szCs w:val="28"/>
          <w:shd w:val="clear" w:color="auto" w:fill="FFFFFF"/>
        </w:rPr>
      </w:pPr>
      <w:r w:rsidRPr="00642A07">
        <w:rPr>
          <w:rFonts w:ascii="仿宋" w:eastAsia="仿宋" w:hAnsi="仿宋" w:cs="仿宋" w:hint="eastAsia"/>
          <w:sz w:val="28"/>
          <w:szCs w:val="28"/>
          <w:shd w:val="clear" w:color="auto" w:fill="FFFFFF"/>
        </w:rPr>
        <w:t>学校地址：山东省德州市大学东路</w:t>
      </w:r>
      <w:r w:rsidRPr="00642A07">
        <w:rPr>
          <w:rFonts w:ascii="仿宋" w:eastAsia="仿宋" w:hAnsi="仿宋" w:cs="仿宋"/>
          <w:sz w:val="28"/>
          <w:szCs w:val="28"/>
          <w:shd w:val="clear" w:color="auto" w:fill="FFFFFF"/>
        </w:rPr>
        <w:t>968</w:t>
      </w:r>
      <w:r w:rsidRPr="00642A07">
        <w:rPr>
          <w:rFonts w:ascii="仿宋" w:eastAsia="仿宋" w:hAnsi="仿宋" w:cs="仿宋" w:hint="eastAsia"/>
          <w:sz w:val="28"/>
          <w:szCs w:val="28"/>
          <w:shd w:val="clear" w:color="auto" w:fill="FFFFFF"/>
        </w:rPr>
        <w:t>号</w:t>
      </w:r>
      <w:r w:rsidRPr="00642A07">
        <w:rPr>
          <w:rFonts w:ascii="仿宋" w:eastAsia="仿宋" w:hAnsi="仿宋" w:cs="仿宋"/>
          <w:sz w:val="28"/>
          <w:szCs w:val="28"/>
          <w:shd w:val="clear" w:color="auto" w:fill="FFFFFF"/>
        </w:rPr>
        <w:t xml:space="preserve"> </w:t>
      </w:r>
      <w:r w:rsidRPr="00642A07">
        <w:rPr>
          <w:rFonts w:ascii="仿宋" w:eastAsia="仿宋" w:hAnsi="仿宋" w:cs="仿宋" w:hint="eastAsia"/>
          <w:sz w:val="28"/>
          <w:szCs w:val="28"/>
          <w:shd w:val="clear" w:color="auto" w:fill="FFFFFF"/>
        </w:rPr>
        <w:t>邮编：</w:t>
      </w:r>
      <w:r w:rsidRPr="00642A07">
        <w:rPr>
          <w:rFonts w:ascii="仿宋" w:eastAsia="仿宋" w:hAnsi="仿宋" w:cs="仿宋"/>
          <w:sz w:val="28"/>
          <w:szCs w:val="28"/>
          <w:shd w:val="clear" w:color="auto" w:fill="FFFFFF"/>
        </w:rPr>
        <w:t>253034</w:t>
      </w:r>
      <w:r w:rsidRPr="00642A07">
        <w:rPr>
          <w:rFonts w:eastAsia="仿宋" w:cs="Calibri"/>
          <w:sz w:val="28"/>
          <w:szCs w:val="28"/>
          <w:shd w:val="clear" w:color="auto" w:fill="FFFFFF"/>
        </w:rPr>
        <w:t> </w:t>
      </w:r>
    </w:p>
    <w:p w14:paraId="35A9A928" w14:textId="77777777" w:rsidR="00FD61CD" w:rsidRPr="00642A07" w:rsidRDefault="00FD61CD">
      <w:pPr>
        <w:spacing w:line="560" w:lineRule="exact"/>
        <w:ind w:firstLineChars="200" w:firstLine="560"/>
        <w:jc w:val="left"/>
        <w:rPr>
          <w:color w:val="385623"/>
          <w:sz w:val="28"/>
          <w:szCs w:val="28"/>
        </w:rPr>
      </w:pPr>
    </w:p>
    <w:p w14:paraId="48CB452A" w14:textId="77777777" w:rsidR="00FD61CD" w:rsidRPr="00642A07" w:rsidRDefault="00FD61CD">
      <w:pPr>
        <w:spacing w:line="560" w:lineRule="exact"/>
        <w:ind w:firstLineChars="200" w:firstLine="560"/>
        <w:jc w:val="left"/>
        <w:rPr>
          <w:sz w:val="28"/>
          <w:szCs w:val="28"/>
        </w:rPr>
      </w:pPr>
    </w:p>
    <w:sectPr w:rsidR="00FD61CD" w:rsidRPr="00642A0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2B839" w14:textId="77777777" w:rsidR="007F07BA" w:rsidRDefault="005E03AD">
      <w:r>
        <w:separator/>
      </w:r>
    </w:p>
  </w:endnote>
  <w:endnote w:type="continuationSeparator" w:id="0">
    <w:p w14:paraId="6F6AC733" w14:textId="77777777" w:rsidR="007F07BA" w:rsidRDefault="005E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w:panose1 w:val="020B0604020202020204"/>
    <w:charset w:val="86"/>
    <w:family w:val="auto"/>
    <w:pitch w:val="default"/>
    <w:sig w:usb0="00000001" w:usb1="080E0000" w:usb2="0000000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仿宋">
    <w:altName w:val="Microsoft YaHei"/>
    <w:panose1 w:val="02010609060101010101"/>
    <w:charset w:val="86"/>
    <w:family w:val="modern"/>
    <w:pitch w:val="default"/>
    <w:sig w:usb0="800002BF" w:usb1="38CF7CFA" w:usb2="00000016" w:usb3="00000000" w:csb0="00040001" w:csb1="00000000"/>
  </w:font>
  <w:font w:name="FangSong_GB2312">
    <w:altName w:val="Microsoft YaHei"/>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4ABF" w14:textId="77777777" w:rsidR="00FD61CD" w:rsidRDefault="00FD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DCDDD" w14:textId="77777777" w:rsidR="00FD61CD" w:rsidRDefault="005E03AD">
    <w:pPr>
      <w:pStyle w:val="Footer"/>
    </w:pPr>
    <w:r>
      <w:rPr>
        <w:noProof/>
      </w:rPr>
      <mc:AlternateContent>
        <mc:Choice Requires="wps">
          <w:drawing>
            <wp:anchor distT="0" distB="0" distL="114300" distR="114300" simplePos="0" relativeHeight="251658240" behindDoc="0" locked="0" layoutInCell="1" allowOverlap="1" wp14:anchorId="60077A22" wp14:editId="19E542B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C6010" w14:textId="77777777" w:rsidR="00FD61CD" w:rsidRDefault="005E03AD">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D8E5" w14:textId="77777777" w:rsidR="00FD61CD" w:rsidRDefault="00FD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929BC" w14:textId="77777777" w:rsidR="007F07BA" w:rsidRDefault="005E03AD">
      <w:r>
        <w:separator/>
      </w:r>
    </w:p>
  </w:footnote>
  <w:footnote w:type="continuationSeparator" w:id="0">
    <w:p w14:paraId="6A653B8B" w14:textId="77777777" w:rsidR="007F07BA" w:rsidRDefault="005E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D3F7" w14:textId="77777777" w:rsidR="00FD61CD" w:rsidRDefault="00FD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8CD8" w14:textId="77777777" w:rsidR="00FD61CD" w:rsidRDefault="00FD61CD">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B9D1" w14:textId="77777777" w:rsidR="00FD61CD" w:rsidRDefault="00FD6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CE7D61"/>
    <w:rsid w:val="00111BB4"/>
    <w:rsid w:val="00193C99"/>
    <w:rsid w:val="00521162"/>
    <w:rsid w:val="005E03AD"/>
    <w:rsid w:val="00642A07"/>
    <w:rsid w:val="007F07BA"/>
    <w:rsid w:val="00863B7F"/>
    <w:rsid w:val="009367DA"/>
    <w:rsid w:val="00CA3F99"/>
    <w:rsid w:val="00CE34DF"/>
    <w:rsid w:val="00DB19E3"/>
    <w:rsid w:val="00FD61CD"/>
    <w:rsid w:val="01CE7D61"/>
    <w:rsid w:val="055E3C2F"/>
    <w:rsid w:val="083A0E5C"/>
    <w:rsid w:val="08410059"/>
    <w:rsid w:val="0F7D2029"/>
    <w:rsid w:val="10DA032E"/>
    <w:rsid w:val="12FE0A85"/>
    <w:rsid w:val="151D5F8D"/>
    <w:rsid w:val="15642CF7"/>
    <w:rsid w:val="15E01D1B"/>
    <w:rsid w:val="1FBB068C"/>
    <w:rsid w:val="28DD1AB4"/>
    <w:rsid w:val="2B627F1C"/>
    <w:rsid w:val="2E354823"/>
    <w:rsid w:val="2EA06FC3"/>
    <w:rsid w:val="3075540E"/>
    <w:rsid w:val="3168635F"/>
    <w:rsid w:val="35656299"/>
    <w:rsid w:val="36A83FC7"/>
    <w:rsid w:val="3A7B028A"/>
    <w:rsid w:val="3AD727CC"/>
    <w:rsid w:val="3BD92AC4"/>
    <w:rsid w:val="3EA03293"/>
    <w:rsid w:val="48696F64"/>
    <w:rsid w:val="52B10A01"/>
    <w:rsid w:val="53900962"/>
    <w:rsid w:val="5A3E78D5"/>
    <w:rsid w:val="5A6B4F23"/>
    <w:rsid w:val="5B880F7F"/>
    <w:rsid w:val="5F89004B"/>
    <w:rsid w:val="600B4D6D"/>
    <w:rsid w:val="65040CD1"/>
    <w:rsid w:val="65672BF4"/>
    <w:rsid w:val="6A0F4A9D"/>
    <w:rsid w:val="6A34224F"/>
    <w:rsid w:val="6A3E7258"/>
    <w:rsid w:val="6DE05E08"/>
    <w:rsid w:val="72F41BE3"/>
    <w:rsid w:val="745D32ED"/>
    <w:rsid w:val="750A69CF"/>
    <w:rsid w:val="7CBA65EC"/>
    <w:rsid w:val="7D180873"/>
    <w:rsid w:val="7EDD6CD0"/>
    <w:rsid w:val="7FFA3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700D83D"/>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spacing w:beforeAutospacing="1" w:afterAutospacing="1"/>
      <w:jc w:val="left"/>
    </w:pPr>
    <w:rPr>
      <w:kern w:val="0"/>
      <w:sz w:val="24"/>
    </w:rPr>
  </w:style>
  <w:style w:type="character" w:styleId="Strong">
    <w:name w:val="Strong"/>
    <w:basedOn w:val="DefaultParagraphFont"/>
    <w:uiPriority w:val="99"/>
    <w:qFormat/>
    <w:rPr>
      <w:rFonts w:cs="Times New Roman"/>
      <w:b/>
    </w:rPr>
  </w:style>
  <w:style w:type="character" w:customStyle="1" w:styleId="HeaderChar">
    <w:name w:val="Header Char"/>
    <w:basedOn w:val="DefaultParagraphFont"/>
    <w:link w:val="Header"/>
    <w:uiPriority w:val="99"/>
    <w:semiHidden/>
    <w:qFormat/>
    <w:rPr>
      <w:sz w:val="18"/>
      <w:szCs w:val="18"/>
    </w:rPr>
  </w:style>
  <w:style w:type="character" w:customStyle="1" w:styleId="FooterChar">
    <w:name w:val="Footer Char"/>
    <w:basedOn w:val="DefaultParagraphFont"/>
    <w:link w:val="Footer"/>
    <w:uiPriority w:val="99"/>
    <w:semiHidden/>
    <w:qFormat/>
    <w:rPr>
      <w:sz w:val="18"/>
      <w:szCs w:val="18"/>
    </w:rPr>
  </w:style>
  <w:style w:type="paragraph" w:styleId="BalloonText">
    <w:name w:val="Balloon Text"/>
    <w:basedOn w:val="Normal"/>
    <w:link w:val="BalloonTextChar"/>
    <w:uiPriority w:val="99"/>
    <w:semiHidden/>
    <w:unhideWhenUsed/>
    <w:rsid w:val="005E03A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E03A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4079</Words>
  <Characters>411</Characters>
  <Application>Microsoft Office Word</Application>
  <DocSecurity>0</DocSecurity>
  <Lines>3</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violet.jia</dc:creator>
  <cp:lastModifiedBy>519634994@qq.com</cp:lastModifiedBy>
  <cp:revision>6</cp:revision>
  <cp:lastPrinted>2020-01-17T01:28:00Z</cp:lastPrinted>
  <dcterms:created xsi:type="dcterms:W3CDTF">2020-01-14T08:30:00Z</dcterms:created>
  <dcterms:modified xsi:type="dcterms:W3CDTF">2020-01-22T03:23:00Z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