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山东党建工作标杆院系建设单位验收通过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公示名单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eastAsia" w:ascii="楷体_GB2312" w:hAnsi="楷体_GB2312" w:eastAsia="楷体_GB2312" w:cs="楷体_GB2312"/>
          <w:sz w:val="32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40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  <w:lang w:val="en-US" w:eastAsia="zh-CN"/>
        </w:rPr>
        <w:t>49</w:t>
      </w:r>
      <w:r>
        <w:rPr>
          <w:rFonts w:hint="eastAsia" w:ascii="楷体_GB2312" w:hAnsi="楷体_GB2312" w:eastAsia="楷体_GB2312" w:cs="楷体_GB2312"/>
          <w:sz w:val="32"/>
          <w:szCs w:val="40"/>
          <w:highlight w:val="none"/>
        </w:rPr>
        <w:t>个）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山东大学空间科学与物理学院党委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中国海洋大学食品科学与工程学院党委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中国石油大学（华东）化学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化工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哈尔滨工业大学（威海）海洋工程学院党委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山东农业大学园艺科学与工程学院党委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山东师范大学心理学院党委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烟台大学化学化工学院党委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青岛大学纺织服装学院党委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曲阜师范大学数学科学学院党委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山东科技大学电气与自动化工程学院党委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青岛科技大学高分子科学与工程学院党委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青岛理工大学机械与汽车工程学院党委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济南大学马克思主义学院党委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聊城大学农学与农业工程学院党委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山东建筑大学信息与电气工程学院党委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鲁东大学农学院党委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青岛农业大学农学院党总支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更名为青岛农业大学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农学院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党委）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山东财经大学管理科学与工程学院党委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齐鲁工业大学（山东省科学院）计算机科学与技术学部党委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滨州医学院第一临床医学院（附属医院）党委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更名为滨州医学院第一临床医学院（滨州附属医院）党委）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潍坊医学院公共卫生学院党委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更名为山东第二医科大学公共卫生学院党委）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山东艺术学院设计学院党委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山东体育学院体育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山东工商学院工商管理学院党委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山东女子学院工商管理学院党委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临沂大学马克思主义学院党委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德州学院马克思主义学院党委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泰山学院历史学院党委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滨州学院飞行学院党总支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更名为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山东航空学院飞行学院党总支）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济宁学院儒商学院党委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山东商业职业技术学院马克思主义学院党总支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山东城市建设职业学院环境工程系党总支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山东职业学院城市轨道学院党总支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山东外贸职业学院国际贸易系党总支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青岛酒店管理职业技术学院酒店管理学院党总支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山东科技职业学院纺织服装系党总支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山东水利职业学院水利工程系党总支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山东经贸职业学院会计系党总支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山东商务职业学院会计金融学院党总支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济南职业学院机械制造学院党总支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济南工程职业技术学院机电工程系党总支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烟台职业学院机械工程系党总支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更名为烟台职业学院智能制造系党总支）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烟台工程职业技术学院电气与新能源工程系党总支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烟台汽车工程职业学院信息与控制工程系党总支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潍坊职业学院农林科技学院党总支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威海职业学院建筑学院党总支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日照职业技术学院建筑工程系党总支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山东英才学院学前教育学院党总支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山东外国语职业技术大学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文化创意与旅游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学院党总支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E1A79"/>
    <w:rsid w:val="0AEE5859"/>
    <w:rsid w:val="131A0C81"/>
    <w:rsid w:val="52EE1A79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2024-12-20T01:54:00Z</dcterms:created>
  <dc:creator>z</dc:creator>
  <cp:lastModifiedBy>z</cp:lastModifiedBy>
  <dcterms:modified xsi:type="dcterms:W3CDTF">2024-12-20T01:55:06Z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