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B3A" w:rsidRDefault="00B51A25" w:rsidP="008A5254">
      <w:pPr>
        <w:widowControl/>
        <w:spacing w:line="450" w:lineRule="atLeast"/>
        <w:rPr>
          <w:rFonts w:ascii="楷体_GB2312" w:eastAsia="楷体_GB2312" w:hAnsi="Arial" w:cs="Arial"/>
          <w:color w:val="000000"/>
          <w:kern w:val="0"/>
          <w:sz w:val="32"/>
          <w:szCs w:val="32"/>
        </w:rPr>
      </w:pPr>
      <w:r w:rsidRPr="00B51A25">
        <w:rPr>
          <w:rFonts w:ascii="楷体_GB2312" w:eastAsia="楷体_GB2312" w:hAnsi="Arial" w:cs="Arial" w:hint="eastAsia"/>
          <w:color w:val="000000"/>
          <w:kern w:val="0"/>
          <w:sz w:val="32"/>
          <w:szCs w:val="32"/>
        </w:rPr>
        <w:t>附件</w:t>
      </w:r>
      <w:r w:rsidR="00FF2B3A">
        <w:rPr>
          <w:rFonts w:ascii="楷体_GB2312" w:eastAsia="楷体_GB2312" w:hAnsi="Arial" w:cs="Arial" w:hint="eastAsia"/>
          <w:color w:val="000000"/>
          <w:kern w:val="0"/>
          <w:sz w:val="32"/>
          <w:szCs w:val="32"/>
        </w:rPr>
        <w:t xml:space="preserve">  </w:t>
      </w:r>
      <w:r w:rsidR="00FF2B3A">
        <w:rPr>
          <w:rFonts w:ascii="楷体_GB2312" w:eastAsia="楷体_GB2312" w:hAnsi="Arial" w:cs="Arial"/>
          <w:color w:val="000000"/>
          <w:kern w:val="0"/>
          <w:sz w:val="32"/>
          <w:szCs w:val="32"/>
        </w:rPr>
        <w:t xml:space="preserve">                         </w:t>
      </w:r>
    </w:p>
    <w:p w:rsidR="00B51A25" w:rsidRPr="00B776E9" w:rsidRDefault="00E65A3C" w:rsidP="00FF2B3A">
      <w:pPr>
        <w:widowControl/>
        <w:spacing w:line="450" w:lineRule="atLeast"/>
        <w:ind w:firstLineChars="1000" w:firstLine="4400"/>
        <w:rPr>
          <w:rFonts w:ascii="方正小标宋简体" w:eastAsia="方正小标宋简体" w:hAnsi="Arial" w:cs="Arial"/>
          <w:color w:val="000000"/>
          <w:kern w:val="0"/>
          <w:sz w:val="44"/>
          <w:szCs w:val="44"/>
        </w:rPr>
      </w:pPr>
      <w:r w:rsidRPr="00B776E9">
        <w:rPr>
          <w:rFonts w:ascii="方正小标宋简体" w:eastAsia="方正小标宋简体" w:hAnsi="Arial" w:cs="Arial" w:hint="eastAsia"/>
          <w:color w:val="000000"/>
          <w:kern w:val="0"/>
          <w:sz w:val="44"/>
          <w:szCs w:val="44"/>
        </w:rPr>
        <w:t>申请转设的独立学院名单</w:t>
      </w:r>
    </w:p>
    <w:tbl>
      <w:tblPr>
        <w:tblW w:w="13666" w:type="dxa"/>
        <w:tblCellMar>
          <w:top w:w="15" w:type="dxa"/>
          <w:left w:w="15" w:type="dxa"/>
          <w:bottom w:w="15" w:type="dxa"/>
          <w:right w:w="15" w:type="dxa"/>
        </w:tblCellMar>
        <w:tblLook w:val="04A0" w:firstRow="1" w:lastRow="0" w:firstColumn="1" w:lastColumn="0" w:noHBand="0" w:noVBand="1"/>
      </w:tblPr>
      <w:tblGrid>
        <w:gridCol w:w="2982"/>
        <w:gridCol w:w="2422"/>
        <w:gridCol w:w="6411"/>
        <w:gridCol w:w="1851"/>
      </w:tblGrid>
      <w:tr w:rsidR="00B776E9" w:rsidRPr="00435072" w:rsidTr="00FF2B3A">
        <w:trPr>
          <w:trHeight w:val="355"/>
        </w:trPr>
        <w:tc>
          <w:tcPr>
            <w:tcW w:w="2982"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hideMark/>
          </w:tcPr>
          <w:p w:rsidR="00B776E9" w:rsidRPr="00D018CC" w:rsidRDefault="00B776E9" w:rsidP="00FF2B3A">
            <w:pPr>
              <w:widowControl/>
              <w:spacing w:line="440" w:lineRule="atLeast"/>
              <w:jc w:val="center"/>
              <w:rPr>
                <w:rFonts w:ascii="黑体" w:eastAsia="黑体" w:hAnsi="黑体" w:cs="宋体"/>
                <w:kern w:val="0"/>
                <w:sz w:val="32"/>
                <w:szCs w:val="32"/>
              </w:rPr>
            </w:pPr>
            <w:r w:rsidRPr="00D018CC">
              <w:rPr>
                <w:rFonts w:ascii="黑体" w:eastAsia="黑体" w:hAnsi="黑体" w:cs="宋体" w:hint="eastAsia"/>
                <w:kern w:val="0"/>
                <w:sz w:val="32"/>
                <w:szCs w:val="32"/>
              </w:rPr>
              <w:t>申请转设学校</w:t>
            </w:r>
          </w:p>
        </w:tc>
        <w:tc>
          <w:tcPr>
            <w:tcW w:w="2422"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D018CC" w:rsidRDefault="00B776E9" w:rsidP="00FF2B3A">
            <w:pPr>
              <w:widowControl/>
              <w:spacing w:line="440" w:lineRule="atLeast"/>
              <w:jc w:val="center"/>
              <w:rPr>
                <w:rFonts w:ascii="黑体" w:eastAsia="黑体" w:hAnsi="黑体" w:cs="宋体"/>
                <w:kern w:val="0"/>
                <w:sz w:val="32"/>
                <w:szCs w:val="32"/>
              </w:rPr>
            </w:pPr>
            <w:r w:rsidRPr="00D018CC">
              <w:rPr>
                <w:rFonts w:ascii="黑体" w:eastAsia="黑体" w:hAnsi="黑体" w:cs="宋体" w:hint="eastAsia"/>
                <w:kern w:val="0"/>
                <w:sz w:val="32"/>
                <w:szCs w:val="32"/>
              </w:rPr>
              <w:t>申请转设后</w:t>
            </w:r>
          </w:p>
          <w:p w:rsidR="00B776E9" w:rsidRPr="00D018CC" w:rsidRDefault="00B776E9" w:rsidP="00FF2B3A">
            <w:pPr>
              <w:widowControl/>
              <w:spacing w:line="440" w:lineRule="atLeast"/>
              <w:jc w:val="center"/>
              <w:rPr>
                <w:rFonts w:ascii="黑体" w:eastAsia="黑体" w:hAnsi="黑体" w:cs="宋体"/>
                <w:kern w:val="0"/>
                <w:sz w:val="32"/>
                <w:szCs w:val="32"/>
              </w:rPr>
            </w:pPr>
            <w:r w:rsidRPr="00D018CC">
              <w:rPr>
                <w:rFonts w:ascii="黑体" w:eastAsia="黑体" w:hAnsi="黑体" w:cs="宋体" w:hint="eastAsia"/>
                <w:kern w:val="0"/>
                <w:sz w:val="32"/>
                <w:szCs w:val="32"/>
              </w:rPr>
              <w:t>拟用校名</w:t>
            </w:r>
          </w:p>
        </w:tc>
        <w:tc>
          <w:tcPr>
            <w:tcW w:w="641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B776E9" w:rsidRPr="00D018CC" w:rsidRDefault="00B776E9" w:rsidP="00FF2B3A">
            <w:pPr>
              <w:widowControl/>
              <w:spacing w:line="440" w:lineRule="atLeast"/>
              <w:jc w:val="center"/>
              <w:rPr>
                <w:rFonts w:ascii="黑体" w:eastAsia="黑体" w:hAnsi="黑体" w:cs="宋体"/>
                <w:kern w:val="0"/>
                <w:sz w:val="32"/>
                <w:szCs w:val="32"/>
              </w:rPr>
            </w:pPr>
            <w:r w:rsidRPr="00D018CC">
              <w:rPr>
                <w:rFonts w:ascii="黑体" w:eastAsia="黑体" w:hAnsi="黑体" w:cs="宋体" w:hint="eastAsia"/>
                <w:kern w:val="0"/>
                <w:sz w:val="32"/>
                <w:szCs w:val="32"/>
              </w:rPr>
              <w:t>转设</w:t>
            </w:r>
            <w:r w:rsidR="00E14A30" w:rsidRPr="00D018CC">
              <w:rPr>
                <w:rFonts w:ascii="黑体" w:eastAsia="黑体" w:hAnsi="黑体" w:cs="宋体" w:hint="eastAsia"/>
                <w:kern w:val="0"/>
                <w:sz w:val="32"/>
                <w:szCs w:val="32"/>
              </w:rPr>
              <w:t>路径</w:t>
            </w:r>
          </w:p>
        </w:tc>
        <w:tc>
          <w:tcPr>
            <w:tcW w:w="185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B776E9" w:rsidRPr="00D018CC" w:rsidRDefault="00B776E9" w:rsidP="00FF2B3A">
            <w:pPr>
              <w:widowControl/>
              <w:spacing w:line="440" w:lineRule="atLeast"/>
              <w:jc w:val="center"/>
              <w:rPr>
                <w:rFonts w:ascii="黑体" w:eastAsia="黑体" w:hAnsi="黑体" w:cs="宋体"/>
                <w:kern w:val="0"/>
                <w:sz w:val="32"/>
                <w:szCs w:val="32"/>
              </w:rPr>
            </w:pPr>
            <w:r w:rsidRPr="00D018CC">
              <w:rPr>
                <w:rFonts w:ascii="黑体" w:eastAsia="黑体" w:hAnsi="黑体" w:cs="Times New Roman"/>
                <w:color w:val="000000"/>
                <w:kern w:val="0"/>
                <w:sz w:val="32"/>
                <w:szCs w:val="32"/>
              </w:rPr>
              <w:t>办学</w:t>
            </w:r>
            <w:r w:rsidRPr="00D018CC">
              <w:rPr>
                <w:rFonts w:ascii="黑体" w:eastAsia="黑体" w:hAnsi="黑体" w:cs="宋体" w:hint="eastAsia"/>
                <w:color w:val="000000"/>
                <w:kern w:val="0"/>
                <w:sz w:val="32"/>
                <w:szCs w:val="32"/>
              </w:rPr>
              <w:t>性质</w:t>
            </w:r>
          </w:p>
        </w:tc>
      </w:tr>
      <w:tr w:rsidR="00B776E9" w:rsidRPr="00435072" w:rsidTr="00FF2B3A">
        <w:trPr>
          <w:trHeight w:val="1268"/>
        </w:trPr>
        <w:tc>
          <w:tcPr>
            <w:tcW w:w="2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018CC" w:rsidRDefault="00E14A30" w:rsidP="00FF2B3A">
            <w:pPr>
              <w:widowControl/>
              <w:spacing w:line="440" w:lineRule="atLeast"/>
              <w:jc w:val="center"/>
              <w:rPr>
                <w:rFonts w:ascii="仿宋_GB2312" w:eastAsia="仿宋_GB2312" w:hAnsi="宋体" w:cs="宋体"/>
                <w:kern w:val="0"/>
                <w:sz w:val="32"/>
                <w:szCs w:val="32"/>
              </w:rPr>
            </w:pPr>
            <w:r w:rsidRPr="00D018CC">
              <w:rPr>
                <w:rFonts w:ascii="仿宋_GB2312" w:eastAsia="仿宋_GB2312" w:hAnsi="宋体" w:cs="宋体" w:hint="eastAsia"/>
                <w:kern w:val="0"/>
                <w:sz w:val="32"/>
                <w:szCs w:val="32"/>
              </w:rPr>
              <w:t>青岛理工大学</w:t>
            </w:r>
          </w:p>
          <w:p w:rsidR="00B776E9" w:rsidRPr="00D018CC" w:rsidRDefault="00E14A30" w:rsidP="00FF2B3A">
            <w:pPr>
              <w:widowControl/>
              <w:spacing w:line="440" w:lineRule="atLeast"/>
              <w:jc w:val="center"/>
              <w:rPr>
                <w:rFonts w:ascii="仿宋_GB2312" w:eastAsia="仿宋_GB2312" w:hAnsi="宋体" w:cs="宋体"/>
                <w:kern w:val="0"/>
                <w:sz w:val="32"/>
                <w:szCs w:val="32"/>
              </w:rPr>
            </w:pPr>
            <w:r w:rsidRPr="00D018CC">
              <w:rPr>
                <w:rFonts w:ascii="仿宋_GB2312" w:eastAsia="仿宋_GB2312" w:hAnsi="宋体" w:cs="宋体" w:hint="eastAsia"/>
                <w:kern w:val="0"/>
                <w:sz w:val="32"/>
                <w:szCs w:val="32"/>
              </w:rPr>
              <w:t>琴岛学院</w:t>
            </w:r>
          </w:p>
        </w:tc>
        <w:tc>
          <w:tcPr>
            <w:tcW w:w="24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B776E9" w:rsidRPr="00D018CC" w:rsidRDefault="00E14A30" w:rsidP="00FF2B3A">
            <w:pPr>
              <w:widowControl/>
              <w:spacing w:line="440" w:lineRule="atLeast"/>
              <w:jc w:val="center"/>
              <w:rPr>
                <w:rFonts w:ascii="仿宋_GB2312" w:eastAsia="仿宋_GB2312" w:hAnsi="宋体" w:cs="宋体"/>
                <w:kern w:val="0"/>
                <w:sz w:val="32"/>
                <w:szCs w:val="32"/>
              </w:rPr>
            </w:pPr>
            <w:r w:rsidRPr="00D018CC">
              <w:rPr>
                <w:rFonts w:ascii="仿宋_GB2312" w:eastAsia="仿宋_GB2312" w:hAnsi="宋体" w:cs="宋体" w:hint="eastAsia"/>
                <w:kern w:val="0"/>
                <w:sz w:val="32"/>
                <w:szCs w:val="32"/>
              </w:rPr>
              <w:t>青岛城市学院</w:t>
            </w:r>
          </w:p>
        </w:tc>
        <w:tc>
          <w:tcPr>
            <w:tcW w:w="64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B776E9" w:rsidRPr="00D018CC" w:rsidRDefault="00E14A30" w:rsidP="00FF2B3A">
            <w:pPr>
              <w:widowControl/>
              <w:spacing w:line="440" w:lineRule="atLeast"/>
              <w:jc w:val="center"/>
              <w:rPr>
                <w:rFonts w:ascii="仿宋_GB2312" w:eastAsia="仿宋_GB2312" w:hAnsi="宋体" w:cs="宋体"/>
                <w:kern w:val="0"/>
                <w:sz w:val="32"/>
                <w:szCs w:val="32"/>
              </w:rPr>
            </w:pPr>
            <w:r w:rsidRPr="00D018CC">
              <w:rPr>
                <w:rFonts w:ascii="仿宋_GB2312" w:eastAsia="仿宋_GB2312" w:hAnsi="宋体" w:cs="宋体" w:hint="eastAsia"/>
                <w:kern w:val="0"/>
                <w:sz w:val="32"/>
                <w:szCs w:val="32"/>
              </w:rPr>
              <w:t>转设为由青岛盛世华侨教育管理有限公司举办</w:t>
            </w:r>
            <w:r w:rsidR="00DF725E" w:rsidRPr="00D018CC">
              <w:rPr>
                <w:rFonts w:ascii="仿宋_GB2312" w:eastAsia="仿宋_GB2312" w:hAnsi="宋体" w:cs="宋体" w:hint="eastAsia"/>
                <w:kern w:val="0"/>
                <w:sz w:val="32"/>
                <w:szCs w:val="32"/>
              </w:rPr>
              <w:t>的独立设置的普通</w:t>
            </w:r>
            <w:r w:rsidRPr="00D018CC">
              <w:rPr>
                <w:rFonts w:ascii="仿宋_GB2312" w:eastAsia="仿宋_GB2312" w:hAnsi="宋体" w:cs="宋体" w:hint="eastAsia"/>
                <w:kern w:val="0"/>
                <w:sz w:val="32"/>
                <w:szCs w:val="32"/>
              </w:rPr>
              <w:t>本科高校</w:t>
            </w:r>
          </w:p>
        </w:tc>
        <w:tc>
          <w:tcPr>
            <w:tcW w:w="1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B776E9" w:rsidRPr="00D018CC" w:rsidRDefault="00E14A30" w:rsidP="00FF2B3A">
            <w:pPr>
              <w:widowControl/>
              <w:spacing w:line="440" w:lineRule="atLeast"/>
              <w:jc w:val="center"/>
              <w:rPr>
                <w:rFonts w:ascii="仿宋_GB2312" w:eastAsia="仿宋_GB2312" w:hAnsi="宋体" w:cs="宋体"/>
                <w:kern w:val="0"/>
                <w:sz w:val="32"/>
                <w:szCs w:val="32"/>
              </w:rPr>
            </w:pPr>
            <w:r w:rsidRPr="00D018CC">
              <w:rPr>
                <w:rFonts w:ascii="仿宋_GB2312" w:eastAsia="仿宋_GB2312" w:hAnsi="宋体" w:cs="宋体" w:hint="eastAsia"/>
                <w:kern w:val="0"/>
                <w:sz w:val="32"/>
                <w:szCs w:val="32"/>
              </w:rPr>
              <w:t>民办</w:t>
            </w:r>
          </w:p>
        </w:tc>
      </w:tr>
      <w:tr w:rsidR="00B776E9" w:rsidRPr="00435072" w:rsidTr="00FF2B3A">
        <w:trPr>
          <w:trHeight w:val="921"/>
        </w:trPr>
        <w:tc>
          <w:tcPr>
            <w:tcW w:w="2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B776E9" w:rsidRPr="00D018CC" w:rsidRDefault="00E14A30" w:rsidP="00FF2B3A">
            <w:pPr>
              <w:widowControl/>
              <w:spacing w:line="440" w:lineRule="atLeast"/>
              <w:jc w:val="center"/>
              <w:rPr>
                <w:rFonts w:ascii="仿宋_GB2312" w:eastAsia="仿宋_GB2312" w:hAnsi="宋体" w:cs="宋体"/>
                <w:kern w:val="0"/>
                <w:sz w:val="32"/>
                <w:szCs w:val="32"/>
              </w:rPr>
            </w:pPr>
            <w:r w:rsidRPr="00D018CC">
              <w:rPr>
                <w:rFonts w:ascii="仿宋_GB2312" w:eastAsia="仿宋_GB2312" w:hAnsi="宋体" w:cs="宋体" w:hint="eastAsia"/>
                <w:kern w:val="0"/>
                <w:sz w:val="32"/>
                <w:szCs w:val="32"/>
              </w:rPr>
              <w:t>烟台大学文经学院</w:t>
            </w:r>
          </w:p>
        </w:tc>
        <w:tc>
          <w:tcPr>
            <w:tcW w:w="24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B776E9" w:rsidRPr="00D018CC" w:rsidRDefault="00E14A30" w:rsidP="00FF2B3A">
            <w:pPr>
              <w:widowControl/>
              <w:spacing w:line="440" w:lineRule="atLeast"/>
              <w:jc w:val="center"/>
              <w:rPr>
                <w:rFonts w:ascii="仿宋_GB2312" w:eastAsia="仿宋_GB2312" w:hAnsi="宋体" w:cs="宋体"/>
                <w:kern w:val="0"/>
                <w:sz w:val="32"/>
                <w:szCs w:val="32"/>
              </w:rPr>
            </w:pPr>
            <w:r w:rsidRPr="00D018CC">
              <w:rPr>
                <w:rFonts w:ascii="仿宋_GB2312" w:eastAsia="仿宋_GB2312" w:hAnsi="宋体" w:cs="宋体" w:hint="eastAsia"/>
                <w:kern w:val="0"/>
                <w:sz w:val="32"/>
                <w:szCs w:val="32"/>
              </w:rPr>
              <w:t>烟台理工学院</w:t>
            </w:r>
          </w:p>
        </w:tc>
        <w:tc>
          <w:tcPr>
            <w:tcW w:w="64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B776E9" w:rsidRPr="00D018CC" w:rsidRDefault="00DF725E" w:rsidP="00FF2B3A">
            <w:pPr>
              <w:widowControl/>
              <w:spacing w:line="440" w:lineRule="atLeast"/>
              <w:jc w:val="center"/>
              <w:rPr>
                <w:rFonts w:ascii="仿宋_GB2312" w:eastAsia="仿宋_GB2312" w:hAnsi="宋体" w:cs="宋体"/>
                <w:kern w:val="0"/>
                <w:sz w:val="32"/>
                <w:szCs w:val="32"/>
              </w:rPr>
            </w:pPr>
            <w:r w:rsidRPr="00D018CC">
              <w:rPr>
                <w:rFonts w:ascii="仿宋_GB2312" w:eastAsia="仿宋_GB2312" w:hAnsi="宋体" w:cs="宋体" w:hint="eastAsia"/>
                <w:kern w:val="0"/>
                <w:sz w:val="32"/>
                <w:szCs w:val="32"/>
              </w:rPr>
              <w:t>转设为由祥隆企业集团有限公司举办的独立设置的普通本科高校</w:t>
            </w:r>
          </w:p>
        </w:tc>
        <w:tc>
          <w:tcPr>
            <w:tcW w:w="1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B776E9" w:rsidRPr="00D018CC" w:rsidRDefault="00DF725E" w:rsidP="00FF2B3A">
            <w:pPr>
              <w:widowControl/>
              <w:spacing w:line="440" w:lineRule="atLeast"/>
              <w:jc w:val="center"/>
              <w:rPr>
                <w:rFonts w:ascii="仿宋_GB2312" w:eastAsia="仿宋_GB2312" w:hAnsi="宋体" w:cs="宋体"/>
                <w:kern w:val="0"/>
                <w:sz w:val="32"/>
                <w:szCs w:val="32"/>
              </w:rPr>
            </w:pPr>
            <w:r w:rsidRPr="00D018CC">
              <w:rPr>
                <w:rFonts w:ascii="仿宋_GB2312" w:eastAsia="仿宋_GB2312" w:hAnsi="宋体" w:cs="宋体" w:hint="eastAsia"/>
                <w:kern w:val="0"/>
                <w:sz w:val="32"/>
                <w:szCs w:val="32"/>
              </w:rPr>
              <w:t>民办</w:t>
            </w:r>
          </w:p>
        </w:tc>
      </w:tr>
      <w:tr w:rsidR="00E14A30" w:rsidRPr="00435072" w:rsidTr="00FF2B3A">
        <w:trPr>
          <w:trHeight w:val="921"/>
        </w:trPr>
        <w:tc>
          <w:tcPr>
            <w:tcW w:w="2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14A30" w:rsidRPr="00D018CC" w:rsidRDefault="00DF725E" w:rsidP="00FF2B3A">
            <w:pPr>
              <w:widowControl/>
              <w:spacing w:line="440" w:lineRule="atLeast"/>
              <w:jc w:val="center"/>
              <w:rPr>
                <w:rFonts w:ascii="仿宋_GB2312" w:eastAsia="仿宋_GB2312" w:hAnsi="宋体" w:cs="宋体"/>
                <w:color w:val="000000"/>
                <w:kern w:val="0"/>
                <w:sz w:val="32"/>
                <w:szCs w:val="32"/>
              </w:rPr>
            </w:pPr>
            <w:r w:rsidRPr="00D018CC">
              <w:rPr>
                <w:rFonts w:ascii="仿宋_GB2312" w:eastAsia="仿宋_GB2312" w:hAnsi="宋体" w:cs="宋体" w:hint="eastAsia"/>
                <w:color w:val="000000"/>
                <w:kern w:val="0"/>
                <w:sz w:val="32"/>
                <w:szCs w:val="32"/>
              </w:rPr>
              <w:t>济南大学泉城学院</w:t>
            </w:r>
          </w:p>
        </w:tc>
        <w:tc>
          <w:tcPr>
            <w:tcW w:w="24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14A30" w:rsidRPr="00D018CC" w:rsidRDefault="00DF725E" w:rsidP="00FF2B3A">
            <w:pPr>
              <w:widowControl/>
              <w:spacing w:line="440" w:lineRule="atLeast"/>
              <w:jc w:val="center"/>
              <w:rPr>
                <w:rFonts w:ascii="仿宋_GB2312" w:eastAsia="仿宋_GB2312" w:hAnsi="宋体" w:cs="宋体"/>
                <w:color w:val="000000"/>
                <w:kern w:val="0"/>
                <w:sz w:val="32"/>
                <w:szCs w:val="32"/>
              </w:rPr>
            </w:pPr>
            <w:r w:rsidRPr="00D018CC">
              <w:rPr>
                <w:rFonts w:ascii="仿宋_GB2312" w:eastAsia="仿宋_GB2312" w:hAnsi="宋体" w:cs="宋体" w:hint="eastAsia"/>
                <w:color w:val="000000"/>
                <w:kern w:val="0"/>
                <w:sz w:val="32"/>
                <w:szCs w:val="32"/>
              </w:rPr>
              <w:t>烟台科技学院</w:t>
            </w:r>
          </w:p>
        </w:tc>
        <w:tc>
          <w:tcPr>
            <w:tcW w:w="64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14A30" w:rsidRPr="00D018CC" w:rsidRDefault="00DF725E" w:rsidP="00FF2B3A">
            <w:pPr>
              <w:widowControl/>
              <w:spacing w:line="440" w:lineRule="atLeast"/>
              <w:jc w:val="center"/>
              <w:rPr>
                <w:rFonts w:ascii="仿宋_GB2312" w:eastAsia="仿宋_GB2312" w:hAnsi="宋体" w:cs="宋体"/>
                <w:color w:val="000000"/>
                <w:kern w:val="0"/>
                <w:sz w:val="32"/>
                <w:szCs w:val="32"/>
              </w:rPr>
            </w:pPr>
            <w:r w:rsidRPr="00D018CC">
              <w:rPr>
                <w:rFonts w:ascii="仿宋_GB2312" w:eastAsia="仿宋_GB2312" w:hAnsi="宋体" w:cs="宋体" w:hint="eastAsia"/>
                <w:color w:val="000000"/>
                <w:kern w:val="0"/>
                <w:sz w:val="32"/>
                <w:szCs w:val="32"/>
              </w:rPr>
              <w:t>转设为由山东大众文化产业投资有限公司举办的独立设置的普通本科高校</w:t>
            </w:r>
          </w:p>
        </w:tc>
        <w:tc>
          <w:tcPr>
            <w:tcW w:w="1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14A30" w:rsidRPr="00D018CC" w:rsidRDefault="00DF725E" w:rsidP="00FF2B3A">
            <w:pPr>
              <w:widowControl/>
              <w:spacing w:line="440" w:lineRule="atLeast"/>
              <w:jc w:val="center"/>
              <w:rPr>
                <w:rFonts w:ascii="仿宋_GB2312" w:eastAsia="仿宋_GB2312" w:hAnsi="宋体" w:cs="宋体"/>
                <w:color w:val="000000"/>
                <w:kern w:val="0"/>
                <w:sz w:val="32"/>
                <w:szCs w:val="32"/>
              </w:rPr>
            </w:pPr>
            <w:r w:rsidRPr="00D018CC">
              <w:rPr>
                <w:rFonts w:ascii="仿宋_GB2312" w:eastAsia="仿宋_GB2312" w:hAnsi="宋体" w:cs="宋体" w:hint="eastAsia"/>
                <w:color w:val="000000"/>
                <w:kern w:val="0"/>
                <w:sz w:val="32"/>
                <w:szCs w:val="32"/>
              </w:rPr>
              <w:t>民办</w:t>
            </w:r>
          </w:p>
        </w:tc>
      </w:tr>
      <w:tr w:rsidR="00E14A30" w:rsidRPr="00435072" w:rsidTr="00FF2B3A">
        <w:trPr>
          <w:trHeight w:val="921"/>
        </w:trPr>
        <w:tc>
          <w:tcPr>
            <w:tcW w:w="2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018CC" w:rsidRDefault="00D018CC" w:rsidP="00FF2B3A">
            <w:pPr>
              <w:widowControl/>
              <w:spacing w:line="440" w:lineRule="atLeast"/>
              <w:jc w:val="center"/>
              <w:rPr>
                <w:rFonts w:ascii="仿宋_GB2312" w:eastAsia="仿宋_GB2312" w:hAnsi="宋体" w:cs="宋体"/>
                <w:color w:val="000000"/>
                <w:kern w:val="0"/>
                <w:sz w:val="32"/>
                <w:szCs w:val="32"/>
              </w:rPr>
            </w:pPr>
            <w:r w:rsidRPr="00D018CC">
              <w:rPr>
                <w:rFonts w:ascii="仿宋_GB2312" w:eastAsia="仿宋_GB2312" w:hAnsi="宋体" w:cs="宋体" w:hint="eastAsia"/>
                <w:color w:val="000000"/>
                <w:kern w:val="0"/>
                <w:sz w:val="32"/>
                <w:szCs w:val="32"/>
              </w:rPr>
              <w:t>山东科技大学</w:t>
            </w:r>
          </w:p>
          <w:p w:rsidR="00E14A30" w:rsidRPr="00D018CC" w:rsidRDefault="00D018CC" w:rsidP="00FF2B3A">
            <w:pPr>
              <w:widowControl/>
              <w:spacing w:line="440" w:lineRule="atLeast"/>
              <w:jc w:val="center"/>
              <w:rPr>
                <w:rFonts w:ascii="仿宋_GB2312" w:eastAsia="仿宋_GB2312" w:hAnsi="宋体" w:cs="宋体"/>
                <w:color w:val="000000"/>
                <w:kern w:val="0"/>
                <w:sz w:val="32"/>
                <w:szCs w:val="32"/>
              </w:rPr>
            </w:pPr>
            <w:r w:rsidRPr="00D018CC">
              <w:rPr>
                <w:rFonts w:ascii="仿宋_GB2312" w:eastAsia="仿宋_GB2312" w:hAnsi="宋体" w:cs="宋体" w:hint="eastAsia"/>
                <w:color w:val="000000"/>
                <w:kern w:val="0"/>
                <w:sz w:val="32"/>
                <w:szCs w:val="32"/>
              </w:rPr>
              <w:t>泰山科技学院</w:t>
            </w:r>
          </w:p>
        </w:tc>
        <w:tc>
          <w:tcPr>
            <w:tcW w:w="24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14A30" w:rsidRPr="00D018CC" w:rsidRDefault="00D018CC" w:rsidP="00FF2B3A">
            <w:pPr>
              <w:widowControl/>
              <w:spacing w:line="440" w:lineRule="atLeast"/>
              <w:jc w:val="center"/>
              <w:rPr>
                <w:rFonts w:ascii="仿宋_GB2312" w:eastAsia="仿宋_GB2312" w:hAnsi="宋体" w:cs="宋体"/>
                <w:color w:val="000000"/>
                <w:kern w:val="0"/>
                <w:sz w:val="32"/>
                <w:szCs w:val="32"/>
              </w:rPr>
            </w:pPr>
            <w:r w:rsidRPr="00D018CC">
              <w:rPr>
                <w:rFonts w:ascii="仿宋_GB2312" w:eastAsia="仿宋_GB2312" w:hAnsi="宋体" w:cs="宋体" w:hint="eastAsia"/>
                <w:color w:val="000000"/>
                <w:kern w:val="0"/>
                <w:sz w:val="32"/>
                <w:szCs w:val="32"/>
              </w:rPr>
              <w:t>泰山科技学院</w:t>
            </w:r>
          </w:p>
        </w:tc>
        <w:tc>
          <w:tcPr>
            <w:tcW w:w="64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14A30" w:rsidRPr="00D018CC" w:rsidRDefault="00D018CC" w:rsidP="00FF2B3A">
            <w:pPr>
              <w:widowControl/>
              <w:spacing w:line="440" w:lineRule="atLeast"/>
              <w:jc w:val="center"/>
              <w:rPr>
                <w:rFonts w:ascii="仿宋_GB2312" w:eastAsia="仿宋_GB2312" w:hAnsi="宋体" w:cs="宋体"/>
                <w:color w:val="000000"/>
                <w:kern w:val="0"/>
                <w:sz w:val="32"/>
                <w:szCs w:val="32"/>
              </w:rPr>
            </w:pPr>
            <w:r w:rsidRPr="00D018CC">
              <w:rPr>
                <w:rFonts w:ascii="仿宋_GB2312" w:eastAsia="仿宋_GB2312" w:hAnsi="宋体" w:cs="宋体" w:hint="eastAsia"/>
                <w:color w:val="000000"/>
                <w:kern w:val="0"/>
                <w:sz w:val="32"/>
                <w:szCs w:val="32"/>
              </w:rPr>
              <w:t>转设为由</w:t>
            </w:r>
            <w:r w:rsidRPr="00D018CC">
              <w:rPr>
                <w:rFonts w:ascii="仿宋_GB2312" w:eastAsia="仿宋_GB2312" w:hAnsi="仿宋" w:cs="Times New Roman" w:hint="eastAsia"/>
                <w:color w:val="000000" w:themeColor="text1"/>
                <w:sz w:val="32"/>
                <w:szCs w:val="32"/>
              </w:rPr>
              <w:t>重庆翔美教育投资有限公司、泰安杰森投资有限公司举办的独立设置的普通本科高校</w:t>
            </w:r>
          </w:p>
        </w:tc>
        <w:tc>
          <w:tcPr>
            <w:tcW w:w="1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14A30" w:rsidRPr="00D018CC" w:rsidRDefault="00D018CC" w:rsidP="00FF2B3A">
            <w:pPr>
              <w:widowControl/>
              <w:spacing w:line="440" w:lineRule="atLeast"/>
              <w:jc w:val="center"/>
              <w:rPr>
                <w:rFonts w:ascii="仿宋_GB2312" w:eastAsia="仿宋_GB2312" w:hAnsi="宋体" w:cs="宋体"/>
                <w:color w:val="000000"/>
                <w:kern w:val="0"/>
                <w:sz w:val="32"/>
                <w:szCs w:val="32"/>
              </w:rPr>
            </w:pPr>
            <w:r w:rsidRPr="00D018CC">
              <w:rPr>
                <w:rFonts w:ascii="仿宋_GB2312" w:eastAsia="仿宋_GB2312" w:hAnsi="宋体" w:cs="宋体" w:hint="eastAsia"/>
                <w:color w:val="000000"/>
                <w:kern w:val="0"/>
                <w:sz w:val="32"/>
                <w:szCs w:val="32"/>
              </w:rPr>
              <w:t>民办</w:t>
            </w:r>
          </w:p>
        </w:tc>
      </w:tr>
    </w:tbl>
    <w:p w:rsidR="00B51A25" w:rsidRDefault="00B51A25" w:rsidP="008A5254">
      <w:pPr>
        <w:widowControl/>
        <w:spacing w:line="495" w:lineRule="atLeast"/>
        <w:rPr>
          <w:rFonts w:ascii="微软雅黑" w:eastAsia="微软雅黑" w:hAnsi="微软雅黑" w:cs="宋体"/>
          <w:color w:val="1F2A62"/>
          <w:kern w:val="0"/>
          <w:sz w:val="33"/>
          <w:szCs w:val="33"/>
        </w:rPr>
      </w:pPr>
      <w:bookmarkStart w:id="0" w:name="_GoBack"/>
      <w:bookmarkEnd w:id="0"/>
    </w:p>
    <w:sectPr w:rsidR="00B51A25" w:rsidSect="008A5254">
      <w:pgSz w:w="16838" w:h="11906" w:orient="landscape"/>
      <w:pgMar w:top="1644" w:right="1440" w:bottom="1644"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32E" w:rsidRDefault="00F6232E" w:rsidP="004F0EDB">
      <w:r>
        <w:separator/>
      </w:r>
    </w:p>
  </w:endnote>
  <w:endnote w:type="continuationSeparator" w:id="0">
    <w:p w:rsidR="00F6232E" w:rsidRDefault="00F6232E" w:rsidP="004F0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g彇...."/>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32E" w:rsidRDefault="00F6232E" w:rsidP="004F0EDB">
      <w:r>
        <w:separator/>
      </w:r>
    </w:p>
  </w:footnote>
  <w:footnote w:type="continuationSeparator" w:id="0">
    <w:p w:rsidR="00F6232E" w:rsidRDefault="00F6232E" w:rsidP="004F0E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E11"/>
    <w:rsid w:val="0005075E"/>
    <w:rsid w:val="000E0642"/>
    <w:rsid w:val="00251772"/>
    <w:rsid w:val="00284B51"/>
    <w:rsid w:val="002C2250"/>
    <w:rsid w:val="002D780C"/>
    <w:rsid w:val="00396E11"/>
    <w:rsid w:val="00435072"/>
    <w:rsid w:val="004F0EDB"/>
    <w:rsid w:val="006C334D"/>
    <w:rsid w:val="008A5254"/>
    <w:rsid w:val="0091064F"/>
    <w:rsid w:val="009575CF"/>
    <w:rsid w:val="00AB2C24"/>
    <w:rsid w:val="00B51A25"/>
    <w:rsid w:val="00B776E9"/>
    <w:rsid w:val="00C63496"/>
    <w:rsid w:val="00D018CC"/>
    <w:rsid w:val="00DF725E"/>
    <w:rsid w:val="00E14A30"/>
    <w:rsid w:val="00E65A3C"/>
    <w:rsid w:val="00F6232E"/>
    <w:rsid w:val="00FB0C0A"/>
    <w:rsid w:val="00FF2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939637"/>
  <w15:chartTrackingRefBased/>
  <w15:docId w15:val="{76E110D7-A209-4D80-94D3-F393C7780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B2C24"/>
    <w:rPr>
      <w:color w:val="0563C1" w:themeColor="hyperlink"/>
      <w:u w:val="single"/>
    </w:rPr>
  </w:style>
  <w:style w:type="paragraph" w:styleId="a4">
    <w:name w:val="header"/>
    <w:basedOn w:val="a"/>
    <w:link w:val="a5"/>
    <w:uiPriority w:val="99"/>
    <w:unhideWhenUsed/>
    <w:rsid w:val="004F0ED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F0EDB"/>
    <w:rPr>
      <w:sz w:val="18"/>
      <w:szCs w:val="18"/>
    </w:rPr>
  </w:style>
  <w:style w:type="paragraph" w:styleId="a6">
    <w:name w:val="footer"/>
    <w:basedOn w:val="a"/>
    <w:link w:val="a7"/>
    <w:uiPriority w:val="99"/>
    <w:unhideWhenUsed/>
    <w:rsid w:val="004F0EDB"/>
    <w:pPr>
      <w:tabs>
        <w:tab w:val="center" w:pos="4153"/>
        <w:tab w:val="right" w:pos="8306"/>
      </w:tabs>
      <w:snapToGrid w:val="0"/>
      <w:jc w:val="left"/>
    </w:pPr>
    <w:rPr>
      <w:sz w:val="18"/>
      <w:szCs w:val="18"/>
    </w:rPr>
  </w:style>
  <w:style w:type="character" w:customStyle="1" w:styleId="a7">
    <w:name w:val="页脚 字符"/>
    <w:basedOn w:val="a0"/>
    <w:link w:val="a6"/>
    <w:uiPriority w:val="99"/>
    <w:rsid w:val="004F0E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705171">
      <w:bodyDiv w:val="1"/>
      <w:marLeft w:val="0"/>
      <w:marRight w:val="0"/>
      <w:marTop w:val="0"/>
      <w:marBottom w:val="0"/>
      <w:divBdr>
        <w:top w:val="none" w:sz="0" w:space="0" w:color="auto"/>
        <w:left w:val="none" w:sz="0" w:space="0" w:color="auto"/>
        <w:bottom w:val="none" w:sz="0" w:space="0" w:color="auto"/>
        <w:right w:val="none" w:sz="0" w:space="0" w:color="auto"/>
      </w:divBdr>
      <w:divsChild>
        <w:div w:id="1687058906">
          <w:marLeft w:val="0"/>
          <w:marRight w:val="0"/>
          <w:marTop w:val="0"/>
          <w:marBottom w:val="0"/>
          <w:divBdr>
            <w:top w:val="none" w:sz="0" w:space="0" w:color="auto"/>
            <w:left w:val="none" w:sz="0" w:space="0" w:color="auto"/>
            <w:bottom w:val="dashed" w:sz="6" w:space="15" w:color="AEAEB0"/>
            <w:right w:val="none" w:sz="0" w:space="0" w:color="auto"/>
          </w:divBdr>
        </w:div>
        <w:div w:id="1478957896">
          <w:marLeft w:val="0"/>
          <w:marRight w:val="0"/>
          <w:marTop w:val="0"/>
          <w:marBottom w:val="0"/>
          <w:divBdr>
            <w:top w:val="none" w:sz="0" w:space="0" w:color="auto"/>
            <w:left w:val="none" w:sz="0" w:space="0" w:color="auto"/>
            <w:bottom w:val="none" w:sz="0" w:space="0" w:color="auto"/>
            <w:right w:val="none" w:sz="0" w:space="0" w:color="auto"/>
          </w:divBdr>
          <w:divsChild>
            <w:div w:id="759713716">
              <w:marLeft w:val="0"/>
              <w:marRight w:val="0"/>
              <w:marTop w:val="0"/>
              <w:marBottom w:val="0"/>
              <w:divBdr>
                <w:top w:val="none" w:sz="0" w:space="0" w:color="auto"/>
                <w:left w:val="none" w:sz="0" w:space="0" w:color="auto"/>
                <w:bottom w:val="none" w:sz="0" w:space="0" w:color="auto"/>
                <w:right w:val="none" w:sz="0" w:space="0" w:color="auto"/>
              </w:divBdr>
              <w:divsChild>
                <w:div w:id="135687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Words>
  <Characters>253</Characters>
  <Application>Microsoft Office Word</Application>
  <DocSecurity>0</DocSecurity>
  <Lines>2</Lines>
  <Paragraphs>1</Paragraphs>
  <ScaleCrop>false</ScaleCrop>
  <Company>Microsoft</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政府版用户</cp:lastModifiedBy>
  <cp:revision>2</cp:revision>
  <dcterms:created xsi:type="dcterms:W3CDTF">2020-10-13T07:01:00Z</dcterms:created>
  <dcterms:modified xsi:type="dcterms:W3CDTF">2020-10-13T07:01:00Z</dcterms:modified>
</cp:coreProperties>
</file>