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24" w:rsidRDefault="00E17D24" w:rsidP="00E17D24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17D24" w:rsidRDefault="00E17D24" w:rsidP="00E17D24">
      <w:pPr>
        <w:pStyle w:val="a7"/>
        <w:shd w:val="clear" w:color="auto" w:fill="FFFFFF"/>
        <w:spacing w:before="0" w:beforeAutospacing="0" w:after="0" w:afterAutospacing="0" w:line="64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2021年度山东省普通高等学校教师教学创新大赛</w:t>
      </w:r>
    </w:p>
    <w:p w:rsidR="00E17D24" w:rsidRDefault="00E17D24" w:rsidP="00E17D24">
      <w:pPr>
        <w:pStyle w:val="a7"/>
        <w:shd w:val="clear" w:color="auto" w:fill="FFFFFF"/>
        <w:spacing w:before="0" w:beforeAutospacing="0" w:after="0" w:afterAutospacing="0" w:line="64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获奖教师名单</w:t>
      </w:r>
    </w:p>
    <w:p w:rsidR="00E17D24" w:rsidRPr="003657D0" w:rsidRDefault="00E17D24" w:rsidP="00E17D24">
      <w:pPr>
        <w:spacing w:line="580" w:lineRule="exact"/>
        <w:jc w:val="center"/>
        <w:rPr>
          <w:rFonts w:ascii="楷体" w:eastAsia="楷体" w:hAnsi="楷体" w:cs="楷体" w:hint="eastAsia"/>
          <w:sz w:val="32"/>
          <w:szCs w:val="32"/>
        </w:rPr>
      </w:pPr>
      <w:r w:rsidRPr="003657D0">
        <w:rPr>
          <w:rFonts w:ascii="楷体" w:eastAsia="楷体" w:hAnsi="楷体" w:cs="楷体" w:hint="eastAsia"/>
          <w:kern w:val="0"/>
          <w:sz w:val="32"/>
          <w:szCs w:val="32"/>
          <w:lang w:bidi="ar"/>
        </w:rPr>
        <w:t>(按照获奖等次、组别和主讲教师姓名音序排序)</w:t>
      </w:r>
    </w:p>
    <w:p w:rsidR="00E17D24" w:rsidRPr="003657D0" w:rsidRDefault="00E17D24" w:rsidP="00E17D24">
      <w:pPr>
        <w:pStyle w:val="a7"/>
        <w:shd w:val="clear" w:color="auto" w:fill="FFFFFF"/>
        <w:spacing w:line="580" w:lineRule="exact"/>
        <w:jc w:val="center"/>
        <w:rPr>
          <w:rFonts w:ascii="黑体" w:eastAsia="黑体" w:hAnsi="黑体" w:cs="黑体"/>
          <w:sz w:val="32"/>
          <w:szCs w:val="32"/>
        </w:rPr>
      </w:pPr>
      <w:r w:rsidRPr="003657D0">
        <w:rPr>
          <w:rFonts w:ascii="黑体" w:eastAsia="黑体" w:hAnsi="黑体"/>
          <w:sz w:val="32"/>
          <w:szCs w:val="32"/>
        </w:rPr>
        <w:t>一等奖</w:t>
      </w:r>
      <w:r w:rsidRPr="003657D0">
        <w:rPr>
          <w:rFonts w:ascii="黑体" w:eastAsia="黑体" w:hAnsi="黑体" w:hint="eastAsia"/>
          <w:sz w:val="32"/>
          <w:szCs w:val="32"/>
        </w:rPr>
        <w:t xml:space="preserve"> </w:t>
      </w:r>
      <w:r w:rsidRPr="003657D0">
        <w:rPr>
          <w:rFonts w:ascii="黑体" w:eastAsia="黑体" w:hAnsi="黑体"/>
          <w:sz w:val="32"/>
          <w:szCs w:val="32"/>
        </w:rPr>
        <w:t xml:space="preserve"> 15人</w:t>
      </w:r>
      <w:r w:rsidRPr="003657D0">
        <w:rPr>
          <w:rFonts w:ascii="黑体" w:eastAsia="黑体" w:hAnsi="黑体" w:hint="eastAsia"/>
          <w:sz w:val="32"/>
          <w:szCs w:val="32"/>
        </w:rPr>
        <w:t>（团队）</w:t>
      </w:r>
    </w:p>
    <w:tbl>
      <w:tblPr>
        <w:tblW w:w="13120" w:type="dxa"/>
        <w:jc w:val="center"/>
        <w:tblLayout w:type="fixed"/>
        <w:tblLook w:val="0000" w:firstRow="0" w:lastRow="0" w:firstColumn="0" w:lastColumn="0" w:noHBand="0" w:noVBand="0"/>
      </w:tblPr>
      <w:tblGrid>
        <w:gridCol w:w="681"/>
        <w:gridCol w:w="1137"/>
        <w:gridCol w:w="2650"/>
        <w:gridCol w:w="2921"/>
        <w:gridCol w:w="3528"/>
        <w:gridCol w:w="1032"/>
        <w:gridCol w:w="1171"/>
      </w:tblGrid>
      <w:tr w:rsidR="00E17D24" w:rsidRPr="004B4643" w:rsidTr="00A1223A">
        <w:trPr>
          <w:trHeight w:val="567"/>
          <w:tblHeader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主讲教师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参赛课程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所在高校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团队成员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组别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获奖等次</w:t>
            </w:r>
          </w:p>
        </w:tc>
      </w:tr>
      <w:tr w:rsidR="00E17D24" w:rsidRPr="004B4643" w:rsidTr="00A1223A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  欣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中医证治概要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于鹰,王晓妍,乔远静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E17D24" w:rsidRPr="004B4643" w:rsidTr="00A1223A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王秀鹃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管理学原理（双语）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侯飞,王毅,杨瑞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E17D24" w:rsidRPr="004B4643" w:rsidTr="00A1223A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吴  皓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自动控制原理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朱文兴,杨西侠,周风余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E17D24" w:rsidRPr="004B4643" w:rsidTr="00A1223A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张洪芹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组织学与胚胎学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王东,时彦,徐飞博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E17D24" w:rsidRPr="004B4643" w:rsidTr="00A1223A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徐琬梨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中医诊断学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山东中医药大学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任健,李毓秋,王倩男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E17D24" w:rsidRPr="004B4643" w:rsidTr="00A1223A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张  聪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学术英语写作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王俊菊,闫秋燕,杨凯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E17D24" w:rsidRPr="004B4643" w:rsidTr="00A1223A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甄玉花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材料物理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薛庆忠,张立红,凌翠翠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E17D24" w:rsidRPr="004B4643" w:rsidTr="00A1223A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郭  淼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医学遗传学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孙铮,段衍超,赵宝昌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E17D24" w:rsidRPr="004B4643" w:rsidTr="00A1223A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郭笑彤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土壤肥料学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张鸿渊,刘肖,周世伟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E17D24" w:rsidRPr="004B4643" w:rsidTr="00A1223A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刘  芳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装饰图案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王琦,刘芳蕾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E17D24" w:rsidRPr="004B4643" w:rsidTr="00A1223A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李华伟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基础护理学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姜云霞,王敏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E17D24" w:rsidRPr="004B4643" w:rsidTr="00A1223A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刘庆施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房屋建筑学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青岛滨海学院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孙子钧,韦妍,赵晓茜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E17D24" w:rsidRPr="004B4643" w:rsidTr="00A1223A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周兰娟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电工电子学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张冬至,郝宪锋,吴荔清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E17D24" w:rsidRPr="004B4643" w:rsidTr="00A1223A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董  磊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微特电机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马文忠,王玉彬,胡慧慧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E17D24" w:rsidRPr="004B4643" w:rsidTr="00A1223A">
        <w:trPr>
          <w:trHeight w:val="56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易巧巧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影视文学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山东石油化工学院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刘娟,侯丽敏,张贵新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4B4643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4B4643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一等奖</w:t>
            </w:r>
          </w:p>
        </w:tc>
      </w:tr>
    </w:tbl>
    <w:p w:rsidR="00E17D24" w:rsidRPr="003657D0" w:rsidRDefault="00E17D24" w:rsidP="00E17D24">
      <w:pPr>
        <w:pStyle w:val="a7"/>
        <w:shd w:val="clear" w:color="auto" w:fill="FFFFFF"/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 w:rsidRPr="003657D0">
        <w:rPr>
          <w:rFonts w:ascii="黑体" w:eastAsia="黑体" w:hAnsi="黑体"/>
          <w:sz w:val="32"/>
          <w:szCs w:val="32"/>
        </w:rPr>
        <w:t>二等奖</w:t>
      </w:r>
      <w:r w:rsidRPr="003657D0">
        <w:rPr>
          <w:rFonts w:ascii="黑体" w:eastAsia="黑体" w:hAnsi="黑体" w:hint="eastAsia"/>
          <w:sz w:val="32"/>
          <w:szCs w:val="32"/>
        </w:rPr>
        <w:t xml:space="preserve"> </w:t>
      </w:r>
      <w:r w:rsidRPr="003657D0">
        <w:rPr>
          <w:rFonts w:ascii="黑体" w:eastAsia="黑体" w:hAnsi="黑体"/>
          <w:sz w:val="32"/>
          <w:szCs w:val="32"/>
        </w:rPr>
        <w:t xml:space="preserve"> 30人</w:t>
      </w:r>
      <w:r w:rsidRPr="003657D0">
        <w:rPr>
          <w:rFonts w:ascii="黑体" w:eastAsia="黑体" w:hAnsi="黑体" w:hint="eastAsia"/>
          <w:sz w:val="32"/>
          <w:szCs w:val="32"/>
        </w:rPr>
        <w:t>（团队）</w:t>
      </w:r>
    </w:p>
    <w:tbl>
      <w:tblPr>
        <w:tblW w:w="13179" w:type="dxa"/>
        <w:jc w:val="center"/>
        <w:tblLayout w:type="fixed"/>
        <w:tblLook w:val="0000" w:firstRow="0" w:lastRow="0" w:firstColumn="0" w:lastColumn="0" w:noHBand="0" w:noVBand="0"/>
      </w:tblPr>
      <w:tblGrid>
        <w:gridCol w:w="804"/>
        <w:gridCol w:w="1206"/>
        <w:gridCol w:w="2784"/>
        <w:gridCol w:w="2658"/>
        <w:gridCol w:w="3528"/>
        <w:gridCol w:w="1032"/>
        <w:gridCol w:w="1167"/>
      </w:tblGrid>
      <w:tr w:rsidR="00E17D24" w:rsidRPr="00080E24" w:rsidTr="00A1223A">
        <w:trPr>
          <w:trHeight w:val="567"/>
          <w:tblHeader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</w:pPr>
            <w:bookmarkStart w:id="0" w:name="_Hlk69897792"/>
            <w:r w:rsidRPr="00080E24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主讲教师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参赛课程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所在高校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团队成员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组别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获奖等次</w:t>
            </w:r>
          </w:p>
        </w:tc>
      </w:tr>
      <w:bookmarkEnd w:id="0"/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韩  萌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思想道德修养与法律基础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徐国亮、程英、史婷婷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李福荣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药物化学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韩俊芬,管西栋,夏成才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刘建明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PBL临床思维课程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王箐,刘清华,崔晓栋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牛喜霞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西方社会学理论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闫红红,马迎雪,房静静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孙英华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计算机操作系统原理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云红艳,刘遵仁,赵毅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王巧云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药理学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孙红柳，辛文妤，周玲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王清标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地基处理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刘家友,王辉,陈新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魏焕卫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基础工程设计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孔军,高翔,王军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朱宝丽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行政法与行政诉讼法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姚天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崔  淦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油库设计与管理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中国石油大学（华东）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李自力,王鸿膺,何利民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付  晨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人工智能基础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李克峰,赵慧,赵峰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姜晓巍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服装材料学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德州学院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徐静,杨楠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李艳玲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微生物学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尹瑞法,田园,潘国军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刘春晖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数字电子技术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吕常智,沈怡平,马进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许宏吉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电路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王德强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杨  斌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学前儿童科学教育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赵青,付晓莉,王宝华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臧利林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数字电子技术基础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姚福安,徐向华,王正方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张厚升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运动控制系统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杜钦君,季画,赵建荣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张树楠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影视配音艺术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马新新,李雪婷,郝翰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赵东芹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普通动物学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范存先,杨慧婷,张凡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丁  雷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单片机原理与应用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李洁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孔  寅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工程伦理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周俐军,王崇革,王冬梅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李  斐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概率论与数理统计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郝雪梅,姚立强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刘晓燕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思想道德修养与法律基础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青岛工学院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马晓莉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知识产权法学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于晓艺,李华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宋丽萍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基础声乐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黄明水,司道锋,刘红梅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szCs w:val="21"/>
              </w:rPr>
              <w:t>27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孙  欣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外国教育史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马勇军,何京玉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szCs w:val="21"/>
              </w:rPr>
              <w:t>28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温春然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金融学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沈传河,赵晓娟,沈旭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szCs w:val="21"/>
              </w:rPr>
              <w:t>29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徐晓蕾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园林植物学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布凤琴,张洁,夏甜甜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E17D24" w:rsidRPr="00080E24" w:rsidTr="00A1223A">
        <w:trPr>
          <w:trHeight w:val="567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szCs w:val="21"/>
              </w:rPr>
              <w:t>30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杨  玥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医学遗传学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马朋,孙业盈,单长民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080E2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080E2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二等奖</w:t>
            </w:r>
          </w:p>
        </w:tc>
      </w:tr>
    </w:tbl>
    <w:p w:rsidR="00E17D24" w:rsidRDefault="00E17D24" w:rsidP="00E17D24">
      <w:pPr>
        <w:spacing w:line="580" w:lineRule="exact"/>
        <w:ind w:firstLineChars="1500" w:firstLine="5400"/>
        <w:rPr>
          <w:rFonts w:ascii="黑体" w:eastAsia="黑体" w:hAnsi="黑体" w:cs="宋体"/>
          <w:kern w:val="0"/>
          <w:sz w:val="36"/>
          <w:szCs w:val="36"/>
        </w:rPr>
      </w:pPr>
    </w:p>
    <w:p w:rsidR="00E17D24" w:rsidRDefault="00E17D24" w:rsidP="00E17D24">
      <w:pPr>
        <w:spacing w:line="580" w:lineRule="exact"/>
        <w:ind w:firstLineChars="1500" w:firstLine="5400"/>
        <w:rPr>
          <w:rFonts w:ascii="黑体" w:eastAsia="黑体" w:hAnsi="黑体" w:cs="宋体"/>
          <w:kern w:val="0"/>
          <w:sz w:val="36"/>
          <w:szCs w:val="36"/>
        </w:rPr>
      </w:pPr>
    </w:p>
    <w:p w:rsidR="00E17D24" w:rsidRDefault="00E17D24" w:rsidP="00E17D24">
      <w:pPr>
        <w:spacing w:line="580" w:lineRule="exact"/>
        <w:ind w:firstLineChars="1500" w:firstLine="5400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三</w:t>
      </w:r>
      <w:r>
        <w:rPr>
          <w:rFonts w:ascii="黑体" w:eastAsia="黑体" w:hAnsi="黑体" w:cs="宋体"/>
          <w:kern w:val="0"/>
          <w:sz w:val="36"/>
          <w:szCs w:val="36"/>
        </w:rPr>
        <w:t>等奖</w:t>
      </w:r>
      <w:r>
        <w:rPr>
          <w:rFonts w:ascii="黑体" w:eastAsia="黑体" w:hAnsi="黑体" w:cs="宋体" w:hint="eastAsia"/>
          <w:kern w:val="0"/>
          <w:sz w:val="36"/>
          <w:szCs w:val="36"/>
        </w:rPr>
        <w:t xml:space="preserve"> </w:t>
      </w:r>
      <w:r>
        <w:rPr>
          <w:rFonts w:ascii="黑体" w:eastAsia="黑体" w:hAnsi="黑体" w:cs="宋体"/>
          <w:kern w:val="0"/>
          <w:sz w:val="36"/>
          <w:szCs w:val="36"/>
        </w:rPr>
        <w:t xml:space="preserve"> 55人</w:t>
      </w:r>
      <w:r>
        <w:rPr>
          <w:rFonts w:ascii="黑体" w:eastAsia="黑体" w:hAnsi="黑体" w:cs="宋体" w:hint="eastAsia"/>
          <w:kern w:val="0"/>
          <w:sz w:val="36"/>
          <w:szCs w:val="36"/>
        </w:rPr>
        <w:t>（团队）</w:t>
      </w:r>
    </w:p>
    <w:tbl>
      <w:tblPr>
        <w:tblW w:w="13084" w:type="dxa"/>
        <w:jc w:val="center"/>
        <w:tblLayout w:type="fixed"/>
        <w:tblLook w:val="0000" w:firstRow="0" w:lastRow="0" w:firstColumn="0" w:lastColumn="0" w:noHBand="0" w:noVBand="0"/>
      </w:tblPr>
      <w:tblGrid>
        <w:gridCol w:w="710"/>
        <w:gridCol w:w="1206"/>
        <w:gridCol w:w="2521"/>
        <w:gridCol w:w="2921"/>
        <w:gridCol w:w="3528"/>
        <w:gridCol w:w="1032"/>
        <w:gridCol w:w="1166"/>
      </w:tblGrid>
      <w:tr w:rsidR="00E17D24" w:rsidRPr="007E6544" w:rsidTr="00A1223A">
        <w:trPr>
          <w:trHeight w:val="567"/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szCs w:val="21"/>
              </w:rPr>
            </w:pPr>
            <w:r w:rsidRPr="007E6544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szCs w:val="21"/>
              </w:rPr>
            </w:pPr>
            <w:r w:rsidRPr="007E6544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主讲教师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szCs w:val="21"/>
              </w:rPr>
            </w:pPr>
            <w:r w:rsidRPr="007E6544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参赛课程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所在高校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团队成员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szCs w:val="21"/>
              </w:rPr>
            </w:pPr>
            <w:r w:rsidRPr="007E6544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组别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黑体" w:cs="黑体" w:hint="eastAsia"/>
                <w:b/>
                <w:bCs/>
                <w:szCs w:val="21"/>
              </w:rPr>
            </w:pPr>
            <w:r w:rsidRPr="007E6544">
              <w:rPr>
                <w:rFonts w:ascii="汉仪书宋一简" w:eastAsia="汉仪书宋一简" w:hAnsi="黑体" w:cs="黑体" w:hint="eastAsia"/>
                <w:b/>
                <w:bCs/>
                <w:kern w:val="0"/>
                <w:szCs w:val="21"/>
                <w:lang w:bidi="ar"/>
              </w:rPr>
              <w:t>获奖等次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陈祥平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数学分析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宁燕,刘丽,李成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楚金华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经济学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王岩,钟安原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符广全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计算机网络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杨自芬,刘丽,潘旭阳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付玉荣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医学微生物学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刘志军，王红艳，王金冬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李  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医学细胞生物学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滕蕾，李霄霞，许晓慧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李洪云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大学物理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吴世亮,王立飞,于英霞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马  群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医学免疫学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济宁医学院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戴军,李志华,李春霞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年仁德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线性代数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陈秀梅,李国慧,滕常春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任丽英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环境微生物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董玉良,秦鹏飞,马宏卿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宋小霞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声乐6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李金</w:t>
            </w:r>
            <w:r w:rsidRPr="007E6544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叡</w:t>
            </w: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,马淑卿,刘平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孙好芬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分析化学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李淑清,王焕丽,单斌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孙维丽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数控加工技术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周淑芳,宋爱利,葛伟伟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王春艳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普通物理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杜飞,黄小东,肖梅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  君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微生物学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赵德勇,高春明,范延辉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王兆升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果蔬产品加工学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乔旭光,张仁堂,李宁阳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徐文华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临床分子生物学检验技术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青岛大学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高金宁，郝晓丹，董妍涵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赵雪梅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运动生理学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张红霞,董锦绣,王红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正高组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安  娜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耿艳丽,袁航,杨健平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都爱华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建筑结构C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王艺霖,王欣,张爱社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冯  君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Java程序设计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宋锋,刘春霞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高晓娟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微生物学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齐鲁理工学院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李新军,曲艳萍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郭安福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机械设计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赵颖,张翠花,徐立鹏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焦凤萍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临床微生物学检验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山东第一医科大学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杨树林,申培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刘继涛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材料科学基础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周春华,李辉,陈志勇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刘  云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汽车构造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潍坊学院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马成习,郭姗姗,付曦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刘  峥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居住区规划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szCs w:val="21"/>
              </w:rPr>
              <w:t>27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聂  聪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啤酒酿造与文化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司晓宇,张浩军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szCs w:val="21"/>
              </w:rPr>
              <w:t>28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尚  蕾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数据结构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山东政法学院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杨同峰,祁淑霞,李玲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szCs w:val="21"/>
              </w:rPr>
              <w:t>29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石  磊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病理生理学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滨州医学院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徐芳,胡业佳,李钰伶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szCs w:val="21"/>
              </w:rPr>
              <w:t>30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史翠萍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组织行为学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烟台南山学院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赵亚飞,李昀臻,栾星颖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szCs w:val="21"/>
              </w:rPr>
              <w:t>31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王小迪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运动解剖学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张保国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  焱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综合英语（四）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聊城大学东昌学院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孙丽秀,康建,程玉姝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  燕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冷热源设备与系统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山东华宇工学院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刘春花,张妍妍,郭仁东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吴  丽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英语文学导论与选读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山东交通学院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孙成统,李庆庆,Norman Schultz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夏  云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基础钢琴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张莫,王辉,刘文丹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张  骞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化工基础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刘杰,张艳,井岗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37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张建坤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中国建筑史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刘静,钟文琪,孙汝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38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周  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中国建筑史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孙照栋,刘建新,陈敏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副高组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蔡占秀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模拟电子技术基础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潍坊医学院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王英帅,韩星凯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郭雅静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摄影与摄像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青岛工学院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41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韩  丽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财务管理学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蒋天龙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珠宝企业经营与管理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齐鲁工业大学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朱瑜燕,刘金海,张灵翠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43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李旭峰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播音主持创作基础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王杨,孙文瑶,储哲哲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44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刘海楠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会计学与财务管理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孙园园,李长娥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45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刘阳阳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仓储与配送管理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张春翠,张广胜,常杰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46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马  娜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高等数学A2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青岛科技大学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邢建民,占飞,万水淼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47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孟冬梅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鲁迅研究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张丽丽,赵双花,唐宇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孟  娟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建筑施工安全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撒占友，马池香，王春源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49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商荣华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广告媒体策略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王美艺,陈洁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王  宁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可编程控制器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聊城大学东昌学院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刘国浩,赵桂清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51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魏青琳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成本会计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山东协和学院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李敏,汤国英,王丽丽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魏真真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专业外语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山东石油化工学院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李萧,高祥森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张洪民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电路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山东管理学院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于治国,黄斯茜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54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周晓艳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环境工程学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张桂斋,李静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E17D24" w:rsidRPr="007E6544" w:rsidTr="00A1223A">
        <w:trPr>
          <w:trHeight w:val="56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55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邹德平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基础英语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张力文,王玉凤,汪洁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中级组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D24" w:rsidRPr="007E6544" w:rsidRDefault="00E17D24" w:rsidP="00A1223A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7E6544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</w:tbl>
    <w:p w:rsidR="00930A96" w:rsidRDefault="00930A96">
      <w:bookmarkStart w:id="1" w:name="_GoBack"/>
      <w:bookmarkEnd w:id="1"/>
    </w:p>
    <w:sectPr w:rsidR="00930A96" w:rsidSect="00E17D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E7D" w:rsidRDefault="00D87E7D" w:rsidP="00E17D24">
      <w:r>
        <w:separator/>
      </w:r>
    </w:p>
  </w:endnote>
  <w:endnote w:type="continuationSeparator" w:id="0">
    <w:p w:rsidR="00D87E7D" w:rsidRDefault="00D87E7D" w:rsidP="00E1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E7D" w:rsidRDefault="00D87E7D" w:rsidP="00E17D24">
      <w:r>
        <w:separator/>
      </w:r>
    </w:p>
  </w:footnote>
  <w:footnote w:type="continuationSeparator" w:id="0">
    <w:p w:rsidR="00D87E7D" w:rsidRDefault="00D87E7D" w:rsidP="00E17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D1"/>
    <w:rsid w:val="00081ED1"/>
    <w:rsid w:val="00930A96"/>
    <w:rsid w:val="00D87E7D"/>
    <w:rsid w:val="00E1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CC7183-2F53-4934-91CA-C8190C54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D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D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D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D24"/>
    <w:rPr>
      <w:sz w:val="18"/>
      <w:szCs w:val="18"/>
    </w:rPr>
  </w:style>
  <w:style w:type="paragraph" w:styleId="a7">
    <w:name w:val="Normal (Web)"/>
    <w:basedOn w:val="a"/>
    <w:unhideWhenUsed/>
    <w:qFormat/>
    <w:rsid w:val="00E17D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616</Words>
  <Characters>3514</Characters>
  <Application>Microsoft Office Word</Application>
  <DocSecurity>0</DocSecurity>
  <Lines>29</Lines>
  <Paragraphs>8</Paragraphs>
  <ScaleCrop>false</ScaleCrop>
  <Company>神州网信技术有限公司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2021-07-26T09:06:00Z</dcterms:created>
  <dcterms:modified xsi:type="dcterms:W3CDTF">2021-07-26T09:07:00Z</dcterms:modified>
</cp:coreProperties>
</file>