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/>
        <w:autoSpaceDN/>
        <w:adjustRightInd/>
        <w:spacing w:line="580" w:lineRule="exact"/>
        <w:ind w:firstLine="640" w:firstLineChars="200"/>
        <w:jc w:val="both"/>
        <w:rPr>
          <w:rFonts w:hint="default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附件3</w:t>
      </w:r>
    </w:p>
    <w:p>
      <w:pPr>
        <w:overflowPunct w:val="0"/>
        <w:snapToGrid w:val="0"/>
        <w:jc w:val="center"/>
        <w:rPr>
          <w:rFonts w:hint="eastAsia" w:ascii="Times New Roman" w:hAnsi="Times New Roman" w:eastAsia="方正小标宋简体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/>
          <w:sz w:val="44"/>
          <w:szCs w:val="44"/>
        </w:rPr>
        <w:t>2023年</w:t>
      </w:r>
      <w:r>
        <w:rPr>
          <w:rFonts w:ascii="Times New Roman" w:hAnsi="Times New Roman" w:eastAsia="方正小标宋简体"/>
          <w:sz w:val="44"/>
          <w:szCs w:val="44"/>
        </w:rPr>
        <w:t>全省中等职业学校班主任能力</w:t>
      </w:r>
      <w:r>
        <w:rPr>
          <w:rFonts w:hint="eastAsia" w:ascii="Times New Roman" w:hAnsi="Times New Roman" w:eastAsia="方正小标宋简体"/>
          <w:sz w:val="44"/>
          <w:szCs w:val="44"/>
          <w:lang w:eastAsia="zh-CN"/>
        </w:rPr>
        <w:t>比赛</w:t>
      </w:r>
    </w:p>
    <w:p>
      <w:pPr>
        <w:overflowPunct w:val="0"/>
        <w:snapToGrid w:val="0"/>
        <w:jc w:val="center"/>
        <w:rPr>
          <w:rFonts w:hint="default" w:ascii="Times New Roman" w:hAnsi="Times New Roman" w:eastAsia="方正小标宋简体"/>
          <w:sz w:val="44"/>
          <w:szCs w:val="44"/>
        </w:rPr>
      </w:pPr>
      <w:r>
        <w:rPr>
          <w:rFonts w:hint="default" w:ascii="Times New Roman" w:hAnsi="Times New Roman" w:eastAsia="方正小标宋简体"/>
          <w:sz w:val="44"/>
          <w:szCs w:val="44"/>
        </w:rPr>
        <w:t>***（</w:t>
      </w:r>
      <w:r>
        <w:rPr>
          <w:rFonts w:ascii="Times New Roman" w:hAnsi="Times New Roman" w:eastAsia="方正小标宋简体"/>
          <w:sz w:val="44"/>
          <w:szCs w:val="44"/>
        </w:rPr>
        <w:t>市</w:t>
      </w:r>
      <w:r>
        <w:rPr>
          <w:rFonts w:hint="default" w:ascii="Times New Roman" w:hAnsi="Times New Roman" w:eastAsia="方正小标宋简体"/>
          <w:sz w:val="44"/>
          <w:szCs w:val="44"/>
        </w:rPr>
        <w:t>）参赛</w:t>
      </w:r>
      <w:r>
        <w:rPr>
          <w:rFonts w:ascii="Times New Roman" w:hAnsi="Times New Roman" w:eastAsia="方正小标宋简体"/>
          <w:sz w:val="44"/>
          <w:szCs w:val="44"/>
        </w:rPr>
        <w:t>选手</w:t>
      </w:r>
      <w:r>
        <w:rPr>
          <w:rFonts w:hint="default" w:ascii="Times New Roman" w:hAnsi="Times New Roman" w:eastAsia="方正小标宋简体"/>
          <w:sz w:val="44"/>
          <w:szCs w:val="44"/>
        </w:rPr>
        <w:t>信息公示</w:t>
      </w:r>
    </w:p>
    <w:p>
      <w:pPr>
        <w:overflowPunct w:val="0"/>
        <w:jc w:val="center"/>
        <w:rPr>
          <w:rFonts w:hint="default" w:ascii="楷体" w:hAnsi="楷体" w:eastAsia="楷体" w:cs="方正仿宋简体"/>
          <w:sz w:val="32"/>
        </w:rPr>
      </w:pPr>
      <w:r>
        <w:rPr>
          <w:rFonts w:ascii="楷体" w:hAnsi="楷体" w:eastAsia="楷体"/>
          <w:sz w:val="32"/>
        </w:rPr>
        <w:t>（参考模板）</w:t>
      </w:r>
    </w:p>
    <w:p>
      <w:pPr>
        <w:overflowPunct w:val="0"/>
        <w:spacing w:line="580" w:lineRule="exact"/>
        <w:ind w:firstLine="640" w:firstLineChars="200"/>
        <w:jc w:val="both"/>
        <w:rPr>
          <w:rFonts w:hint="default" w:ascii="仿宋_GB2312" w:hAnsi="方正仿宋简体" w:eastAsia="仿宋_GB2312" w:cs="方正仿宋简体"/>
          <w:sz w:val="32"/>
        </w:rPr>
      </w:pPr>
    </w:p>
    <w:p>
      <w:pPr>
        <w:overflowPunct w:val="0"/>
        <w:spacing w:line="580" w:lineRule="exact"/>
        <w:ind w:firstLine="640" w:firstLineChars="200"/>
        <w:jc w:val="both"/>
        <w:rPr>
          <w:rFonts w:hint="default" w:ascii="仿宋_GB2312" w:hAnsi="方正仿宋简体" w:eastAsia="仿宋_GB2312" w:cs="方正仿宋简体"/>
          <w:sz w:val="32"/>
        </w:rPr>
      </w:pPr>
      <w:r>
        <w:rPr>
          <w:rFonts w:ascii="仿宋_GB2312" w:hAnsi="方正仿宋简体" w:eastAsia="仿宋_GB2312" w:cs="方正仿宋简体"/>
          <w:sz w:val="32"/>
        </w:rPr>
        <w:t>依据《山东省教育厅</w:t>
      </w:r>
      <w:r>
        <w:rPr>
          <w:rFonts w:ascii="仿宋_GB2312" w:hAnsi="Times New Roman" w:eastAsia="仿宋_GB2312"/>
          <w:sz w:val="32"/>
        </w:rPr>
        <w:t>关于举办</w:t>
      </w:r>
      <w:r>
        <w:rPr>
          <w:rFonts w:hint="default" w:ascii="仿宋_GB2312" w:hAnsi="Times New Roman" w:eastAsia="仿宋_GB2312"/>
          <w:sz w:val="32"/>
        </w:rPr>
        <w:t>2023年全省中等职业学校</w:t>
      </w:r>
      <w:r>
        <w:rPr>
          <w:rFonts w:ascii="仿宋_GB2312" w:hAnsi="Times New Roman" w:eastAsia="仿宋_GB2312"/>
          <w:sz w:val="32"/>
        </w:rPr>
        <w:t>班主任能力比赛的通知</w:t>
      </w:r>
      <w:r>
        <w:rPr>
          <w:rFonts w:ascii="仿宋_GB2312" w:hAnsi="方正仿宋简体" w:eastAsia="仿宋_GB2312" w:cs="方正仿宋简体"/>
          <w:sz w:val="32"/>
        </w:rPr>
        <w:t>》有关要求，</w:t>
      </w:r>
      <w:r>
        <w:rPr>
          <w:rFonts w:ascii="仿宋_GB2312" w:hAnsi="Times New Roman" w:eastAsia="仿宋_GB2312"/>
          <w:sz w:val="32"/>
        </w:rPr>
        <w:t>***（市）教育（教体）局对**名参赛选手的情况进行了核查，主要包括参赛选手实际任职和带班情况、所带班级专业备</w:t>
      </w:r>
      <w:r>
        <w:rPr>
          <w:rFonts w:ascii="仿宋_GB2312" w:hAnsi="方正仿宋简体" w:eastAsia="仿宋_GB2312" w:cs="方正仿宋简体"/>
          <w:sz w:val="32"/>
        </w:rPr>
        <w:t>案情况等，现公示如下：</w:t>
      </w:r>
    </w:p>
    <w:p>
      <w:pPr>
        <w:overflowPunct w:val="0"/>
        <w:spacing w:line="580" w:lineRule="exact"/>
        <w:ind w:firstLine="640" w:firstLineChars="200"/>
        <w:jc w:val="both"/>
        <w:rPr>
          <w:rFonts w:hint="default" w:ascii="仿宋_GB2312" w:hAnsi="方正仿宋简体" w:eastAsia="仿宋_GB2312" w:cs="方正仿宋简体"/>
          <w:sz w:val="32"/>
        </w:rPr>
      </w:pPr>
      <w:r>
        <w:rPr>
          <w:rFonts w:ascii="仿宋_GB2312" w:hAnsi="Times New Roman" w:eastAsia="仿宋_GB2312"/>
          <w:sz w:val="32"/>
        </w:rPr>
        <w:t>1.</w:t>
      </w:r>
      <w:r>
        <w:rPr>
          <w:rFonts w:ascii="仿宋_GB2312" w:hAnsi="方正仿宋简体" w:eastAsia="仿宋_GB2312" w:cs="方正仿宋简体"/>
          <w:sz w:val="32"/>
        </w:rPr>
        <w:t>参赛</w:t>
      </w:r>
      <w:r>
        <w:rPr>
          <w:rFonts w:ascii="仿宋_GB2312" w:hAnsi="Times New Roman" w:eastAsia="仿宋_GB2312"/>
          <w:sz w:val="32"/>
        </w:rPr>
        <w:t>选手***（姓名）系***（所在学校）在职教师、累计担任班主任***年，20</w:t>
      </w:r>
      <w:r>
        <w:rPr>
          <w:rFonts w:hint="default" w:ascii="仿宋_GB2312" w:hAnsi="Times New Roman" w:eastAsia="仿宋_GB2312"/>
          <w:sz w:val="32"/>
        </w:rPr>
        <w:t>22</w:t>
      </w:r>
      <w:r>
        <w:rPr>
          <w:rFonts w:ascii="仿宋_GB2312" w:hAnsi="Times New Roman" w:eastAsia="仿宋_GB2312"/>
          <w:sz w:val="32"/>
        </w:rPr>
        <w:t>—20</w:t>
      </w:r>
      <w:r>
        <w:rPr>
          <w:rFonts w:hint="default" w:ascii="仿宋_GB2312" w:hAnsi="Times New Roman" w:eastAsia="仿宋_GB2312"/>
          <w:sz w:val="32"/>
        </w:rPr>
        <w:t>23</w:t>
      </w:r>
      <w:r>
        <w:rPr>
          <w:rFonts w:ascii="仿宋_GB2312" w:hAnsi="Times New Roman" w:eastAsia="仿宋_GB2312"/>
          <w:sz w:val="32"/>
        </w:rPr>
        <w:t>学年担任该校***班级班主任，实际承担带班工作，</w:t>
      </w:r>
      <w:r>
        <w:rPr>
          <w:rFonts w:hint="default" w:ascii="仿宋_GB2312" w:hAnsi="Times New Roman" w:eastAsia="仿宋_GB2312"/>
          <w:sz w:val="32"/>
        </w:rPr>
        <w:t>2023—2024学年</w:t>
      </w:r>
      <w:r>
        <w:rPr>
          <w:rFonts w:ascii="仿宋_GB2312" w:hAnsi="Times New Roman" w:eastAsia="仿宋_GB2312"/>
          <w:sz w:val="32"/>
        </w:rPr>
        <w:t>继续</w:t>
      </w:r>
      <w:r>
        <w:rPr>
          <w:rFonts w:hint="default" w:ascii="仿宋_GB2312" w:hAnsi="Times New Roman" w:eastAsia="仿宋_GB2312"/>
          <w:sz w:val="32"/>
        </w:rPr>
        <w:t>担任班主任</w:t>
      </w:r>
      <w:r>
        <w:rPr>
          <w:rFonts w:ascii="仿宋_GB2312" w:hAnsi="Times New Roman" w:eastAsia="仿宋_GB2312"/>
          <w:sz w:val="32"/>
        </w:rPr>
        <w:t>。该校实际开设了***专业并按规定备案</w:t>
      </w:r>
      <w:r>
        <w:rPr>
          <w:rFonts w:ascii="仿宋_GB2312" w:hAnsi="方正仿宋简体" w:eastAsia="仿宋_GB2312" w:cs="方正仿宋简体"/>
          <w:sz w:val="32"/>
        </w:rPr>
        <w:t>。</w:t>
      </w:r>
    </w:p>
    <w:p>
      <w:pPr>
        <w:overflowPunct w:val="0"/>
        <w:spacing w:line="580" w:lineRule="exact"/>
        <w:ind w:firstLine="640" w:firstLineChars="200"/>
        <w:jc w:val="both"/>
        <w:rPr>
          <w:rFonts w:hint="default" w:ascii="楷体" w:hAnsi="楷体" w:eastAsia="楷体" w:cs="方正仿宋简体"/>
          <w:sz w:val="32"/>
        </w:rPr>
      </w:pPr>
      <w:r>
        <w:rPr>
          <w:rFonts w:ascii="楷体" w:hAnsi="楷体" w:eastAsia="楷体" w:cs="方正仿宋简体"/>
          <w:sz w:val="32"/>
        </w:rPr>
        <w:t>（参照上一段体例，列举全部参赛选手）</w:t>
      </w:r>
    </w:p>
    <w:p>
      <w:pPr>
        <w:overflowPunct w:val="0"/>
        <w:spacing w:line="580" w:lineRule="exact"/>
        <w:ind w:firstLine="640" w:firstLineChars="200"/>
        <w:jc w:val="both"/>
        <w:rPr>
          <w:rFonts w:hint="default" w:ascii="仿宋_GB2312" w:hAnsi="方正仿宋简体" w:eastAsia="仿宋_GB2312" w:cs="方正仿宋简体"/>
          <w:sz w:val="32"/>
        </w:rPr>
      </w:pPr>
      <w:r>
        <w:rPr>
          <w:rFonts w:ascii="仿宋_GB2312" w:hAnsi="方正仿宋简体" w:eastAsia="仿宋_GB2312" w:cs="方正仿宋简体"/>
          <w:sz w:val="32"/>
        </w:rPr>
        <w:t>公示</w:t>
      </w:r>
      <w:r>
        <w:rPr>
          <w:rFonts w:ascii="仿宋_GB2312" w:hAnsi="Times New Roman" w:eastAsia="仿宋_GB2312"/>
          <w:sz w:val="32"/>
        </w:rPr>
        <w:t>期为5个工作日，即自2023年**月**日至**月**日，对以上信息的真实性和是否符合参赛条件有质疑的，请在公示期间将反馈意见发送到***@*</w:t>
      </w:r>
      <w:r>
        <w:rPr>
          <w:rFonts w:ascii="仿宋_GB2312" w:hAnsi="方正仿宋简体" w:eastAsia="仿宋_GB2312" w:cs="方正仿宋简体"/>
          <w:sz w:val="32"/>
        </w:rPr>
        <w:t>*.**邮箱，并电话联系****（电话号码）进行确认。</w:t>
      </w:r>
    </w:p>
    <w:p>
      <w:pPr>
        <w:overflowPunct w:val="0"/>
        <w:spacing w:line="580" w:lineRule="exact"/>
        <w:ind w:firstLine="640" w:firstLineChars="200"/>
        <w:jc w:val="both"/>
        <w:rPr>
          <w:rFonts w:hint="default" w:ascii="仿宋_GB2312" w:hAnsi="方正仿宋简体" w:eastAsia="仿宋_GB2312" w:cs="方正仿宋简体"/>
          <w:sz w:val="32"/>
        </w:rPr>
      </w:pPr>
    </w:p>
    <w:p>
      <w:pPr>
        <w:overflowPunct w:val="0"/>
        <w:spacing w:line="580" w:lineRule="exact"/>
        <w:ind w:firstLine="4800" w:firstLineChars="1500"/>
        <w:jc w:val="both"/>
        <w:rPr>
          <w:rFonts w:hint="default" w:ascii="仿宋_GB2312" w:hAnsi="Times New Roman" w:eastAsia="仿宋_GB2312"/>
          <w:sz w:val="32"/>
        </w:rPr>
      </w:pPr>
      <w:r>
        <w:rPr>
          <w:rFonts w:ascii="仿宋_GB2312" w:hAnsi="Times New Roman" w:eastAsia="仿宋_GB2312"/>
          <w:sz w:val="32"/>
        </w:rPr>
        <w:t>***教育（教体）局</w:t>
      </w:r>
    </w:p>
    <w:p>
      <w:r>
        <w:rPr>
          <w:rFonts w:hint="default" w:ascii="仿宋_GB2312" w:hAnsi="Times New Roman" w:eastAsia="仿宋_GB2312"/>
          <w:sz w:val="32"/>
        </w:rPr>
        <w:t>2023</w:t>
      </w:r>
      <w:r>
        <w:rPr>
          <w:rFonts w:ascii="仿宋_GB2312" w:hAnsi="Times New Roman" w:eastAsia="仿宋_GB2312"/>
          <w:sz w:val="32"/>
        </w:rPr>
        <w:t>年**月**日</w:t>
      </w:r>
      <w:r>
        <w:rPr>
          <w:rFonts w:hint="default" w:ascii="仿宋_GB2312" w:hAnsi="Times New Roman" w:eastAsia="仿宋_GB2312"/>
          <w:sz w:val="32"/>
        </w:rPr>
        <w:br w:type="page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_GBK">
    <w:altName w:val="冬青黑体简体中文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3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简体">
    <w:altName w:val="冬青黑体简体中文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4F5ECE"/>
    <w:rsid w:val="354F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2023-08-10T19:39:00Z</dcterms:created>
  <dc:creator>zhangjingxin</dc:creator>
  <cp:lastModifiedBy>zhangjingxin</cp:lastModifiedBy>
  <dcterms:modified xsi:type="dcterms:W3CDTF">2023-08-10T19:40:23Z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