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附件8</w:t>
      </w:r>
    </w:p>
    <w:p>
      <w:pPr>
        <w:pStyle w:val="4"/>
        <w:spacing w:beforeLines="100" w:afterLines="100"/>
        <w:rPr>
          <w:rFonts w:ascii="方正小标宋简体"/>
          <w:sz w:val="40"/>
        </w:rPr>
      </w:pPr>
      <w:r>
        <w:rPr>
          <w:rFonts w:hint="eastAsia" w:ascii="方正小标宋简体"/>
          <w:sz w:val="40"/>
        </w:rPr>
        <w:t>“公寓的故事”主题系列活动优秀组织奖评选结果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滨州学院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鲁东大学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山东女子学院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青岛理工大学（临沂）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山东城市建设职业学院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山东华宇工学院</w:t>
            </w:r>
          </w:p>
        </w:tc>
      </w:tr>
    </w:tbl>
    <w:p>
      <w:pPr>
        <w:ind w:firstLine="640"/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77A81"/>
    <w:rsid w:val="26D7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2023-02-27T08:24:00Z</dcterms:created>
  <dc:creator>z</dc:creator>
  <cp:lastModifiedBy>z</cp:lastModifiedBy>
  <dcterms:modified xsi:type="dcterms:W3CDTF">2023-02-27T08:26:34Z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