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1</w:t>
      </w:r>
    </w:p>
    <w:p>
      <w:pPr>
        <w:pStyle w:val="2"/>
        <w:spacing w:after="400"/>
      </w:pPr>
      <w:r>
        <w:rPr>
          <w:rFonts w:hint="eastAsia"/>
          <w:sz w:val="40"/>
          <w:szCs w:val="40"/>
        </w:rPr>
        <w:t>山东省高等学校“星级食堂”遴选名单</w:t>
      </w:r>
    </w:p>
    <w:tbl>
      <w:tblPr>
        <w:tblStyle w:val="4"/>
        <w:tblW w:w="864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685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4"/>
              </w:rPr>
              <w:t>学校名称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4"/>
              </w:rPr>
              <w:t>食堂名称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第一食堂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济南大学第八食堂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山东交通学院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山东交通学院一食堂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山东科技职业学院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浮烟山校区食堂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山东商业职业技术学院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学生食堂三楼佰合餐厅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哈尔滨工业大学（威海）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学子餐厅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学二二楼食堂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山东财经大学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东苑餐厅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第二学生食堂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第三食堂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山东工艺美术学院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千佛山校区食堂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齐园餐厅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山东政法学院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第二食堂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山东艺术学院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长清校区食堂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齐鲁工业大学（山东省科学院）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长清校区第二食堂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荷园餐厅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第二餐厅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第一食堂二楼大伙餐厅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学海餐厅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长清湖校区学生第一餐厅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翰苑餐厅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第三餐厅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齐鲁理工学院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齐鲁理工学院食堂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唐岛湾餐厅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雅苑餐厅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山东第一医科大学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济南校区春华苑二楼真诚餐厅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青岛恒星科技学院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东山食堂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流苏餐厅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淄博职业学院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北校区餐厅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</w:rPr>
              <w:t>菏泽学院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cs="仿宋_GB2312"/>
                <w:color w:val="000000"/>
                <w:kern w:val="0"/>
                <w:sz w:val="24"/>
                <w:szCs w:val="24"/>
              </w:rPr>
              <w:t>锦苑餐厅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C4DAE"/>
    <w:rsid w:val="3B5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2023-02-27T08:29:00Z</dcterms:created>
  <dc:creator>z</dc:creator>
  <cp:lastModifiedBy>z</cp:lastModifiedBy>
  <dcterms:modified xsi:type="dcterms:W3CDTF">2023-02-27T08:30:40Z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