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附件4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全国行指委、教指委推荐的山东课程名单</w:t>
      </w:r>
    </w:p>
    <w:tbl>
      <w:tblPr>
        <w:tblStyle w:val="3"/>
        <w:tblW w:w="100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544"/>
        <w:gridCol w:w="1417"/>
        <w:gridCol w:w="2977"/>
        <w:gridCol w:w="1378"/>
      </w:tblGrid>
      <w:tr>
        <w:trPr>
          <w:trHeight w:val="50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2"/>
              </w:rPr>
              <w:t>教育层次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2"/>
              </w:rPr>
              <w:t>课程负责人</w:t>
            </w:r>
          </w:p>
        </w:tc>
      </w:tr>
      <w:tr>
        <w:trPr>
          <w:trHeight w:val="50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食品生物化学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高职专科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日照职业技术学院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夏之云</w:t>
            </w:r>
          </w:p>
        </w:tc>
      </w:tr>
      <w:tr>
        <w:trPr>
          <w:trHeight w:val="50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水处理工程技术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高职专科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山东水利职业学院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赵崇</w:t>
            </w:r>
          </w:p>
        </w:tc>
      </w:tr>
      <w:tr>
        <w:trPr>
          <w:trHeight w:val="50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客户服务与沟通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高职专科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山东商业职业技术学院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赵雨</w:t>
            </w:r>
          </w:p>
        </w:tc>
      </w:tr>
      <w:tr>
        <w:trPr>
          <w:trHeight w:val="50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美容方药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高职专科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山东药品食品职业学院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路立峰</w:t>
            </w:r>
          </w:p>
        </w:tc>
      </w:tr>
      <w:tr>
        <w:trPr>
          <w:trHeight w:val="50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眼镜定配与加工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高职专科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济宁职业技术学院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闫伟</w:t>
            </w:r>
          </w:p>
        </w:tc>
      </w:tr>
      <w:tr>
        <w:trPr>
          <w:trHeight w:val="50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中国饮食保健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高职专科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青岛酒店管理职业技术学院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刘俊新</w:t>
            </w:r>
          </w:p>
        </w:tc>
      </w:tr>
      <w:tr>
        <w:trPr>
          <w:trHeight w:val="50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化学反应过程与设备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高职专科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青岛职业技术学院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左常江</w:t>
            </w:r>
          </w:p>
        </w:tc>
      </w:tr>
      <w:tr>
        <w:trPr>
          <w:trHeight w:val="50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理财规划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高职专科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山东外贸职业学院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孟洁</w:t>
            </w:r>
          </w:p>
        </w:tc>
      </w:tr>
      <w:tr>
        <w:trPr>
          <w:trHeight w:val="50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化工仪表与自动控制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高职专科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淄博职业学院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耿佃国</w:t>
            </w:r>
          </w:p>
        </w:tc>
      </w:tr>
      <w:tr>
        <w:trPr>
          <w:trHeight w:val="50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快递分拨中心运营实务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高职专科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淄博职业学院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赵帆</w:t>
            </w:r>
          </w:p>
        </w:tc>
      </w:tr>
      <w:tr>
        <w:trPr>
          <w:trHeight w:val="50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考古绘图（手绘）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高职专科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莱芜职业技术学院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宋青茹</w:t>
            </w:r>
          </w:p>
        </w:tc>
      </w:tr>
      <w:tr>
        <w:trPr>
          <w:trHeight w:val="50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船舶电力系统设计与管理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高职专科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威海海洋职业学院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孙志</w:t>
            </w:r>
          </w:p>
        </w:tc>
      </w:tr>
      <w:tr>
        <w:trPr>
          <w:trHeight w:val="50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数字电视技术原理与应用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高职专科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山东传媒职业学院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祝瑞玲</w:t>
            </w:r>
          </w:p>
        </w:tc>
      </w:tr>
      <w:tr>
        <w:trPr>
          <w:trHeight w:val="50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冷轧生产技术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高职专科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山东工业职业学院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陆凤君</w:t>
            </w:r>
          </w:p>
        </w:tc>
      </w:tr>
      <w:tr>
        <w:trPr>
          <w:trHeight w:val="50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市场调研实务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高职专科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威海职业学院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孙洪霞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3F7A6"/>
    <w:rsid w:val="FF93F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2022-10-06T21:26:00Z</dcterms:created>
  <dc:creator>zhangjingxin</dc:creator>
  <cp:lastModifiedBy>zhangjingxin</cp:lastModifiedBy>
  <dcterms:modified xsi:type="dcterms:W3CDTF">2022-10-06T21:28:27Z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