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义务教育优质均衡发展县（市</w:t>
      </w:r>
      <w:r>
        <w:rPr>
          <w:rFonts w:ascii="方正小标宋简体" w:hAnsi="黑体" w:eastAsia="方正小标宋简体" w:cs="黑体"/>
          <w:kern w:val="0"/>
          <w:sz w:val="36"/>
          <w:szCs w:val="36"/>
        </w:rPr>
        <w:t>、区）</w:t>
      </w:r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创建规划表</w:t>
      </w:r>
      <w:bookmarkEnd w:id="0"/>
    </w:p>
    <w:p>
      <w:pPr>
        <w:spacing w:line="580" w:lineRule="exact"/>
        <w:ind w:left="627"/>
        <w:rPr>
          <w:rFonts w:ascii="仿宋_GB2312" w:hAnsi="仿宋_GB2312" w:eastAsia="仿宋_GB2312"/>
          <w:kern w:val="0"/>
          <w:sz w:val="28"/>
          <w:szCs w:val="28"/>
        </w:rPr>
      </w:pPr>
    </w:p>
    <w:p>
      <w:pPr>
        <w:spacing w:line="580" w:lineRule="exact"/>
        <w:rPr>
          <w:rFonts w:ascii="仿宋_GB2312" w:hAnsi="仿宋_GB2312" w:eastAsia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填报单位（盖章）：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市教育局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</w:p>
    <w:p>
      <w:pPr>
        <w:spacing w:line="580" w:lineRule="exact"/>
        <w:ind w:left="627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</w:t>
      </w:r>
    </w:p>
    <w:tbl>
      <w:tblPr>
        <w:tblStyle w:val="5"/>
        <w:tblW w:w="8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4"/>
        <w:gridCol w:w="2127"/>
        <w:gridCol w:w="1984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市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2018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年申报县（市、区）名单</w:t>
            </w:r>
          </w:p>
        </w:tc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2019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年申报县（市、区）名单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2020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年申报县（市、区）名单</w:t>
            </w:r>
          </w:p>
        </w:tc>
        <w:tc>
          <w:tcPr>
            <w:tcW w:w="131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合计（个）</w:t>
            </w: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964CA"/>
    <w:rsid w:val="223964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2018-11-03T07:46:00Z</dcterms:created>
  <dc:creator>热爱学习</dc:creator>
  <cp:lastModifiedBy>热爱学习</cp:lastModifiedBy>
  <dcterms:modified xsi:type="dcterms:W3CDTF">2018-11-03T07:46:19Z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