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8306"/>
      </w:tblGrid>
      <w:tr w:rsidR="0082081D" w:rsidRPr="0082081D" w:rsidTr="009D5CCC">
        <w:trPr>
          <w:trHeight w:val="780"/>
        </w:trPr>
        <w:tc>
          <w:tcPr>
            <w:tcW w:w="0" w:type="auto"/>
            <w:shd w:val="clear" w:color="auto" w:fill="FFFFFF"/>
            <w:tcMar>
              <w:top w:w="180" w:type="dxa"/>
              <w:left w:w="0" w:type="dxa"/>
              <w:bottom w:w="0" w:type="dxa"/>
              <w:right w:w="0" w:type="dxa"/>
            </w:tcMar>
            <w:vAlign w:val="center"/>
            <w:hideMark/>
          </w:tcPr>
          <w:p w:rsidR="0083340C" w:rsidRPr="0082081D" w:rsidRDefault="009D5CCC" w:rsidP="0082081D">
            <w:pPr>
              <w:widowControl/>
              <w:spacing w:line="360" w:lineRule="auto"/>
              <w:jc w:val="center"/>
              <w:rPr>
                <w:rFonts w:ascii="方正小标宋简体" w:eastAsia="方正小标宋简体" w:hAnsi="微软雅黑" w:cs="Helvetica"/>
                <w:bCs/>
                <w:kern w:val="0"/>
                <w:sz w:val="44"/>
                <w:szCs w:val="44"/>
              </w:rPr>
            </w:pPr>
            <w:r w:rsidRPr="0082081D">
              <w:rPr>
                <w:rFonts w:ascii="方正小标宋简体" w:eastAsia="方正小标宋简体" w:hAnsi="微软雅黑" w:cs="Helvetica" w:hint="eastAsia"/>
                <w:bCs/>
                <w:kern w:val="0"/>
                <w:sz w:val="44"/>
                <w:szCs w:val="44"/>
              </w:rPr>
              <w:t>济宁医学院2020年</w:t>
            </w:r>
          </w:p>
          <w:p w:rsidR="009D5CCC" w:rsidRPr="0082081D" w:rsidRDefault="009D5CCC" w:rsidP="0082081D">
            <w:pPr>
              <w:widowControl/>
              <w:spacing w:line="360" w:lineRule="auto"/>
              <w:jc w:val="center"/>
              <w:rPr>
                <w:rFonts w:ascii="方正小标宋简体" w:eastAsia="方正小标宋简体" w:hAnsi="微软雅黑" w:cs="Helvetica"/>
                <w:b/>
                <w:bCs/>
                <w:kern w:val="0"/>
                <w:sz w:val="44"/>
                <w:szCs w:val="44"/>
              </w:rPr>
            </w:pPr>
            <w:r w:rsidRPr="0082081D">
              <w:rPr>
                <w:rFonts w:ascii="方正小标宋简体" w:eastAsia="方正小标宋简体" w:hAnsi="微软雅黑" w:cs="Helvetica" w:hint="eastAsia"/>
                <w:bCs/>
                <w:kern w:val="0"/>
                <w:sz w:val="44"/>
                <w:szCs w:val="44"/>
              </w:rPr>
              <w:t>普通高等教育专科升本科招生章程</w:t>
            </w:r>
          </w:p>
        </w:tc>
      </w:tr>
      <w:tr w:rsidR="0082081D" w:rsidRPr="0082081D" w:rsidTr="009D5CCC">
        <w:trPr>
          <w:trHeight w:val="15"/>
        </w:trPr>
        <w:tc>
          <w:tcPr>
            <w:tcW w:w="0" w:type="auto"/>
            <w:shd w:val="clear" w:color="auto" w:fill="CCCCCC"/>
            <w:vAlign w:val="center"/>
            <w:hideMark/>
          </w:tcPr>
          <w:p w:rsidR="009D5CCC" w:rsidRPr="0082081D" w:rsidRDefault="009D5CCC" w:rsidP="0082081D">
            <w:pPr>
              <w:widowControl/>
              <w:spacing w:line="360" w:lineRule="auto"/>
              <w:jc w:val="left"/>
              <w:rPr>
                <w:rFonts w:ascii="Helvetica" w:eastAsia="宋体" w:hAnsi="Helvetica" w:cs="Helvetica"/>
                <w:kern w:val="0"/>
                <w:sz w:val="2"/>
                <w:szCs w:val="21"/>
              </w:rPr>
            </w:pPr>
          </w:p>
        </w:tc>
      </w:tr>
    </w:tbl>
    <w:p w:rsidR="009D5CCC" w:rsidRPr="009D5CCC" w:rsidRDefault="009D5CCC" w:rsidP="0082081D">
      <w:pPr>
        <w:widowControl/>
        <w:spacing w:line="360" w:lineRule="auto"/>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9D5CCC" w:rsidRPr="009D5CCC" w:rsidTr="009D5CCC">
        <w:tc>
          <w:tcPr>
            <w:tcW w:w="0" w:type="auto"/>
            <w:shd w:val="clear" w:color="auto" w:fill="FFFFFF"/>
            <w:vAlign w:val="center"/>
            <w:hideMark/>
          </w:tcPr>
          <w:p w:rsidR="009D5CCC" w:rsidRPr="009D5CCC" w:rsidRDefault="009D5CCC" w:rsidP="0082081D">
            <w:pPr>
              <w:widowControl/>
              <w:spacing w:line="360" w:lineRule="auto"/>
              <w:jc w:val="center"/>
              <w:rPr>
                <w:rFonts w:ascii="Helvetica" w:eastAsia="宋体" w:hAnsi="Helvetica" w:cs="Helvetica"/>
                <w:color w:val="333333"/>
                <w:kern w:val="0"/>
                <w:szCs w:val="21"/>
              </w:rPr>
            </w:pPr>
          </w:p>
        </w:tc>
      </w:tr>
    </w:tbl>
    <w:p w:rsidR="009D5CCC" w:rsidRPr="009D5CCC" w:rsidRDefault="009D5CCC" w:rsidP="0082081D">
      <w:pPr>
        <w:widowControl/>
        <w:spacing w:line="360" w:lineRule="auto"/>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8306"/>
      </w:tblGrid>
      <w:tr w:rsidR="009D5CCC" w:rsidRPr="0082081D" w:rsidTr="009D5CCC">
        <w:tc>
          <w:tcPr>
            <w:tcW w:w="0" w:type="auto"/>
            <w:shd w:val="clear" w:color="auto" w:fill="FFFFFF"/>
            <w:hideMark/>
          </w:tcPr>
          <w:p w:rsidR="0083340C" w:rsidRPr="006702D5" w:rsidRDefault="0083340C" w:rsidP="0082081D">
            <w:pPr>
              <w:widowControl/>
              <w:spacing w:line="360" w:lineRule="auto"/>
              <w:jc w:val="center"/>
              <w:rPr>
                <w:rFonts w:ascii="仿宋_GB2312" w:eastAsia="仿宋_GB2312" w:hAnsi="楷体" w:cs="Helvetica"/>
                <w:color w:val="333333"/>
                <w:kern w:val="0"/>
                <w:sz w:val="32"/>
                <w:szCs w:val="32"/>
              </w:rPr>
            </w:pP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根据</w:t>
            </w:r>
            <w:r w:rsidR="00FE5598" w:rsidRPr="0082081D">
              <w:rPr>
                <w:rFonts w:ascii="仿宋_GB2312" w:eastAsia="仿宋_GB2312" w:hAnsi="楷体" w:cs="Helvetica" w:hint="eastAsia"/>
                <w:color w:val="333333"/>
                <w:kern w:val="0"/>
                <w:sz w:val="32"/>
                <w:szCs w:val="32"/>
              </w:rPr>
              <w:t>《山东省教育厅关于做好2020年普通高等教育专科升本科考试招生工作的通知》精神，</w:t>
            </w:r>
            <w:r w:rsidRPr="0082081D">
              <w:rPr>
                <w:rFonts w:ascii="仿宋_GB2312" w:eastAsia="仿宋_GB2312" w:hAnsi="楷体" w:cs="Helvetica" w:hint="eastAsia"/>
                <w:color w:val="333333"/>
                <w:kern w:val="0"/>
                <w:sz w:val="32"/>
                <w:szCs w:val="32"/>
              </w:rPr>
              <w:t>结合我校实际，特制定本章程。</w:t>
            </w:r>
          </w:p>
          <w:p w:rsidR="005F0A74" w:rsidRPr="006702D5" w:rsidRDefault="005F0A74" w:rsidP="0082081D">
            <w:pPr>
              <w:widowControl/>
              <w:spacing w:line="360" w:lineRule="auto"/>
              <w:ind w:firstLine="640"/>
              <w:jc w:val="left"/>
              <w:rPr>
                <w:rFonts w:ascii="仿宋_GB2312" w:eastAsia="仿宋_GB2312" w:hAnsi="楷体" w:cs="Helvetica"/>
                <w:b/>
                <w:color w:val="333333"/>
                <w:kern w:val="0"/>
                <w:sz w:val="32"/>
                <w:szCs w:val="32"/>
              </w:rPr>
            </w:pPr>
            <w:r w:rsidRPr="006702D5">
              <w:rPr>
                <w:rFonts w:ascii="仿宋_GB2312" w:eastAsia="仿宋_GB2312" w:hAnsi="楷体" w:cs="Helvetica" w:hint="eastAsia"/>
                <w:b/>
                <w:color w:val="333333"/>
                <w:kern w:val="0"/>
                <w:sz w:val="32"/>
                <w:szCs w:val="32"/>
              </w:rPr>
              <w:t>一、基本情况</w:t>
            </w:r>
          </w:p>
          <w:p w:rsidR="005F0A74" w:rsidRPr="0082081D" w:rsidRDefault="005F0A74"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（一）学校名称：济宁医学院，学校代码：10443。</w:t>
            </w:r>
          </w:p>
          <w:p w:rsidR="005F0A74" w:rsidRPr="0082081D" w:rsidRDefault="005F0A74" w:rsidP="0082081D">
            <w:pPr>
              <w:widowControl/>
              <w:spacing w:line="360" w:lineRule="auto"/>
              <w:ind w:firstLineChars="196" w:firstLine="627"/>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（二）学校校址：</w:t>
            </w:r>
          </w:p>
          <w:p w:rsidR="005F0A74" w:rsidRPr="0082081D" w:rsidRDefault="005F0A74" w:rsidP="0082081D">
            <w:pPr>
              <w:widowControl/>
              <w:spacing w:line="360" w:lineRule="auto"/>
              <w:ind w:firstLineChars="495" w:firstLine="1584"/>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太白湖校区：济宁市太白湖新区荷花路133号。</w:t>
            </w:r>
          </w:p>
          <w:p w:rsidR="005F0A74" w:rsidRPr="0082081D" w:rsidRDefault="005F0A74" w:rsidP="0082081D">
            <w:pPr>
              <w:widowControl/>
              <w:spacing w:line="360" w:lineRule="auto"/>
              <w:ind w:firstLine="640"/>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   </w:t>
            </w:r>
            <w:r w:rsidRPr="0082081D">
              <w:rPr>
                <w:rFonts w:ascii="仿宋_GB2312" w:eastAsia="仿宋_GB2312" w:hAnsi="楷体" w:cs="Helvetica" w:hint="eastAsia"/>
                <w:color w:val="333333"/>
                <w:kern w:val="0"/>
                <w:sz w:val="32"/>
                <w:szCs w:val="32"/>
              </w:rPr>
              <w:t>任城校区：济宁市建设南路45号。</w:t>
            </w:r>
          </w:p>
          <w:p w:rsidR="005F0A74" w:rsidRPr="0082081D" w:rsidRDefault="005F0A74" w:rsidP="0082081D">
            <w:pPr>
              <w:widowControl/>
              <w:spacing w:line="360" w:lineRule="auto"/>
              <w:ind w:firstLine="640"/>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   </w:t>
            </w:r>
            <w:r w:rsidRPr="0082081D">
              <w:rPr>
                <w:rFonts w:ascii="仿宋_GB2312" w:eastAsia="仿宋_GB2312" w:hAnsi="楷体" w:cs="Helvetica" w:hint="eastAsia"/>
                <w:color w:val="333333"/>
                <w:kern w:val="0"/>
                <w:sz w:val="32"/>
                <w:szCs w:val="32"/>
              </w:rPr>
              <w:t>日照校区：日照市学苑路669号。</w:t>
            </w:r>
          </w:p>
          <w:p w:rsidR="005F0A74" w:rsidRPr="0082081D" w:rsidRDefault="005F0A74" w:rsidP="0082081D">
            <w:pPr>
              <w:widowControl/>
              <w:spacing w:line="360" w:lineRule="auto"/>
              <w:ind w:firstLineChars="500" w:firstLine="1600"/>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高新区教科园：济宁市高新区海川路16号。</w:t>
            </w:r>
          </w:p>
          <w:p w:rsidR="005F0A74" w:rsidRPr="0082081D" w:rsidRDefault="005F0A74"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（三）办学类型：山东省普通高等教育医科院校。</w:t>
            </w:r>
          </w:p>
          <w:p w:rsidR="005F0A74" w:rsidRPr="0082081D" w:rsidRDefault="005F0A74"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（四）学习形式：普通高等学校全日制</w:t>
            </w:r>
          </w:p>
          <w:p w:rsidR="005F0A74" w:rsidRPr="0082081D" w:rsidRDefault="005F0A74"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（五）学校概况：</w:t>
            </w:r>
            <w:r w:rsidR="004B54AF" w:rsidRPr="0082081D">
              <w:rPr>
                <w:rFonts w:ascii="仿宋_GB2312" w:eastAsia="仿宋_GB2312" w:hAnsi="楷体" w:cs="Helvetica" w:hint="eastAsia"/>
                <w:color w:val="333333"/>
                <w:kern w:val="0"/>
                <w:sz w:val="32"/>
                <w:szCs w:val="32"/>
              </w:rPr>
              <w:t xml:space="preserve"> </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济宁医学院创建于1952年，是山东省属普通本科高等医科院校。学校现有济宁太白湖校区、任城校区和日照校区，占地总面积115万平方米，建筑面积6</w:t>
            </w:r>
            <w:r w:rsidR="00C843D9">
              <w:rPr>
                <w:rFonts w:ascii="仿宋_GB2312" w:eastAsia="仿宋_GB2312" w:hAnsi="楷体" w:cs="Helvetica" w:hint="eastAsia"/>
                <w:color w:val="333333"/>
                <w:kern w:val="0"/>
                <w:sz w:val="32"/>
                <w:szCs w:val="32"/>
              </w:rPr>
              <w:t>1</w:t>
            </w:r>
            <w:r w:rsidRPr="0082081D">
              <w:rPr>
                <w:rFonts w:ascii="仿宋_GB2312" w:eastAsia="仿宋_GB2312" w:hAnsi="楷体" w:cs="Helvetica" w:hint="eastAsia"/>
                <w:color w:val="333333"/>
                <w:kern w:val="0"/>
                <w:sz w:val="32"/>
                <w:szCs w:val="32"/>
              </w:rPr>
              <w:t>万平方米，与济宁国家高新区共建教学科技园。学校固定资产总值</w:t>
            </w:r>
            <w:r w:rsidR="00C843D9">
              <w:rPr>
                <w:rFonts w:ascii="仿宋_GB2312" w:eastAsia="仿宋_GB2312" w:hAnsi="楷体" w:cs="Helvetica" w:hint="eastAsia"/>
                <w:color w:val="333333"/>
                <w:kern w:val="0"/>
                <w:sz w:val="32"/>
                <w:szCs w:val="32"/>
              </w:rPr>
              <w:t>20.4</w:t>
            </w:r>
            <w:r w:rsidRPr="0082081D">
              <w:rPr>
                <w:rFonts w:ascii="仿宋_GB2312" w:eastAsia="仿宋_GB2312" w:hAnsi="楷体" w:cs="Helvetica" w:hint="eastAsia"/>
                <w:color w:val="333333"/>
                <w:kern w:val="0"/>
                <w:sz w:val="32"/>
                <w:szCs w:val="32"/>
              </w:rPr>
              <w:t>亿元，其中教学科研仪器设备总值</w:t>
            </w:r>
            <w:r w:rsidR="00C843D9">
              <w:rPr>
                <w:rFonts w:ascii="仿宋_GB2312" w:eastAsia="仿宋_GB2312" w:hAnsi="楷体" w:cs="Helvetica" w:hint="eastAsia"/>
                <w:color w:val="333333"/>
                <w:kern w:val="0"/>
                <w:sz w:val="32"/>
                <w:szCs w:val="32"/>
              </w:rPr>
              <w:t>4.04</w:t>
            </w:r>
            <w:r w:rsidRPr="0082081D">
              <w:rPr>
                <w:rFonts w:ascii="仿宋_GB2312" w:eastAsia="仿宋_GB2312" w:hAnsi="楷体" w:cs="Helvetica" w:hint="eastAsia"/>
                <w:color w:val="333333"/>
                <w:kern w:val="0"/>
                <w:sz w:val="32"/>
                <w:szCs w:val="32"/>
              </w:rPr>
              <w:t>亿元，馆藏图书总量为</w:t>
            </w:r>
            <w:r w:rsidR="00C843D9">
              <w:rPr>
                <w:rFonts w:ascii="仿宋_GB2312" w:eastAsia="仿宋_GB2312" w:hAnsi="楷体" w:cs="Helvetica" w:hint="eastAsia"/>
                <w:color w:val="333333"/>
                <w:kern w:val="0"/>
                <w:sz w:val="32"/>
                <w:szCs w:val="32"/>
              </w:rPr>
              <w:t>157</w:t>
            </w:r>
            <w:r w:rsidRPr="0082081D">
              <w:rPr>
                <w:rFonts w:ascii="仿宋_GB2312" w:eastAsia="仿宋_GB2312" w:hAnsi="楷体" w:cs="Helvetica" w:hint="eastAsia"/>
                <w:color w:val="333333"/>
                <w:kern w:val="0"/>
                <w:sz w:val="32"/>
                <w:szCs w:val="32"/>
              </w:rPr>
              <w:lastRenderedPageBreak/>
              <w:t>余万册。</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建有2所直属附属医院，16所非隶属附属医院，170余个实践教学基地。济宁医学院附属医院为山东省区域医疗中心，固定资产总值20亿元，编制床位3100张，通过国际医院信息化（HIMSS）六级认证。附属山东省精神卫生中心为山东省唯一一家省级三级甲等精神卫生专科医院，编制床位750张。学校建有山东省医学院校唯一一个省高校司法鉴定中心，并通过国家实验认证和资质认定二合一评审。</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学校现有教职工</w:t>
            </w:r>
            <w:r w:rsidR="00C843D9">
              <w:rPr>
                <w:rFonts w:ascii="仿宋_GB2312" w:eastAsia="仿宋_GB2312" w:hAnsi="楷体" w:cs="Helvetica" w:hint="eastAsia"/>
                <w:color w:val="333333"/>
                <w:kern w:val="0"/>
                <w:sz w:val="32"/>
                <w:szCs w:val="32"/>
              </w:rPr>
              <w:t>1267</w:t>
            </w:r>
            <w:r w:rsidRPr="0082081D">
              <w:rPr>
                <w:rFonts w:ascii="仿宋_GB2312" w:eastAsia="仿宋_GB2312" w:hAnsi="楷体" w:cs="Helvetica" w:hint="eastAsia"/>
                <w:color w:val="333333"/>
                <w:kern w:val="0"/>
                <w:sz w:val="32"/>
                <w:szCs w:val="32"/>
              </w:rPr>
              <w:t>人。有国家级和省级教学名师、优秀教师、“泰山学者”海外特聘专家、享受国务院政府特殊津贴专家、劳动模范、五一劳动奖章获得者、有突出贡献的中青年专家等90余人；有中华医学会行为医学分会主任委员、中国行为医学领域首席科学传播专家、“国际行为医学会终身成就奖”获得者、山东省法医专业委员会主任委员、山东省医学会行为医学分会主任委员、教育部教学指导委员会委员等8人；有硕士研究生导师170余人。</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学校面向全国28个省（市、区）招生。现有全日制在校生16732人。普通本专科毕业生就业率保持在96 %以上，研究生考取率位于同类院校前列。</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学校有基础医学院、临床医学院等19个教学单位，设有临床医学、预防医学、法医学等33个本科专业，已形成以医学教育为主体，涵盖医、理、工、管、文五个学科门类，</w:t>
            </w:r>
            <w:r w:rsidRPr="0082081D">
              <w:rPr>
                <w:rFonts w:ascii="仿宋_GB2312" w:eastAsia="仿宋_GB2312" w:hAnsi="楷体" w:cs="Helvetica" w:hint="eastAsia"/>
                <w:color w:val="333333"/>
                <w:kern w:val="0"/>
                <w:sz w:val="32"/>
                <w:szCs w:val="32"/>
              </w:rPr>
              <w:lastRenderedPageBreak/>
              <w:t>本科教育、研究生教育、继续教育、留学生教育、中外合作办学协调发展的多层次办学格局。</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有国家级特色专业建设点、综合改革试点项目、卓越医生教育培养计划4项；省级特色专业、应用型人才培养专业发展支持计划项目、高水平应用型重点建设专业、卓越工程师教育培养计划等项目12项；有国家级示范中心、国际合作实验室4个；省级重点学科和重点实验室、实验教学示范中心、人才培养模式创新实验区、教学团队等23个；国家级精品课程、精品资源共享课、省级精品课程等34门；拥有临床医学硕士专业学位授权点。</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中华医学会行为医学分会和山东省行为医学专业委员会挂靠学校，主办《中华行为医学与脑科学杂志》《中华诊断学电子杂志》《精神医学杂志》和《济宁医学院学报》，均向国内外公开发行。《中华行为医学与脑科学杂志》为中国权威学术期刊，名列基础医学类期刊第一名，并入选“中国科协精品科技期刊工程项目”。</w:t>
            </w:r>
          </w:p>
          <w:p w:rsidR="0082081D" w:rsidRPr="0082081D" w:rsidRDefault="0082081D"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学校坚持“为国家育人才，为大众谋健康”的办学宗旨，秉承“明德、仁爱、博学、至善”的校训，弘扬“求精、求是”的校风，薪火相传，矢志不渝，不懈奋斗，形成了“诲人不倦”的教风和“学而不厌”的学风。紧紧围绕建设“特色鲜明、国内知名的应用型现代医药科技大学”的宏伟目标，致力于培养“品德高尚、业务精湛、身心健康”的应用型人</w:t>
            </w:r>
            <w:r w:rsidRPr="0082081D">
              <w:rPr>
                <w:rFonts w:ascii="仿宋_GB2312" w:eastAsia="仿宋_GB2312" w:hAnsi="楷体" w:cs="Helvetica" w:hint="eastAsia"/>
                <w:color w:val="333333"/>
                <w:kern w:val="0"/>
                <w:sz w:val="32"/>
                <w:szCs w:val="32"/>
              </w:rPr>
              <w:lastRenderedPageBreak/>
              <w:t>才，为国家和社会输送了大批专门人才。</w:t>
            </w:r>
          </w:p>
          <w:p w:rsidR="005F0A74" w:rsidRPr="006702D5" w:rsidRDefault="005F0A74" w:rsidP="0082081D">
            <w:pPr>
              <w:widowControl/>
              <w:spacing w:line="360" w:lineRule="auto"/>
              <w:ind w:firstLine="640"/>
              <w:jc w:val="left"/>
              <w:rPr>
                <w:rFonts w:ascii="仿宋_GB2312" w:eastAsia="仿宋_GB2312" w:hAnsi="楷体" w:cs="Helvetica"/>
                <w:b/>
                <w:color w:val="333333"/>
                <w:kern w:val="0"/>
                <w:sz w:val="32"/>
                <w:szCs w:val="32"/>
              </w:rPr>
            </w:pPr>
            <w:r w:rsidRPr="006702D5">
              <w:rPr>
                <w:rFonts w:ascii="仿宋_GB2312" w:eastAsia="仿宋_GB2312" w:hAnsi="楷体" w:cs="Helvetica" w:hint="eastAsia"/>
                <w:b/>
                <w:color w:val="333333"/>
                <w:kern w:val="0"/>
                <w:sz w:val="32"/>
                <w:szCs w:val="32"/>
              </w:rPr>
              <w:t>二、组织机构及职责分工</w:t>
            </w:r>
          </w:p>
          <w:p w:rsidR="005F0A74" w:rsidRPr="0082081D" w:rsidRDefault="007C7CF2"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（一）学校成立由校长任组长、分管教学的副校长任副组长，纪委书记、教务处处长等有关部门负责人组成的考试招生工作领导小组，全面负责2020年专升本考试招生工作。</w:t>
            </w:r>
          </w:p>
          <w:p w:rsidR="007C7CF2" w:rsidRPr="0082081D"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（二）领导小组下设考试招生工作办公室。办公室设在教务处。</w:t>
            </w:r>
          </w:p>
          <w:p w:rsidR="007C7CF2" w:rsidRPr="0082081D" w:rsidRDefault="007C7CF2"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（三）学校纪检监察部门为招生监督机构，对招生工作实施监督，受理举报或投诉。</w:t>
            </w:r>
          </w:p>
          <w:p w:rsidR="007C7CF2" w:rsidRPr="006702D5" w:rsidRDefault="007C7CF2" w:rsidP="006702D5">
            <w:pPr>
              <w:widowControl/>
              <w:spacing w:line="360" w:lineRule="auto"/>
              <w:ind w:firstLineChars="196" w:firstLine="630"/>
              <w:jc w:val="left"/>
              <w:rPr>
                <w:rFonts w:ascii="仿宋_GB2312" w:eastAsia="仿宋_GB2312" w:hAnsi="楷体" w:cs="Helvetica"/>
                <w:b/>
                <w:color w:val="333333"/>
                <w:kern w:val="0"/>
                <w:sz w:val="32"/>
                <w:szCs w:val="32"/>
              </w:rPr>
            </w:pPr>
            <w:r w:rsidRPr="006702D5">
              <w:rPr>
                <w:rFonts w:ascii="仿宋_GB2312" w:eastAsia="仿宋_GB2312" w:hAnsi="楷体" w:cs="Helvetica" w:hint="eastAsia"/>
                <w:b/>
                <w:color w:val="333333"/>
                <w:kern w:val="0"/>
                <w:sz w:val="32"/>
                <w:szCs w:val="32"/>
              </w:rPr>
              <w:t>三、招生工作具体要求</w:t>
            </w:r>
          </w:p>
          <w:p w:rsidR="007C7CF2" w:rsidRPr="006702D5" w:rsidRDefault="00A773ED"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（一）</w:t>
            </w:r>
            <w:r w:rsidR="007C7CF2" w:rsidRPr="006702D5">
              <w:rPr>
                <w:rFonts w:ascii="仿宋_GB2312" w:eastAsia="仿宋_GB2312" w:hAnsi="楷体" w:cs="Helvetica" w:hint="eastAsia"/>
                <w:color w:val="333333"/>
                <w:kern w:val="0"/>
                <w:sz w:val="32"/>
                <w:szCs w:val="32"/>
              </w:rPr>
              <w:t>招生对象</w:t>
            </w:r>
          </w:p>
          <w:p w:rsidR="007C7CF2" w:rsidRPr="006702D5" w:rsidRDefault="007C7CF2" w:rsidP="0082081D">
            <w:pPr>
              <w:pStyle w:val="a6"/>
              <w:spacing w:before="0" w:beforeAutospacing="0" w:after="0" w:afterAutospacing="0" w:line="360" w:lineRule="auto"/>
              <w:ind w:firstLineChars="200" w:firstLine="640"/>
              <w:rPr>
                <w:rFonts w:ascii="仿宋_GB2312" w:eastAsia="仿宋_GB2312" w:hAnsi="楷体" w:cs="Helvetica"/>
                <w:color w:val="333333"/>
                <w:sz w:val="32"/>
                <w:szCs w:val="32"/>
              </w:rPr>
            </w:pPr>
            <w:r w:rsidRPr="006702D5">
              <w:rPr>
                <w:rFonts w:ascii="仿宋_GB2312" w:eastAsia="仿宋_GB2312" w:hAnsi="楷体" w:cs="Helvetica" w:hint="eastAsia"/>
                <w:color w:val="333333"/>
                <w:sz w:val="32"/>
                <w:szCs w:val="32"/>
              </w:rPr>
              <w:t>招生对象：我省2020年普通高等学校应届专科毕业生；具有我省户籍的退役士兵。</w:t>
            </w:r>
          </w:p>
          <w:p w:rsidR="007C7CF2" w:rsidRPr="006702D5" w:rsidRDefault="007C7CF2" w:rsidP="0082081D">
            <w:pPr>
              <w:pStyle w:val="a6"/>
              <w:spacing w:before="0" w:beforeAutospacing="0" w:after="0" w:afterAutospacing="0" w:line="360" w:lineRule="auto"/>
              <w:ind w:firstLineChars="200" w:firstLine="640"/>
              <w:jc w:val="both"/>
              <w:rPr>
                <w:rFonts w:ascii="仿宋_GB2312" w:eastAsia="仿宋_GB2312" w:hAnsi="楷体" w:cs="Helvetica"/>
                <w:color w:val="333333"/>
                <w:sz w:val="32"/>
                <w:szCs w:val="32"/>
              </w:rPr>
            </w:pPr>
            <w:r w:rsidRPr="0082081D">
              <w:rPr>
                <w:rFonts w:ascii="仿宋_GB2312" w:eastAsia="仿宋_GB2312" w:hAnsi="楷体" w:cs="Helvetica" w:hint="eastAsia"/>
                <w:color w:val="333333"/>
                <w:sz w:val="32"/>
                <w:szCs w:val="32"/>
              </w:rPr>
              <w:t>（二）</w:t>
            </w:r>
            <w:r w:rsidRPr="006702D5">
              <w:rPr>
                <w:rFonts w:ascii="仿宋_GB2312" w:eastAsia="仿宋_GB2312" w:hAnsi="楷体" w:cs="Helvetica" w:hint="eastAsia"/>
                <w:color w:val="333333"/>
                <w:sz w:val="32"/>
                <w:szCs w:val="32"/>
              </w:rPr>
              <w:t>报考条件</w:t>
            </w:r>
          </w:p>
          <w:p w:rsidR="007C7CF2" w:rsidRPr="006702D5"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考生报考专升本需同时满足以下基本条件：</w:t>
            </w:r>
          </w:p>
          <w:p w:rsidR="007C7CF2" w:rsidRPr="006702D5"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1.遵守《中华人民共和国宪法》及其他法律法规。</w:t>
            </w:r>
          </w:p>
          <w:p w:rsidR="007C7CF2" w:rsidRPr="006702D5"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2.身体健康。</w:t>
            </w:r>
          </w:p>
          <w:p w:rsidR="007C7CF2" w:rsidRPr="006702D5"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3.专科学习期间无记过及以上纪律处分，或专科学习期间受到记过或留校察看纪律处分，但报考前已解除处分的。</w:t>
            </w:r>
          </w:p>
          <w:p w:rsidR="007C7CF2" w:rsidRPr="006702D5" w:rsidRDefault="007C7CF2"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4.2020年8月底前取得普通专科毕业证书。</w:t>
            </w:r>
          </w:p>
          <w:p w:rsidR="00A773ED" w:rsidRPr="006702D5" w:rsidRDefault="007C7CF2" w:rsidP="006702D5">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5.</w:t>
            </w:r>
            <w:r w:rsidR="006702D5" w:rsidRPr="006702D5">
              <w:rPr>
                <w:rFonts w:ascii="仿宋_GB2312" w:eastAsia="仿宋_GB2312" w:hAnsi="楷体" w:cs="Helvetica"/>
                <w:color w:val="333333"/>
                <w:kern w:val="0"/>
                <w:sz w:val="32"/>
                <w:szCs w:val="32"/>
              </w:rPr>
              <w:t xml:space="preserve"> </w:t>
            </w:r>
            <w:r w:rsidR="00A773ED" w:rsidRPr="0082081D">
              <w:rPr>
                <w:rFonts w:ascii="仿宋_GB2312" w:eastAsia="仿宋_GB2312" w:hAnsi="楷体" w:cs="Helvetica" w:hint="eastAsia"/>
                <w:color w:val="333333"/>
                <w:kern w:val="0"/>
                <w:sz w:val="32"/>
                <w:szCs w:val="32"/>
              </w:rPr>
              <w:t>我省普通本专科院校（含高职院校）应届普通高等教育专科（高职）毕业生可通过生源学校推荐或考生自荐的</w:t>
            </w:r>
            <w:r w:rsidR="00A773ED" w:rsidRPr="0082081D">
              <w:rPr>
                <w:rFonts w:ascii="仿宋_GB2312" w:eastAsia="仿宋_GB2312" w:hAnsi="楷体" w:cs="Helvetica" w:hint="eastAsia"/>
                <w:color w:val="333333"/>
                <w:kern w:val="0"/>
                <w:sz w:val="32"/>
                <w:szCs w:val="32"/>
              </w:rPr>
              <w:lastRenderedPageBreak/>
              <w:t>方式获得报考资格，并选择与本人专科所学专业相同或相近的专业（限一个）报考。</w:t>
            </w:r>
          </w:p>
          <w:p w:rsidR="00A773ED" w:rsidRPr="0082081D" w:rsidRDefault="0036176E" w:rsidP="0082081D">
            <w:pPr>
              <w:widowControl/>
              <w:spacing w:line="360" w:lineRule="auto"/>
              <w:ind w:firstLine="63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（1）</w:t>
            </w:r>
            <w:r w:rsidR="00A773ED" w:rsidRPr="0082081D">
              <w:rPr>
                <w:rFonts w:ascii="仿宋_GB2312" w:eastAsia="仿宋_GB2312" w:hAnsi="楷体" w:cs="Helvetica" w:hint="eastAsia"/>
                <w:color w:val="333333"/>
                <w:kern w:val="0"/>
                <w:sz w:val="32"/>
                <w:szCs w:val="32"/>
              </w:rPr>
              <w:t>生源学校推荐。</w:t>
            </w:r>
          </w:p>
          <w:p w:rsidR="00A773ED" w:rsidRPr="006702D5" w:rsidRDefault="00A773ED" w:rsidP="0082081D">
            <w:pPr>
              <w:spacing w:line="360" w:lineRule="auto"/>
              <w:ind w:firstLine="630"/>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符合下列条件之一的学生，可获得所在学校推荐资格，经公示无异议后可以报考济宁医学院。</w:t>
            </w:r>
          </w:p>
          <w:p w:rsidR="00A773ED" w:rsidRPr="0082081D" w:rsidRDefault="00A773ED"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在校期间的综合素质测评成绩排名不低于同年级、同专业的前40%。同专业使用不同人才培养方案的，可按培养方案分类排序。</w:t>
            </w:r>
          </w:p>
          <w:p w:rsidR="00A773ED" w:rsidRPr="0082081D" w:rsidRDefault="00A773ED"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参加省级以上职业院校技能大赛或省师范类高校学生从业技能大赛获三等奖以上的学生。由学生向所在学校提交申请和证明材料，生源学校负责审定。</w:t>
            </w:r>
          </w:p>
          <w:p w:rsidR="00A773ED" w:rsidRPr="0082081D" w:rsidRDefault="0036176E"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（2）</w:t>
            </w:r>
            <w:r w:rsidR="00A773ED" w:rsidRPr="0082081D">
              <w:rPr>
                <w:rFonts w:ascii="仿宋_GB2312" w:eastAsia="仿宋_GB2312" w:hAnsi="楷体" w:cs="Helvetica" w:hint="eastAsia"/>
                <w:color w:val="333333"/>
                <w:kern w:val="0"/>
                <w:sz w:val="32"/>
                <w:szCs w:val="32"/>
              </w:rPr>
              <w:t>自荐考生。</w:t>
            </w:r>
          </w:p>
          <w:p w:rsidR="00A773ED" w:rsidRDefault="00A773ED" w:rsidP="0082081D">
            <w:pPr>
              <w:widowControl/>
              <w:spacing w:line="360" w:lineRule="auto"/>
              <w:ind w:firstLineChars="196" w:firstLine="627"/>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未获得生源高校推荐的学生，可以向济宁医学院进行自荐参考，通过我校组织的专业综合能力测试考生可以获得报考我校的资格。详见学校招生信息网《2020年普通专升本专业综合能力测试实施方案》。</w:t>
            </w:r>
          </w:p>
          <w:p w:rsidR="0036176E" w:rsidRPr="006702D5" w:rsidRDefault="0036176E" w:rsidP="006702D5">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6. 报考医学类专业专升本的，所学医学类专业应保持相同（专科中医骨伤专业除外，升本时对应本科中医学专业）。</w:t>
            </w:r>
          </w:p>
          <w:p w:rsidR="00A773ED" w:rsidRDefault="00A773ED" w:rsidP="0082081D">
            <w:pPr>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w:t>
            </w:r>
            <w:r w:rsidR="006702D5">
              <w:rPr>
                <w:rFonts w:ascii="仿宋_GB2312" w:eastAsia="仿宋_GB2312" w:hAnsi="楷体" w:cs="Helvetica" w:hint="eastAsia"/>
                <w:color w:val="333333"/>
                <w:kern w:val="0"/>
                <w:sz w:val="32"/>
                <w:szCs w:val="32"/>
              </w:rPr>
              <w:t>三</w:t>
            </w:r>
            <w:r w:rsidRPr="006702D5">
              <w:rPr>
                <w:rFonts w:ascii="仿宋_GB2312" w:eastAsia="仿宋_GB2312" w:hAnsi="楷体" w:cs="Helvetica" w:hint="eastAsia"/>
                <w:color w:val="333333"/>
                <w:kern w:val="0"/>
                <w:sz w:val="32"/>
                <w:szCs w:val="32"/>
              </w:rPr>
              <w:t>）招生专业及计划</w:t>
            </w:r>
          </w:p>
          <w:p w:rsidR="006702D5" w:rsidRPr="006702D5" w:rsidRDefault="006702D5" w:rsidP="0082081D">
            <w:pPr>
              <w:spacing w:line="360" w:lineRule="auto"/>
              <w:ind w:firstLineChars="200" w:firstLine="640"/>
              <w:jc w:val="left"/>
              <w:rPr>
                <w:rFonts w:ascii="仿宋_GB2312" w:eastAsia="仿宋_GB2312" w:hAnsi="楷体" w:cs="Helvetica"/>
                <w:color w:val="333333"/>
                <w:kern w:val="0"/>
                <w:sz w:val="32"/>
                <w:szCs w:val="32"/>
              </w:rPr>
            </w:pPr>
          </w:p>
          <w:tbl>
            <w:tblPr>
              <w:tblW w:w="7933" w:type="dxa"/>
              <w:tblLook w:val="04A0" w:firstRow="1" w:lastRow="0" w:firstColumn="1" w:lastColumn="0" w:noHBand="0" w:noVBand="1"/>
            </w:tblPr>
            <w:tblGrid>
              <w:gridCol w:w="660"/>
              <w:gridCol w:w="1140"/>
              <w:gridCol w:w="1140"/>
              <w:gridCol w:w="1660"/>
              <w:gridCol w:w="1632"/>
              <w:gridCol w:w="1701"/>
            </w:tblGrid>
            <w:tr w:rsidR="0082081D" w:rsidRPr="006702D5" w:rsidTr="006006D4">
              <w:trPr>
                <w:trHeight w:val="85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lastRenderedPageBreak/>
                    <w:t>序号</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学科门类</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招生代码</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招生专业</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高校推荐             招生计划（人）</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考生自荐             招生计划（人）</w:t>
                  </w: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100301K</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口腔医学</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45</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省招生考试院规定：对参加专升本统一考试，达到同学校同专业录取标准的自荐考生，单独增列招生计划。</w:t>
                  </w: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2</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100201K</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临床医学</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255</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3</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管理学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120202</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市场营销</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85</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4</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101101</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护理学</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130</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5</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AE47EF"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100701</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药  学</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85</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6</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AE47EF"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101001</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医学检验技术</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85</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82081D" w:rsidRPr="006702D5" w:rsidTr="006006D4">
              <w:trPr>
                <w:trHeight w:val="6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7</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AE47EF"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医学</w:t>
                  </w:r>
                </w:p>
              </w:tc>
              <w:tc>
                <w:tcPr>
                  <w:tcW w:w="114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101005</w:t>
                  </w:r>
                </w:p>
              </w:tc>
              <w:tc>
                <w:tcPr>
                  <w:tcW w:w="1660"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康复治疗学</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85</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r w:rsidR="006006D4" w:rsidRPr="006702D5" w:rsidTr="006006D4">
              <w:trPr>
                <w:trHeight w:val="600"/>
              </w:trPr>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合   计</w:t>
                  </w:r>
                </w:p>
              </w:tc>
              <w:tc>
                <w:tcPr>
                  <w:tcW w:w="1632" w:type="dxa"/>
                  <w:tcBorders>
                    <w:top w:val="nil"/>
                    <w:left w:val="nil"/>
                    <w:bottom w:val="single" w:sz="4" w:space="0" w:color="auto"/>
                    <w:right w:val="single" w:sz="4" w:space="0" w:color="auto"/>
                  </w:tcBorders>
                  <w:shd w:val="clear" w:color="auto" w:fill="auto"/>
                  <w:vAlign w:val="center"/>
                  <w:hideMark/>
                </w:tcPr>
                <w:p w:rsidR="006006D4" w:rsidRPr="006702D5" w:rsidRDefault="006006D4" w:rsidP="0082081D">
                  <w:pPr>
                    <w:widowControl/>
                    <w:spacing w:line="360" w:lineRule="auto"/>
                    <w:jc w:val="center"/>
                    <w:rPr>
                      <w:rFonts w:ascii="仿宋_GB2312" w:eastAsia="仿宋_GB2312" w:hAnsi="楷体" w:cs="Helvetica"/>
                      <w:color w:val="333333"/>
                      <w:kern w:val="0"/>
                      <w:sz w:val="24"/>
                      <w:szCs w:val="24"/>
                    </w:rPr>
                  </w:pPr>
                  <w:r w:rsidRPr="006702D5">
                    <w:rPr>
                      <w:rFonts w:ascii="仿宋_GB2312" w:eastAsia="仿宋_GB2312" w:hAnsi="楷体" w:cs="Helvetica" w:hint="eastAsia"/>
                      <w:color w:val="333333"/>
                      <w:kern w:val="0"/>
                      <w:sz w:val="24"/>
                      <w:szCs w:val="24"/>
                    </w:rPr>
                    <w:t>770</w:t>
                  </w:r>
                </w:p>
              </w:tc>
              <w:tc>
                <w:tcPr>
                  <w:tcW w:w="1701" w:type="dxa"/>
                  <w:vMerge/>
                  <w:tcBorders>
                    <w:top w:val="nil"/>
                    <w:left w:val="single" w:sz="4" w:space="0" w:color="auto"/>
                    <w:bottom w:val="single" w:sz="4" w:space="0" w:color="auto"/>
                    <w:right w:val="single" w:sz="4" w:space="0" w:color="auto"/>
                  </w:tcBorders>
                  <w:vAlign w:val="center"/>
                  <w:hideMark/>
                </w:tcPr>
                <w:p w:rsidR="006006D4" w:rsidRPr="006702D5" w:rsidRDefault="006006D4" w:rsidP="0082081D">
                  <w:pPr>
                    <w:widowControl/>
                    <w:spacing w:line="360" w:lineRule="auto"/>
                    <w:jc w:val="left"/>
                    <w:rPr>
                      <w:rFonts w:ascii="仿宋_GB2312" w:eastAsia="仿宋_GB2312" w:hAnsi="楷体" w:cs="Helvetica"/>
                      <w:color w:val="333333"/>
                      <w:kern w:val="0"/>
                      <w:sz w:val="24"/>
                      <w:szCs w:val="24"/>
                    </w:rPr>
                  </w:pPr>
                </w:p>
              </w:tc>
            </w:tr>
          </w:tbl>
          <w:p w:rsidR="00AE47EF" w:rsidRPr="0082081D" w:rsidRDefault="00AE47EF" w:rsidP="0082081D">
            <w:pPr>
              <w:widowControl/>
              <w:spacing w:line="360" w:lineRule="auto"/>
              <w:ind w:firstLineChars="200" w:firstLine="640"/>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w:t>
            </w:r>
            <w:r w:rsidR="006702D5">
              <w:rPr>
                <w:rFonts w:ascii="仿宋_GB2312" w:eastAsia="仿宋_GB2312" w:hAnsi="楷体" w:cs="Helvetica" w:hint="eastAsia"/>
                <w:color w:val="333333"/>
                <w:kern w:val="0"/>
                <w:sz w:val="32"/>
                <w:szCs w:val="32"/>
              </w:rPr>
              <w:t>四</w:t>
            </w:r>
            <w:r w:rsidRPr="006702D5">
              <w:rPr>
                <w:rFonts w:ascii="仿宋_GB2312" w:eastAsia="仿宋_GB2312" w:hAnsi="楷体" w:cs="Helvetica" w:hint="eastAsia"/>
                <w:color w:val="333333"/>
                <w:kern w:val="0"/>
                <w:sz w:val="32"/>
                <w:szCs w:val="32"/>
              </w:rPr>
              <w:t>）</w:t>
            </w:r>
            <w:r w:rsidR="00AF5C2C" w:rsidRPr="006702D5">
              <w:rPr>
                <w:rFonts w:ascii="仿宋_GB2312" w:eastAsia="仿宋_GB2312" w:hAnsi="楷体" w:cs="Helvetica" w:hint="eastAsia"/>
                <w:color w:val="333333"/>
                <w:kern w:val="0"/>
                <w:sz w:val="32"/>
                <w:szCs w:val="32"/>
              </w:rPr>
              <w:t>山东省统一考试时间及考试科目</w:t>
            </w:r>
          </w:p>
          <w:p w:rsidR="00D048D5"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2020年普通专升本全省统一考试时间为3月21日、22日。考试科目为4门公共基础课，包括英语（专科期间公共外语课程为非英语的考政治）、计算机、大学语文、高等数学（分为高等数学Ⅰ、高等数学Ⅱ、高等数学Ⅲ），每门科目考试时间120分钟、满分100分，总分满分400分。省教育招生考试院统一命题，统一考试，统一评卷。公共基础课依据《山东省2020年普通高等教育专科升本科招生考试公共基础课考试要求》组织命题。具体考试科目设置情况见《山东省教育厅关于做好2020年普通高等教育专科升本科考试招生工作的通知》（鲁教学字【2020】1号）附件2.</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w:t>
            </w:r>
            <w:r w:rsidR="006702D5">
              <w:rPr>
                <w:rFonts w:ascii="仿宋_GB2312" w:eastAsia="仿宋_GB2312" w:hAnsi="楷体" w:cs="Helvetica" w:hint="eastAsia"/>
                <w:color w:val="333333"/>
                <w:kern w:val="0"/>
                <w:sz w:val="32"/>
                <w:szCs w:val="32"/>
              </w:rPr>
              <w:t>五</w:t>
            </w:r>
            <w:r w:rsidRPr="006702D5">
              <w:rPr>
                <w:rFonts w:ascii="仿宋_GB2312" w:eastAsia="仿宋_GB2312" w:hAnsi="楷体" w:cs="Helvetica" w:hint="eastAsia"/>
                <w:color w:val="333333"/>
                <w:kern w:val="0"/>
                <w:sz w:val="32"/>
                <w:szCs w:val="32"/>
              </w:rPr>
              <w:t>）招生录取</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lastRenderedPageBreak/>
              <w:t>1.录取规则</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1）生源学校推荐考生由省教育招生考试院依据考生4门公共基础课总成绩、所报志愿和分专业招生计划，按照平行志愿规则投档录取。报考我校相应专业的自荐考生，如果达到我校该专业投档分数线，以增列计划方式录取。</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退役士兵专升本实行单列计划、单独划线、单独录取，志愿填报、投档录取要求与生源学校推荐考生相同。</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按照教育部、公安部、民政部、总参谋部、总政治部《关于进一步做好从全日制高等学校在校学生中征集新兵工作的通知》（〔2002〕参联字1号）要求，在部队服役期间荣立三等功以上奖励的退役大学生士兵，可免试升入本科高校相关专业学习，具体办法参照《山东省教育厅关于进一步做好我省高职（专科）学生参军立功退役后专升本工作的通知》（鲁教厅办发〔2016〕8号）执行。</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（2）身体健康要求：按照教育部、卫生部、中国残疾人联合会印发的《普通高等学校招生体检工作指导意见》（教学［2003］3号）及有关补充规定执行。</w:t>
            </w:r>
          </w:p>
          <w:p w:rsidR="00AF5C2C" w:rsidRPr="006702D5" w:rsidRDefault="00AF5C2C" w:rsidP="0082081D">
            <w:pPr>
              <w:widowControl/>
              <w:spacing w:line="360" w:lineRule="auto"/>
              <w:ind w:firstLineChars="200" w:firstLine="640"/>
              <w:jc w:val="left"/>
              <w:rPr>
                <w:rFonts w:ascii="仿宋_GB2312" w:eastAsia="仿宋_GB2312" w:hAnsi="楷体" w:cs="Helvetica"/>
                <w:color w:val="333333"/>
                <w:kern w:val="0"/>
                <w:sz w:val="32"/>
                <w:szCs w:val="32"/>
              </w:rPr>
            </w:pPr>
            <w:r w:rsidRPr="006702D5">
              <w:rPr>
                <w:rFonts w:ascii="仿宋_GB2312" w:eastAsia="仿宋_GB2312" w:hAnsi="楷体" w:cs="Helvetica" w:hint="eastAsia"/>
                <w:color w:val="333333"/>
                <w:kern w:val="0"/>
                <w:sz w:val="32"/>
                <w:szCs w:val="32"/>
              </w:rPr>
              <w:t>（</w:t>
            </w:r>
            <w:r w:rsidR="006702D5">
              <w:rPr>
                <w:rFonts w:ascii="仿宋_GB2312" w:eastAsia="仿宋_GB2312" w:hAnsi="楷体" w:cs="Helvetica" w:hint="eastAsia"/>
                <w:color w:val="333333"/>
                <w:kern w:val="0"/>
                <w:sz w:val="32"/>
                <w:szCs w:val="32"/>
              </w:rPr>
              <w:t>六</w:t>
            </w:r>
            <w:r w:rsidRPr="006702D5">
              <w:rPr>
                <w:rFonts w:ascii="仿宋_GB2312" w:eastAsia="仿宋_GB2312" w:hAnsi="楷体" w:cs="Helvetica" w:hint="eastAsia"/>
                <w:color w:val="333333"/>
                <w:kern w:val="0"/>
                <w:sz w:val="32"/>
                <w:szCs w:val="32"/>
              </w:rPr>
              <w:t>）入学政策</w:t>
            </w:r>
          </w:p>
          <w:p w:rsidR="00AE6741" w:rsidRDefault="00AE6741" w:rsidP="0082081D">
            <w:pPr>
              <w:widowControl/>
              <w:spacing w:line="360" w:lineRule="auto"/>
              <w:ind w:firstLine="640"/>
              <w:jc w:val="left"/>
              <w:rPr>
                <w:rFonts w:ascii="仿宋_GB2312" w:eastAsia="仿宋_GB2312" w:hAnsi="楷体" w:cs="Helvetica" w:hint="eastAsia"/>
                <w:color w:val="333333"/>
                <w:kern w:val="0"/>
                <w:sz w:val="32"/>
                <w:szCs w:val="32"/>
              </w:rPr>
            </w:pPr>
            <w:r w:rsidRPr="0082081D">
              <w:rPr>
                <w:rFonts w:ascii="仿宋_GB2312" w:eastAsia="仿宋_GB2312" w:hAnsi="楷体" w:cs="Helvetica" w:hint="eastAsia"/>
                <w:color w:val="333333"/>
                <w:kern w:val="0"/>
                <w:sz w:val="32"/>
                <w:szCs w:val="32"/>
              </w:rPr>
              <w:t>新生持济宁医学院发放的录取通知书、准考证、普通专科毕业证、居民身份证、</w:t>
            </w:r>
            <w:r w:rsidRPr="0036176E">
              <w:rPr>
                <w:rFonts w:ascii="仿宋_GB2312" w:eastAsia="仿宋_GB2312" w:hAnsi="楷体" w:cs="Helvetica" w:hint="eastAsia"/>
                <w:color w:val="333333"/>
                <w:kern w:val="0"/>
                <w:sz w:val="32"/>
                <w:szCs w:val="32"/>
              </w:rPr>
              <w:t>学历电子注册备案</w:t>
            </w:r>
            <w:r w:rsidRPr="006702D5">
              <w:rPr>
                <w:rFonts w:ascii="仿宋_GB2312" w:eastAsia="仿宋_GB2312" w:hAnsi="楷体" w:cs="Helvetica" w:hint="eastAsia"/>
                <w:color w:val="333333"/>
                <w:kern w:val="0"/>
                <w:sz w:val="32"/>
                <w:szCs w:val="32"/>
              </w:rPr>
              <w:t>表</w:t>
            </w:r>
            <w:r w:rsidRPr="0082081D">
              <w:rPr>
                <w:rFonts w:ascii="仿宋_GB2312" w:eastAsia="仿宋_GB2312" w:hAnsi="楷体" w:cs="Helvetica" w:hint="eastAsia"/>
                <w:color w:val="333333"/>
                <w:kern w:val="0"/>
                <w:sz w:val="32"/>
                <w:szCs w:val="32"/>
              </w:rPr>
              <w:t>等材料按规定时间及有关要求办理入学手续。报到时不能提供专科毕业证书的，不得报到入学，学校取消入学资格。不能按时报到的，</w:t>
            </w:r>
            <w:r w:rsidRPr="0082081D">
              <w:rPr>
                <w:rFonts w:ascii="仿宋_GB2312" w:eastAsia="仿宋_GB2312" w:hAnsi="楷体" w:cs="Helvetica" w:hint="eastAsia"/>
                <w:color w:val="333333"/>
                <w:kern w:val="0"/>
                <w:sz w:val="32"/>
                <w:szCs w:val="32"/>
              </w:rPr>
              <w:lastRenderedPageBreak/>
              <w:t>应当向学校提出书面申请，经学校同意方可延期报到。未请假或者请假逾期不到者，视为自动放弃入学资格。</w:t>
            </w:r>
          </w:p>
          <w:p w:rsidR="00A30092" w:rsidRPr="00A30092" w:rsidRDefault="00A30092" w:rsidP="00A30092">
            <w:pPr>
              <w:spacing w:line="360" w:lineRule="auto"/>
              <w:ind w:firstLineChars="200" w:firstLine="643"/>
              <w:jc w:val="left"/>
              <w:rPr>
                <w:rFonts w:ascii="仿宋_GB2312" w:eastAsia="仿宋_GB2312" w:hAnsi="楷体" w:cs="Helvetica" w:hint="eastAsia"/>
                <w:b/>
                <w:color w:val="333333"/>
                <w:kern w:val="0"/>
                <w:sz w:val="32"/>
                <w:szCs w:val="32"/>
              </w:rPr>
            </w:pPr>
            <w:r w:rsidRPr="00A30092">
              <w:rPr>
                <w:rFonts w:ascii="仿宋_GB2312" w:eastAsia="仿宋_GB2312" w:hAnsi="楷体" w:cs="Helvetica" w:hint="eastAsia"/>
                <w:b/>
                <w:color w:val="333333"/>
                <w:kern w:val="0"/>
                <w:sz w:val="32"/>
                <w:szCs w:val="32"/>
              </w:rPr>
              <w:t>四、</w:t>
            </w:r>
            <w:r w:rsidRPr="00A30092">
              <w:rPr>
                <w:rFonts w:ascii="仿宋_GB2312" w:eastAsia="仿宋_GB2312" w:hAnsi="楷体" w:cs="Helvetica" w:hint="eastAsia"/>
                <w:b/>
                <w:color w:val="333333"/>
                <w:kern w:val="0"/>
                <w:sz w:val="32"/>
                <w:szCs w:val="32"/>
              </w:rPr>
              <w:t>收费</w:t>
            </w:r>
            <w:r w:rsidRPr="00A30092">
              <w:rPr>
                <w:rFonts w:ascii="仿宋_GB2312" w:eastAsia="仿宋_GB2312" w:hAnsi="楷体" w:cs="Helvetica" w:hint="eastAsia"/>
                <w:b/>
                <w:color w:val="333333"/>
                <w:kern w:val="0"/>
                <w:sz w:val="32"/>
                <w:szCs w:val="32"/>
              </w:rPr>
              <w:t>退费</w:t>
            </w:r>
          </w:p>
          <w:p w:rsidR="00A30092" w:rsidRPr="00A30092" w:rsidRDefault="00A30092" w:rsidP="00A30092">
            <w:pPr>
              <w:widowControl/>
              <w:spacing w:line="360" w:lineRule="auto"/>
              <w:ind w:firstLine="640"/>
              <w:jc w:val="left"/>
              <w:rPr>
                <w:rFonts w:ascii="仿宋_GB2312" w:eastAsia="仿宋_GB2312" w:hAnsi="楷体" w:cs="Helvetica"/>
                <w:color w:val="333333"/>
                <w:kern w:val="0"/>
                <w:sz w:val="32"/>
                <w:szCs w:val="32"/>
              </w:rPr>
            </w:pPr>
            <w:r w:rsidRPr="00A30092">
              <w:rPr>
                <w:rFonts w:ascii="仿宋_GB2312" w:eastAsia="仿宋_GB2312" w:hAnsi="楷体" w:cs="Helvetica" w:hint="eastAsia"/>
                <w:color w:val="333333"/>
                <w:kern w:val="0"/>
                <w:sz w:val="32"/>
                <w:szCs w:val="32"/>
              </w:rPr>
              <w:t>学校按照教育部、省教育厅、省发改委、省财政厅等部门规定的收费标准收取学费、住宿费等费用。退费规定按照《山东省高等学校收费管理办法》（鲁政办发[2018]98号）有关规定执行。</w:t>
            </w:r>
          </w:p>
          <w:p w:rsidR="00D048D5" w:rsidRPr="006702D5" w:rsidRDefault="00A30092" w:rsidP="006702D5">
            <w:pPr>
              <w:spacing w:line="360" w:lineRule="auto"/>
              <w:ind w:firstLineChars="200" w:firstLine="643"/>
              <w:jc w:val="left"/>
              <w:rPr>
                <w:rFonts w:ascii="仿宋_GB2312" w:eastAsia="仿宋_GB2312" w:hAnsi="楷体" w:cs="Helvetica"/>
                <w:b/>
                <w:color w:val="333333"/>
                <w:kern w:val="0"/>
                <w:sz w:val="32"/>
                <w:szCs w:val="32"/>
              </w:rPr>
            </w:pPr>
            <w:r>
              <w:rPr>
                <w:rFonts w:ascii="仿宋_GB2312" w:eastAsia="仿宋_GB2312" w:hAnsi="楷体" w:cs="Helvetica" w:hint="eastAsia"/>
                <w:b/>
                <w:color w:val="333333"/>
                <w:kern w:val="0"/>
                <w:sz w:val="32"/>
                <w:szCs w:val="32"/>
              </w:rPr>
              <w:t>五</w:t>
            </w:r>
            <w:r w:rsidR="00366C37" w:rsidRPr="006702D5">
              <w:rPr>
                <w:rFonts w:ascii="仿宋_GB2312" w:eastAsia="仿宋_GB2312" w:hAnsi="楷体" w:cs="Helvetica" w:hint="eastAsia"/>
                <w:b/>
                <w:color w:val="333333"/>
                <w:kern w:val="0"/>
                <w:sz w:val="32"/>
                <w:szCs w:val="32"/>
              </w:rPr>
              <w:t>、毕业证、学位证的授予</w:t>
            </w:r>
          </w:p>
          <w:p w:rsidR="00366C37" w:rsidRPr="006702D5" w:rsidRDefault="00366C37" w:rsidP="0082081D">
            <w:pPr>
              <w:spacing w:line="360" w:lineRule="auto"/>
              <w:ind w:firstLineChars="200"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我校专升本各专业的基本修</w:t>
            </w:r>
            <w:r w:rsidRPr="006702D5">
              <w:rPr>
                <w:rFonts w:ascii="仿宋_GB2312" w:eastAsia="仿宋_GB2312" w:hAnsi="楷体" w:cs="Helvetica" w:hint="eastAsia"/>
                <w:color w:val="333333"/>
                <w:kern w:val="0"/>
                <w:sz w:val="32"/>
                <w:szCs w:val="32"/>
              </w:rPr>
              <w:t>业</w:t>
            </w:r>
            <w:r w:rsidRPr="0082081D">
              <w:rPr>
                <w:rFonts w:ascii="仿宋_GB2312" w:eastAsia="仿宋_GB2312" w:hAnsi="楷体" w:cs="Helvetica" w:hint="eastAsia"/>
                <w:color w:val="333333"/>
                <w:kern w:val="0"/>
                <w:sz w:val="32"/>
                <w:szCs w:val="32"/>
              </w:rPr>
              <w:t>年限为2年制，在学校规定学习年限内，修满规定学分，达到《学生体质健康标准》合格标准，毕业鉴定合格者，准予毕业，由学校颁发填写“在本校专科起点××专业本科学习”的毕业证书。符合学士学位授予条件的授予相应学位。</w:t>
            </w:r>
          </w:p>
          <w:p w:rsidR="00AF5C2C" w:rsidRPr="006702D5" w:rsidRDefault="00A30092" w:rsidP="0082081D">
            <w:pPr>
              <w:widowControl/>
              <w:spacing w:line="360" w:lineRule="auto"/>
              <w:ind w:firstLine="640"/>
              <w:jc w:val="left"/>
              <w:rPr>
                <w:rFonts w:ascii="仿宋_GB2312" w:eastAsia="仿宋_GB2312" w:hAnsi="楷体" w:cs="Helvetica"/>
                <w:b/>
                <w:color w:val="333333"/>
                <w:kern w:val="0"/>
                <w:sz w:val="32"/>
                <w:szCs w:val="32"/>
              </w:rPr>
            </w:pPr>
            <w:r>
              <w:rPr>
                <w:rFonts w:ascii="仿宋_GB2312" w:eastAsia="仿宋_GB2312" w:hAnsi="楷体" w:cs="Helvetica" w:hint="eastAsia"/>
                <w:b/>
                <w:color w:val="333333"/>
                <w:kern w:val="0"/>
                <w:sz w:val="32"/>
                <w:szCs w:val="32"/>
              </w:rPr>
              <w:t>六</w:t>
            </w:r>
            <w:r w:rsidR="00366C37" w:rsidRPr="006702D5">
              <w:rPr>
                <w:rFonts w:ascii="仿宋_GB2312" w:eastAsia="仿宋_GB2312" w:hAnsi="楷体" w:cs="Helvetica" w:hint="eastAsia"/>
                <w:b/>
                <w:color w:val="333333"/>
                <w:kern w:val="0"/>
                <w:sz w:val="32"/>
                <w:szCs w:val="32"/>
              </w:rPr>
              <w:t>、联系方式</w:t>
            </w: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通讯地址：山东省济宁市太白湖新区荷花路133号</w:t>
            </w: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邮政编码：272067</w:t>
            </w: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招生电话：0537-3616888</w:t>
            </w: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E-mail:zsb0537@163.com</w:t>
            </w:r>
          </w:p>
          <w:p w:rsidR="009D5CCC" w:rsidRPr="0082081D" w:rsidRDefault="009D5CCC" w:rsidP="0082081D">
            <w:pPr>
              <w:widowControl/>
              <w:spacing w:line="360" w:lineRule="auto"/>
              <w:ind w:firstLine="640"/>
              <w:jc w:val="left"/>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招生网址：</w:t>
            </w:r>
            <w:hyperlink r:id="rId8" w:history="1">
              <w:r w:rsidRPr="0082081D">
                <w:rPr>
                  <w:rFonts w:ascii="仿宋_GB2312" w:eastAsia="仿宋_GB2312" w:hAnsi="楷体" w:cs="Helvetica" w:hint="eastAsia"/>
                  <w:color w:val="333333"/>
                  <w:kern w:val="0"/>
                  <w:sz w:val="32"/>
                  <w:szCs w:val="32"/>
                </w:rPr>
                <w:t>http://zhaosheng.jnmc.edu.cn</w:t>
              </w:r>
            </w:hyperlink>
          </w:p>
          <w:p w:rsidR="00366C37" w:rsidRPr="006702D5" w:rsidRDefault="00A30092" w:rsidP="0082081D">
            <w:pPr>
              <w:widowControl/>
              <w:spacing w:line="360" w:lineRule="auto"/>
              <w:ind w:firstLine="640"/>
              <w:jc w:val="left"/>
              <w:rPr>
                <w:rFonts w:ascii="仿宋_GB2312" w:eastAsia="仿宋_GB2312" w:hAnsi="楷体" w:cs="Helvetica"/>
                <w:b/>
                <w:color w:val="333333"/>
                <w:kern w:val="0"/>
                <w:sz w:val="32"/>
                <w:szCs w:val="32"/>
              </w:rPr>
            </w:pPr>
            <w:r>
              <w:rPr>
                <w:rFonts w:ascii="仿宋_GB2312" w:eastAsia="仿宋_GB2312" w:hAnsi="楷体" w:cs="Helvetica" w:hint="eastAsia"/>
                <w:b/>
                <w:color w:val="333333"/>
                <w:kern w:val="0"/>
                <w:sz w:val="32"/>
                <w:szCs w:val="32"/>
              </w:rPr>
              <w:t>七</w:t>
            </w:r>
            <w:bookmarkStart w:id="0" w:name="_GoBack"/>
            <w:bookmarkEnd w:id="0"/>
            <w:r w:rsidR="00366C37" w:rsidRPr="006702D5">
              <w:rPr>
                <w:rFonts w:ascii="仿宋_GB2312" w:eastAsia="仿宋_GB2312" w:hAnsi="楷体" w:cs="Helvetica" w:hint="eastAsia"/>
                <w:b/>
                <w:color w:val="333333"/>
                <w:kern w:val="0"/>
                <w:sz w:val="32"/>
                <w:szCs w:val="32"/>
              </w:rPr>
              <w:t>、声明</w:t>
            </w:r>
          </w:p>
          <w:p w:rsidR="009D5CCC" w:rsidRPr="0082081D" w:rsidRDefault="00D048D5" w:rsidP="0082081D">
            <w:pPr>
              <w:widowControl/>
              <w:spacing w:line="360" w:lineRule="auto"/>
              <w:ind w:firstLineChars="200" w:firstLine="640"/>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（一）</w:t>
            </w:r>
            <w:r w:rsidR="009D5CCC" w:rsidRPr="0082081D">
              <w:rPr>
                <w:rFonts w:ascii="仿宋_GB2312" w:eastAsia="仿宋_GB2312" w:hAnsi="楷体" w:cs="Helvetica" w:hint="eastAsia"/>
                <w:color w:val="333333"/>
                <w:kern w:val="0"/>
                <w:sz w:val="32"/>
                <w:szCs w:val="32"/>
              </w:rPr>
              <w:t>学校不委托任何机构和个人办理</w:t>
            </w:r>
            <w:r w:rsidR="002063CD" w:rsidRPr="0082081D">
              <w:rPr>
                <w:rFonts w:ascii="仿宋_GB2312" w:eastAsia="仿宋_GB2312" w:hAnsi="楷体" w:cs="Helvetica" w:hint="eastAsia"/>
                <w:color w:val="333333"/>
                <w:kern w:val="0"/>
                <w:sz w:val="32"/>
                <w:szCs w:val="32"/>
              </w:rPr>
              <w:t>考试</w:t>
            </w:r>
            <w:r w:rsidR="009D5CCC" w:rsidRPr="0082081D">
              <w:rPr>
                <w:rFonts w:ascii="仿宋_GB2312" w:eastAsia="仿宋_GB2312" w:hAnsi="楷体" w:cs="Helvetica" w:hint="eastAsia"/>
                <w:color w:val="333333"/>
                <w:kern w:val="0"/>
                <w:sz w:val="32"/>
                <w:szCs w:val="32"/>
              </w:rPr>
              <w:t>招生相关事宜，对以我校名义进行</w:t>
            </w:r>
            <w:r w:rsidR="009D5CCC" w:rsidRPr="006702D5">
              <w:rPr>
                <w:rFonts w:ascii="仿宋_GB2312" w:eastAsia="仿宋_GB2312" w:hAnsi="楷体" w:cs="Helvetica" w:hint="eastAsia"/>
                <w:color w:val="333333"/>
                <w:kern w:val="0"/>
                <w:sz w:val="32"/>
                <w:szCs w:val="32"/>
              </w:rPr>
              <w:t>非法</w:t>
            </w:r>
            <w:r w:rsidR="009D5CCC" w:rsidRPr="0082081D">
              <w:rPr>
                <w:rFonts w:ascii="仿宋_GB2312" w:eastAsia="仿宋_GB2312" w:hAnsi="楷体" w:cs="Helvetica" w:hint="eastAsia"/>
                <w:color w:val="333333"/>
                <w:kern w:val="0"/>
                <w:sz w:val="32"/>
                <w:szCs w:val="32"/>
              </w:rPr>
              <w:t>招生活动的中介机构或个人，我</w:t>
            </w:r>
            <w:r w:rsidR="009D5CCC" w:rsidRPr="0082081D">
              <w:rPr>
                <w:rFonts w:ascii="仿宋_GB2312" w:eastAsia="仿宋_GB2312" w:hAnsi="楷体" w:cs="Helvetica" w:hint="eastAsia"/>
                <w:color w:val="333333"/>
                <w:kern w:val="0"/>
                <w:sz w:val="32"/>
                <w:szCs w:val="32"/>
              </w:rPr>
              <w:lastRenderedPageBreak/>
              <w:t>校</w:t>
            </w:r>
            <w:r w:rsidR="002063CD" w:rsidRPr="0082081D">
              <w:rPr>
                <w:rFonts w:ascii="仿宋_GB2312" w:eastAsia="仿宋_GB2312" w:hAnsi="楷体" w:cs="Helvetica" w:hint="eastAsia"/>
                <w:color w:val="333333"/>
                <w:kern w:val="0"/>
                <w:sz w:val="32"/>
                <w:szCs w:val="32"/>
              </w:rPr>
              <w:t>将</w:t>
            </w:r>
            <w:r w:rsidR="009D5CCC" w:rsidRPr="0082081D">
              <w:rPr>
                <w:rFonts w:ascii="仿宋_GB2312" w:eastAsia="仿宋_GB2312" w:hAnsi="楷体" w:cs="Helvetica" w:hint="eastAsia"/>
                <w:color w:val="333333"/>
                <w:kern w:val="0"/>
                <w:sz w:val="32"/>
                <w:szCs w:val="32"/>
              </w:rPr>
              <w:t>保留依法追究其责任的权利。</w:t>
            </w:r>
          </w:p>
          <w:p w:rsidR="009D5CCC" w:rsidRPr="0082081D" w:rsidRDefault="00D048D5" w:rsidP="0082081D">
            <w:pPr>
              <w:widowControl/>
              <w:spacing w:line="360" w:lineRule="auto"/>
              <w:ind w:firstLineChars="196" w:firstLine="627"/>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（二）</w:t>
            </w:r>
            <w:r w:rsidR="009D5CCC" w:rsidRPr="0082081D">
              <w:rPr>
                <w:rFonts w:ascii="仿宋_GB2312" w:eastAsia="仿宋_GB2312" w:hAnsi="楷体" w:cs="Helvetica" w:hint="eastAsia"/>
                <w:color w:val="333333"/>
                <w:kern w:val="0"/>
                <w:sz w:val="32"/>
                <w:szCs w:val="32"/>
              </w:rPr>
              <w:t>学校不以任何名义举办专升本辅导班，不编印专升本考试相关资料。</w:t>
            </w:r>
          </w:p>
          <w:p w:rsidR="009D5CCC" w:rsidRPr="0082081D" w:rsidRDefault="00D048D5" w:rsidP="0082081D">
            <w:pPr>
              <w:widowControl/>
              <w:spacing w:line="360" w:lineRule="auto"/>
              <w:ind w:firstLineChars="196" w:firstLine="627"/>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（三）</w:t>
            </w:r>
            <w:r w:rsidR="009D5CCC" w:rsidRPr="0082081D">
              <w:rPr>
                <w:rFonts w:ascii="仿宋_GB2312" w:eastAsia="仿宋_GB2312" w:hAnsi="楷体" w:cs="Helvetica" w:hint="eastAsia"/>
                <w:color w:val="333333"/>
                <w:kern w:val="0"/>
                <w:sz w:val="32"/>
                <w:szCs w:val="32"/>
              </w:rPr>
              <w:t>本章程若</w:t>
            </w:r>
            <w:r w:rsidR="002063CD" w:rsidRPr="0082081D">
              <w:rPr>
                <w:rFonts w:ascii="仿宋_GB2312" w:eastAsia="仿宋_GB2312" w:hAnsi="楷体" w:cs="Helvetica" w:hint="eastAsia"/>
                <w:color w:val="333333"/>
                <w:kern w:val="0"/>
                <w:sz w:val="32"/>
                <w:szCs w:val="32"/>
              </w:rPr>
              <w:t>有</w:t>
            </w:r>
            <w:r w:rsidR="009D5CCC" w:rsidRPr="0082081D">
              <w:rPr>
                <w:rFonts w:ascii="仿宋_GB2312" w:eastAsia="仿宋_GB2312" w:hAnsi="楷体" w:cs="Helvetica" w:hint="eastAsia"/>
                <w:color w:val="333333"/>
                <w:kern w:val="0"/>
                <w:sz w:val="32"/>
                <w:szCs w:val="32"/>
              </w:rPr>
              <w:t>与上级有关政策不一致之处，以上级政策为准，按上级有关规定执行。</w:t>
            </w:r>
          </w:p>
          <w:p w:rsidR="009D5CCC" w:rsidRPr="0082081D" w:rsidRDefault="00D048D5" w:rsidP="0082081D">
            <w:pPr>
              <w:widowControl/>
              <w:spacing w:line="360" w:lineRule="auto"/>
              <w:ind w:firstLine="640"/>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（四）</w:t>
            </w:r>
            <w:r w:rsidR="009D5CCC" w:rsidRPr="0082081D">
              <w:rPr>
                <w:rFonts w:ascii="仿宋_GB2312" w:eastAsia="仿宋_GB2312" w:hAnsi="楷体" w:cs="Helvetica" w:hint="eastAsia"/>
                <w:color w:val="333333"/>
                <w:kern w:val="0"/>
                <w:sz w:val="32"/>
                <w:szCs w:val="32"/>
              </w:rPr>
              <w:t>本章程由济宁医学院负责解释。</w:t>
            </w:r>
          </w:p>
          <w:p w:rsidR="009D5CCC" w:rsidRPr="0082081D" w:rsidRDefault="00D048D5" w:rsidP="0082081D">
            <w:pPr>
              <w:widowControl/>
              <w:spacing w:line="360" w:lineRule="auto"/>
              <w:ind w:firstLine="640"/>
              <w:rPr>
                <w:rFonts w:ascii="仿宋_GB2312" w:eastAsia="仿宋_GB2312" w:hAnsi="楷体" w:cs="Helvetica"/>
                <w:color w:val="333333"/>
                <w:kern w:val="0"/>
                <w:sz w:val="32"/>
                <w:szCs w:val="32"/>
              </w:rPr>
            </w:pPr>
            <w:r w:rsidRPr="0082081D">
              <w:rPr>
                <w:rFonts w:ascii="仿宋_GB2312" w:eastAsia="仿宋_GB2312" w:hAnsi="楷体" w:cs="Helvetica" w:hint="eastAsia"/>
                <w:color w:val="333333"/>
                <w:kern w:val="0"/>
                <w:sz w:val="32"/>
                <w:szCs w:val="32"/>
              </w:rPr>
              <w:t>（五）</w:t>
            </w:r>
            <w:r w:rsidR="009D5CCC" w:rsidRPr="0082081D">
              <w:rPr>
                <w:rFonts w:ascii="仿宋_GB2312" w:eastAsia="仿宋_GB2312" w:hAnsi="楷体" w:cs="Helvetica" w:hint="eastAsia"/>
                <w:color w:val="333333"/>
                <w:kern w:val="0"/>
                <w:sz w:val="32"/>
                <w:szCs w:val="32"/>
              </w:rPr>
              <w:t>本章程自公布之日起实施。</w:t>
            </w:r>
          </w:p>
          <w:p w:rsidR="009D5CCC" w:rsidRPr="0082081D" w:rsidRDefault="009D5CCC" w:rsidP="00C843D9">
            <w:pPr>
              <w:widowControl/>
              <w:spacing w:line="360" w:lineRule="auto"/>
              <w:jc w:val="left"/>
              <w:rPr>
                <w:rFonts w:ascii="仿宋_GB2312" w:eastAsia="仿宋_GB2312" w:hAnsi="楷体" w:cs="Helvetica"/>
                <w:color w:val="333333"/>
                <w:kern w:val="0"/>
                <w:sz w:val="32"/>
                <w:szCs w:val="32"/>
              </w:rPr>
            </w:pPr>
          </w:p>
          <w:p w:rsidR="009D5CCC" w:rsidRPr="0082081D" w:rsidRDefault="009D5CCC" w:rsidP="0082081D">
            <w:pPr>
              <w:widowControl/>
              <w:spacing w:line="360" w:lineRule="auto"/>
              <w:ind w:firstLineChars="1550" w:firstLine="4960"/>
              <w:jc w:val="left"/>
              <w:rPr>
                <w:rFonts w:ascii="仿宋_GB2312" w:eastAsia="仿宋_GB2312" w:hAnsi="楷体" w:cs="Helvetica"/>
                <w:color w:val="333333"/>
                <w:kern w:val="0"/>
                <w:sz w:val="32"/>
                <w:szCs w:val="32"/>
              </w:rPr>
            </w:pPr>
          </w:p>
        </w:tc>
      </w:tr>
    </w:tbl>
    <w:p w:rsidR="00B7021E" w:rsidRPr="0082081D" w:rsidRDefault="00B7021E" w:rsidP="0082081D">
      <w:pPr>
        <w:spacing w:line="360" w:lineRule="auto"/>
        <w:rPr>
          <w:rFonts w:ascii="仿宋_GB2312" w:eastAsia="仿宋_GB2312"/>
          <w:sz w:val="32"/>
          <w:szCs w:val="32"/>
        </w:rPr>
      </w:pPr>
    </w:p>
    <w:sectPr w:rsidR="00B7021E" w:rsidRPr="008208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EF5" w:rsidRDefault="002D5EF5" w:rsidP="009D5CCC">
      <w:r>
        <w:separator/>
      </w:r>
    </w:p>
  </w:endnote>
  <w:endnote w:type="continuationSeparator" w:id="0">
    <w:p w:rsidR="002D5EF5" w:rsidRDefault="002D5EF5" w:rsidP="009D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g彇...."/>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EF5" w:rsidRDefault="002D5EF5" w:rsidP="009D5CCC">
      <w:r>
        <w:separator/>
      </w:r>
    </w:p>
  </w:footnote>
  <w:footnote w:type="continuationSeparator" w:id="0">
    <w:p w:rsidR="002D5EF5" w:rsidRDefault="002D5EF5" w:rsidP="009D5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269C5"/>
    <w:multiLevelType w:val="hybridMultilevel"/>
    <w:tmpl w:val="82CA0234"/>
    <w:lvl w:ilvl="0" w:tplc="3DCE674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E715E19"/>
    <w:multiLevelType w:val="hybridMultilevel"/>
    <w:tmpl w:val="1FFA208C"/>
    <w:lvl w:ilvl="0" w:tplc="8E0A8A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95"/>
    <w:rsid w:val="001D65C3"/>
    <w:rsid w:val="002063CD"/>
    <w:rsid w:val="002D5EF5"/>
    <w:rsid w:val="00322F89"/>
    <w:rsid w:val="0033588A"/>
    <w:rsid w:val="0036176E"/>
    <w:rsid w:val="00366C37"/>
    <w:rsid w:val="004B54AF"/>
    <w:rsid w:val="005F0A74"/>
    <w:rsid w:val="006006D4"/>
    <w:rsid w:val="006158B0"/>
    <w:rsid w:val="006702D5"/>
    <w:rsid w:val="006D1A13"/>
    <w:rsid w:val="006E37A5"/>
    <w:rsid w:val="007C2198"/>
    <w:rsid w:val="007C7CF2"/>
    <w:rsid w:val="007D4795"/>
    <w:rsid w:val="0082081D"/>
    <w:rsid w:val="0083340C"/>
    <w:rsid w:val="009347E3"/>
    <w:rsid w:val="00986B3D"/>
    <w:rsid w:val="009D5CCC"/>
    <w:rsid w:val="00A30092"/>
    <w:rsid w:val="00A74067"/>
    <w:rsid w:val="00A773ED"/>
    <w:rsid w:val="00AE47EF"/>
    <w:rsid w:val="00AE6741"/>
    <w:rsid w:val="00AF5C2C"/>
    <w:rsid w:val="00B7021E"/>
    <w:rsid w:val="00C15A10"/>
    <w:rsid w:val="00C843D9"/>
    <w:rsid w:val="00CC2110"/>
    <w:rsid w:val="00D048D5"/>
    <w:rsid w:val="00D16241"/>
    <w:rsid w:val="00E13958"/>
    <w:rsid w:val="00EB4C47"/>
    <w:rsid w:val="00EE76C5"/>
    <w:rsid w:val="00FE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5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5CCC"/>
    <w:rPr>
      <w:sz w:val="18"/>
      <w:szCs w:val="18"/>
    </w:rPr>
  </w:style>
  <w:style w:type="paragraph" w:styleId="a4">
    <w:name w:val="footer"/>
    <w:basedOn w:val="a"/>
    <w:link w:val="Char0"/>
    <w:uiPriority w:val="99"/>
    <w:unhideWhenUsed/>
    <w:rsid w:val="009D5CCC"/>
    <w:pPr>
      <w:tabs>
        <w:tab w:val="center" w:pos="4153"/>
        <w:tab w:val="right" w:pos="8306"/>
      </w:tabs>
      <w:snapToGrid w:val="0"/>
      <w:jc w:val="left"/>
    </w:pPr>
    <w:rPr>
      <w:sz w:val="18"/>
      <w:szCs w:val="18"/>
    </w:rPr>
  </w:style>
  <w:style w:type="character" w:customStyle="1" w:styleId="Char0">
    <w:name w:val="页脚 Char"/>
    <w:basedOn w:val="a0"/>
    <w:link w:val="a4"/>
    <w:uiPriority w:val="99"/>
    <w:rsid w:val="009D5CCC"/>
    <w:rPr>
      <w:sz w:val="18"/>
      <w:szCs w:val="18"/>
    </w:rPr>
  </w:style>
  <w:style w:type="paragraph" w:styleId="a5">
    <w:name w:val="List Paragraph"/>
    <w:basedOn w:val="a"/>
    <w:uiPriority w:val="34"/>
    <w:qFormat/>
    <w:rsid w:val="005F0A74"/>
    <w:pPr>
      <w:ind w:firstLineChars="200" w:firstLine="420"/>
    </w:pPr>
  </w:style>
  <w:style w:type="paragraph" w:styleId="a6">
    <w:name w:val="Normal (Web)"/>
    <w:basedOn w:val="a"/>
    <w:qFormat/>
    <w:rsid w:val="007C7CF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C2110"/>
    <w:rPr>
      <w:sz w:val="18"/>
      <w:szCs w:val="18"/>
    </w:rPr>
  </w:style>
  <w:style w:type="character" w:customStyle="1" w:styleId="Char1">
    <w:name w:val="批注框文本 Char"/>
    <w:basedOn w:val="a0"/>
    <w:link w:val="a7"/>
    <w:uiPriority w:val="99"/>
    <w:semiHidden/>
    <w:rsid w:val="00CC21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5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5CCC"/>
    <w:rPr>
      <w:sz w:val="18"/>
      <w:szCs w:val="18"/>
    </w:rPr>
  </w:style>
  <w:style w:type="paragraph" w:styleId="a4">
    <w:name w:val="footer"/>
    <w:basedOn w:val="a"/>
    <w:link w:val="Char0"/>
    <w:uiPriority w:val="99"/>
    <w:unhideWhenUsed/>
    <w:rsid w:val="009D5CCC"/>
    <w:pPr>
      <w:tabs>
        <w:tab w:val="center" w:pos="4153"/>
        <w:tab w:val="right" w:pos="8306"/>
      </w:tabs>
      <w:snapToGrid w:val="0"/>
      <w:jc w:val="left"/>
    </w:pPr>
    <w:rPr>
      <w:sz w:val="18"/>
      <w:szCs w:val="18"/>
    </w:rPr>
  </w:style>
  <w:style w:type="character" w:customStyle="1" w:styleId="Char0">
    <w:name w:val="页脚 Char"/>
    <w:basedOn w:val="a0"/>
    <w:link w:val="a4"/>
    <w:uiPriority w:val="99"/>
    <w:rsid w:val="009D5CCC"/>
    <w:rPr>
      <w:sz w:val="18"/>
      <w:szCs w:val="18"/>
    </w:rPr>
  </w:style>
  <w:style w:type="paragraph" w:styleId="a5">
    <w:name w:val="List Paragraph"/>
    <w:basedOn w:val="a"/>
    <w:uiPriority w:val="34"/>
    <w:qFormat/>
    <w:rsid w:val="005F0A74"/>
    <w:pPr>
      <w:ind w:firstLineChars="200" w:firstLine="420"/>
    </w:pPr>
  </w:style>
  <w:style w:type="paragraph" w:styleId="a6">
    <w:name w:val="Normal (Web)"/>
    <w:basedOn w:val="a"/>
    <w:qFormat/>
    <w:rsid w:val="007C7CF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CC2110"/>
    <w:rPr>
      <w:sz w:val="18"/>
      <w:szCs w:val="18"/>
    </w:rPr>
  </w:style>
  <w:style w:type="character" w:customStyle="1" w:styleId="Char1">
    <w:name w:val="批注框文本 Char"/>
    <w:basedOn w:val="a0"/>
    <w:link w:val="a7"/>
    <w:uiPriority w:val="99"/>
    <w:semiHidden/>
    <w:rsid w:val="00CC21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4348">
      <w:bodyDiv w:val="1"/>
      <w:marLeft w:val="0"/>
      <w:marRight w:val="0"/>
      <w:marTop w:val="0"/>
      <w:marBottom w:val="0"/>
      <w:divBdr>
        <w:top w:val="none" w:sz="0" w:space="0" w:color="auto"/>
        <w:left w:val="none" w:sz="0" w:space="0" w:color="auto"/>
        <w:bottom w:val="none" w:sz="0" w:space="0" w:color="auto"/>
        <w:right w:val="none" w:sz="0" w:space="0" w:color="auto"/>
      </w:divBdr>
    </w:div>
    <w:div w:id="378633949">
      <w:bodyDiv w:val="1"/>
      <w:marLeft w:val="0"/>
      <w:marRight w:val="0"/>
      <w:marTop w:val="0"/>
      <w:marBottom w:val="0"/>
      <w:divBdr>
        <w:top w:val="none" w:sz="0" w:space="0" w:color="auto"/>
        <w:left w:val="none" w:sz="0" w:space="0" w:color="auto"/>
        <w:bottom w:val="none" w:sz="0" w:space="0" w:color="auto"/>
        <w:right w:val="none" w:sz="0" w:space="0" w:color="auto"/>
      </w:divBdr>
    </w:div>
    <w:div w:id="423187982">
      <w:bodyDiv w:val="1"/>
      <w:marLeft w:val="0"/>
      <w:marRight w:val="0"/>
      <w:marTop w:val="0"/>
      <w:marBottom w:val="0"/>
      <w:divBdr>
        <w:top w:val="none" w:sz="0" w:space="0" w:color="auto"/>
        <w:left w:val="none" w:sz="0" w:space="0" w:color="auto"/>
        <w:bottom w:val="none" w:sz="0" w:space="0" w:color="auto"/>
        <w:right w:val="none" w:sz="0" w:space="0" w:color="auto"/>
      </w:divBdr>
    </w:div>
    <w:div w:id="637960027">
      <w:bodyDiv w:val="1"/>
      <w:marLeft w:val="0"/>
      <w:marRight w:val="0"/>
      <w:marTop w:val="0"/>
      <w:marBottom w:val="0"/>
      <w:divBdr>
        <w:top w:val="none" w:sz="0" w:space="0" w:color="auto"/>
        <w:left w:val="none" w:sz="0" w:space="0" w:color="auto"/>
        <w:bottom w:val="none" w:sz="0" w:space="0" w:color="auto"/>
        <w:right w:val="none" w:sz="0" w:space="0" w:color="auto"/>
      </w:divBdr>
    </w:div>
    <w:div w:id="754087470">
      <w:bodyDiv w:val="1"/>
      <w:marLeft w:val="0"/>
      <w:marRight w:val="0"/>
      <w:marTop w:val="0"/>
      <w:marBottom w:val="0"/>
      <w:divBdr>
        <w:top w:val="none" w:sz="0" w:space="0" w:color="auto"/>
        <w:left w:val="none" w:sz="0" w:space="0" w:color="auto"/>
        <w:bottom w:val="none" w:sz="0" w:space="0" w:color="auto"/>
        <w:right w:val="none" w:sz="0" w:space="0" w:color="auto"/>
      </w:divBdr>
      <w:divsChild>
        <w:div w:id="229199287">
          <w:marLeft w:val="0"/>
          <w:marRight w:val="0"/>
          <w:marTop w:val="0"/>
          <w:marBottom w:val="0"/>
          <w:divBdr>
            <w:top w:val="none" w:sz="0" w:space="0" w:color="auto"/>
            <w:left w:val="none" w:sz="0" w:space="0" w:color="auto"/>
            <w:bottom w:val="none" w:sz="0" w:space="0" w:color="auto"/>
            <w:right w:val="none" w:sz="0" w:space="0" w:color="auto"/>
          </w:divBdr>
        </w:div>
      </w:divsChild>
    </w:div>
    <w:div w:id="1420709169">
      <w:bodyDiv w:val="1"/>
      <w:marLeft w:val="0"/>
      <w:marRight w:val="0"/>
      <w:marTop w:val="0"/>
      <w:marBottom w:val="0"/>
      <w:divBdr>
        <w:top w:val="none" w:sz="0" w:space="0" w:color="auto"/>
        <w:left w:val="none" w:sz="0" w:space="0" w:color="auto"/>
        <w:bottom w:val="none" w:sz="0" w:space="0" w:color="auto"/>
        <w:right w:val="none" w:sz="0" w:space="0" w:color="auto"/>
      </w:divBdr>
      <w:divsChild>
        <w:div w:id="131679724">
          <w:marLeft w:val="0"/>
          <w:marRight w:val="0"/>
          <w:marTop w:val="0"/>
          <w:marBottom w:val="0"/>
          <w:divBdr>
            <w:top w:val="none" w:sz="0" w:space="0" w:color="auto"/>
            <w:left w:val="none" w:sz="0" w:space="0" w:color="auto"/>
            <w:bottom w:val="none" w:sz="0" w:space="0" w:color="auto"/>
            <w:right w:val="none" w:sz="0" w:space="0" w:color="auto"/>
          </w:divBdr>
        </w:div>
      </w:divsChild>
    </w:div>
    <w:div w:id="1623224553">
      <w:bodyDiv w:val="1"/>
      <w:marLeft w:val="0"/>
      <w:marRight w:val="0"/>
      <w:marTop w:val="0"/>
      <w:marBottom w:val="0"/>
      <w:divBdr>
        <w:top w:val="none" w:sz="0" w:space="0" w:color="auto"/>
        <w:left w:val="none" w:sz="0" w:space="0" w:color="auto"/>
        <w:bottom w:val="none" w:sz="0" w:space="0" w:color="auto"/>
        <w:right w:val="none" w:sz="0" w:space="0" w:color="auto"/>
      </w:divBdr>
    </w:div>
    <w:div w:id="21336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aosheng.jnmc.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9</Pages>
  <Words>598</Words>
  <Characters>3412</Characters>
  <Application>Microsoft Office Word</Application>
  <DocSecurity>0</DocSecurity>
  <Lines>28</Lines>
  <Paragraphs>8</Paragraphs>
  <ScaleCrop>false</ScaleCrop>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hukang</cp:lastModifiedBy>
  <cp:revision>17</cp:revision>
  <cp:lastPrinted>2020-01-21T06:47:00Z</cp:lastPrinted>
  <dcterms:created xsi:type="dcterms:W3CDTF">2020-01-20T10:49:00Z</dcterms:created>
  <dcterms:modified xsi:type="dcterms:W3CDTF">2020-01-22T07:51:00Z</dcterms:modified>
</cp:coreProperties>
</file>