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1370" w:rsidRDefault="000C1370" w:rsidP="000C1370">
      <w:pPr>
        <w:pStyle w:val="a5"/>
        <w:widowControl/>
        <w:spacing w:beforeLines="100" w:before="312" w:beforeAutospacing="0" w:afterLines="100" w:after="312" w:afterAutospacing="0" w:line="30" w:lineRule="atLeast"/>
        <w:jc w:val="center"/>
      </w:pPr>
      <w:r>
        <w:rPr>
          <w:rStyle w:val="a6"/>
          <w:rFonts w:ascii="黑体" w:eastAsia="黑体" w:hAnsi="黑体" w:cs="黑体" w:hint="eastAsia"/>
          <w:bCs/>
          <w:color w:val="000000"/>
          <w:sz w:val="30"/>
          <w:szCs w:val="30"/>
        </w:rPr>
        <w:t>山东财经大学东方学院2019年注册入学招生章程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第一章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总则</w:t>
      </w:r>
    </w:p>
    <w:p w:rsidR="004E7423" w:rsidRPr="00267E56" w:rsidRDefault="004E7423" w:rsidP="004E7423">
      <w:pPr>
        <w:widowControl/>
        <w:shd w:val="clear" w:color="auto" w:fill="FFFFFF"/>
        <w:spacing w:line="360" w:lineRule="auto"/>
        <w:ind w:firstLineChars="200" w:firstLine="480"/>
        <w:jc w:val="left"/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</w:pP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为做好我校</w:t>
      </w:r>
      <w:r w:rsidRPr="00267E56"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  <w:t>2019</w:t>
      </w: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年注册入学招生工作，</w:t>
      </w:r>
      <w:r w:rsidRPr="00267E56"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  <w:t>切实维护学院和考生的合法权益，</w:t>
      </w: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根据《山东省教育厅关于做好</w:t>
      </w:r>
      <w:r w:rsidRPr="00267E56"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  <w:t>2019</w:t>
      </w: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年专科（高职）注册入学招生工作的通知》（鲁教学字〔</w:t>
      </w:r>
      <w:r w:rsidRPr="00267E56"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  <w:t>2019</w:t>
      </w: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〕</w:t>
      </w:r>
      <w:r w:rsidRPr="00267E56">
        <w:rPr>
          <w:rFonts w:ascii="仿宋" w:eastAsia="仿宋" w:hAnsi="仿宋" w:cs="仿宋"/>
          <w:kern w:val="0"/>
          <w:sz w:val="24"/>
          <w:szCs w:val="24"/>
          <w:shd w:val="clear" w:color="auto" w:fill="FFFFFF"/>
        </w:rPr>
        <w:t>10</w:t>
      </w:r>
      <w:r w:rsidRPr="00267E56">
        <w:rPr>
          <w:rFonts w:ascii="仿宋" w:eastAsia="仿宋" w:hAnsi="仿宋" w:cs="仿宋" w:hint="eastAsia"/>
          <w:kern w:val="0"/>
          <w:sz w:val="24"/>
          <w:szCs w:val="24"/>
          <w:shd w:val="clear" w:color="auto" w:fill="FFFFFF"/>
        </w:rPr>
        <w:t>号）文件精神，本着公开、公平、公正原则，特制定本章程。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第一条</w:t>
      </w:r>
      <w:r>
        <w:rPr>
          <w:rFonts w:ascii="仿宋" w:eastAsia="仿宋" w:hAnsi="仿宋" w:cs="仿宋"/>
        </w:rPr>
        <w:t xml:space="preserve"> </w:t>
      </w:r>
      <w:r>
        <w:rPr>
          <w:rFonts w:ascii="仿宋" w:eastAsia="仿宋" w:hAnsi="仿宋" w:cs="仿宋" w:hint="eastAsia"/>
        </w:rPr>
        <w:t>本章程适用于山东财经大学东方学院</w:t>
      </w:r>
      <w:r w:rsidR="004E7423">
        <w:rPr>
          <w:rFonts w:ascii="仿宋" w:eastAsia="仿宋" w:hAnsi="仿宋" w:cs="仿宋" w:hint="eastAsia"/>
        </w:rPr>
        <w:t>注册入学</w:t>
      </w:r>
      <w:r>
        <w:rPr>
          <w:rFonts w:ascii="仿宋" w:eastAsia="仿宋" w:hAnsi="仿宋" w:cs="仿宋" w:hint="eastAsia"/>
        </w:rPr>
        <w:t>招生工作。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第二条</w:t>
      </w:r>
      <w:r>
        <w:rPr>
          <w:rFonts w:ascii="仿宋" w:eastAsia="仿宋" w:hAnsi="仿宋" w:cs="仿宋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hd w:val="clear" w:color="auto" w:fill="FFFFFF"/>
        </w:rPr>
        <w:t>山东财经大学东方学院招生工作贯彻“公平竞争、公正选拔、德智体美全面考核、综合评价、择优录取”的原则。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92D050"/>
          <w:shd w:val="clear" w:color="auto" w:fill="FFFFFF"/>
        </w:rPr>
      </w:pPr>
      <w:r>
        <w:rPr>
          <w:rFonts w:ascii="仿宋" w:eastAsia="仿宋" w:hAnsi="仿宋" w:cs="仿宋" w:hint="eastAsia"/>
          <w:shd w:val="clear" w:color="auto" w:fill="FFFFFF"/>
        </w:rPr>
        <w:t>第三条</w:t>
      </w:r>
      <w:r>
        <w:rPr>
          <w:rFonts w:ascii="仿宋" w:eastAsia="仿宋" w:hAnsi="仿宋" w:cs="仿宋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shd w:val="clear" w:color="auto" w:fill="FFFFFF"/>
        </w:rPr>
        <w:t>山东财经大学东方学院招生工作接受纪检监察部门和社会各界监督</w:t>
      </w:r>
      <w:r>
        <w:rPr>
          <w:rFonts w:ascii="仿宋" w:eastAsia="仿宋" w:hAnsi="仿宋" w:cs="仿宋" w:hint="eastAsia"/>
          <w:color w:val="92D050"/>
          <w:shd w:val="clear" w:color="auto" w:fill="FFFFFF"/>
        </w:rPr>
        <w:t>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第二章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学校概况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第四条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学校全称：山东财经大学东方学院，学校代码：</w:t>
      </w:r>
      <w:r>
        <w:rPr>
          <w:rFonts w:ascii="仿宋" w:eastAsia="仿宋" w:hAnsi="仿宋" w:cs="仿宋"/>
          <w:color w:val="000000"/>
          <w:shd w:val="clear" w:color="auto" w:fill="FFFFFF"/>
        </w:rPr>
        <w:t>13999。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第五条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办学地点：山东省泰安市高新区正阳门大街</w:t>
      </w:r>
      <w:r>
        <w:rPr>
          <w:rFonts w:ascii="仿宋" w:eastAsia="仿宋" w:hAnsi="仿宋" w:cs="仿宋"/>
          <w:color w:val="000000"/>
          <w:shd w:val="clear" w:color="auto" w:fill="FFFFFF"/>
        </w:rPr>
        <w:t>66号。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第六条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办学层次：本科、专科。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第七条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办学类型：全日制普通高等学校（独立学院）。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第八条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学校简介：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山东财经大学东方学院成立于</w:t>
      </w:r>
      <w:r>
        <w:rPr>
          <w:rFonts w:ascii="仿宋" w:eastAsia="仿宋" w:hAnsi="仿宋" w:cs="仿宋"/>
          <w:color w:val="000000"/>
          <w:shd w:val="clear" w:color="auto" w:fill="FFFFFF"/>
        </w:rPr>
        <w:t>2005年6月，地处“五岳独尊”的泰山脚下，是由山东财经大学、山东黄金集团联合举办，以实施全日制普通本</w:t>
      </w:r>
      <w:r w:rsidR="0060223E">
        <w:rPr>
          <w:rFonts w:ascii="仿宋" w:eastAsia="仿宋" w:hAnsi="仿宋" w:cs="仿宋" w:hint="eastAsia"/>
          <w:color w:val="000000"/>
          <w:shd w:val="clear" w:color="auto" w:fill="FFFFFF"/>
        </w:rPr>
        <w:t>、</w:t>
      </w:r>
      <w:r w:rsidR="0060223E">
        <w:rPr>
          <w:rFonts w:ascii="仿宋" w:eastAsia="仿宋" w:hAnsi="仿宋" w:cs="仿宋"/>
          <w:color w:val="000000"/>
          <w:shd w:val="clear" w:color="auto" w:fill="FFFFFF"/>
        </w:rPr>
        <w:t>专科</w:t>
      </w:r>
      <w:r>
        <w:rPr>
          <w:rFonts w:ascii="仿宋" w:eastAsia="仿宋" w:hAnsi="仿宋" w:cs="仿宋"/>
          <w:color w:val="000000"/>
          <w:shd w:val="clear" w:color="auto" w:fill="FFFFFF"/>
        </w:rPr>
        <w:t>教育为主的高等院校。现有8个二级学院，4个特色学院，29</w:t>
      </w:r>
      <w:r w:rsidR="0082058E">
        <w:rPr>
          <w:rFonts w:ascii="仿宋" w:eastAsia="仿宋" w:hAnsi="仿宋" w:cs="仿宋"/>
          <w:color w:val="000000"/>
          <w:shd w:val="clear" w:color="auto" w:fill="FFFFFF"/>
        </w:rPr>
        <w:t>个本科专业</w:t>
      </w:r>
      <w:r w:rsidR="0082058E">
        <w:rPr>
          <w:rFonts w:ascii="仿宋" w:eastAsia="仿宋" w:hAnsi="仿宋" w:cs="仿宋" w:hint="eastAsia"/>
          <w:color w:val="000000"/>
          <w:shd w:val="clear" w:color="auto" w:fill="FFFFFF"/>
        </w:rPr>
        <w:t>和</w:t>
      </w:r>
      <w:r w:rsidR="0082058E">
        <w:rPr>
          <w:rFonts w:ascii="仿宋" w:eastAsia="仿宋" w:hAnsi="仿宋" w:cs="仿宋"/>
          <w:color w:val="000000"/>
          <w:shd w:val="clear" w:color="auto" w:fill="FFFFFF"/>
        </w:rPr>
        <w:t>2</w:t>
      </w:r>
      <w:r w:rsidR="0082058E">
        <w:rPr>
          <w:rFonts w:ascii="仿宋" w:eastAsia="仿宋" w:hAnsi="仿宋" w:cs="仿宋" w:hint="eastAsia"/>
          <w:color w:val="000000"/>
          <w:shd w:val="clear" w:color="auto" w:fill="FFFFFF"/>
        </w:rPr>
        <w:t>个</w:t>
      </w:r>
      <w:r>
        <w:rPr>
          <w:rFonts w:ascii="仿宋" w:eastAsia="仿宋" w:hAnsi="仿宋" w:cs="仿宋"/>
          <w:color w:val="000000"/>
          <w:shd w:val="clear" w:color="auto" w:fill="FFFFFF"/>
        </w:rPr>
        <w:t>特色</w:t>
      </w:r>
      <w:r w:rsidR="0082058E">
        <w:rPr>
          <w:rFonts w:ascii="仿宋" w:eastAsia="仿宋" w:hAnsi="仿宋" w:cs="仿宋" w:hint="eastAsia"/>
          <w:color w:val="000000"/>
          <w:shd w:val="clear" w:color="auto" w:fill="FFFFFF"/>
        </w:rPr>
        <w:t>专科专业</w:t>
      </w:r>
      <w:r>
        <w:rPr>
          <w:rFonts w:ascii="仿宋" w:eastAsia="仿宋" w:hAnsi="仿宋" w:cs="仿宋"/>
          <w:color w:val="000000"/>
          <w:shd w:val="clear" w:color="auto" w:fill="FFFFFF"/>
        </w:rPr>
        <w:t>，涵盖经济学、管理学、理学、工学、文学、艺术学六大学科门类。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学校依托母体学校山东财经大学的雄厚师资力量，形成了一支以山财大教师、自有教师为主体，以行业（企业）专家为补充的学术型、应用型高水平“双师型”师资队伍。学校坚持立德树人，以培养创新型、应用型人才为天职，学生在国家、省市各级各类学科竞赛和科技创新赛事中屡获佳绩，荣获省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部级、国家级奖励上百项；全面推行第二课堂“五个一”工程（科技学术、社团活动、社会实践、文体艺术和身心发展），在全省率先启动“青年红色筑梦之旅”；第二课堂活动欣欣向荣，广大学子有充分施展才华、飞扬个性的广阔舞台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积极拓展国际交流与合作。引进国内外优质教育资源，与英国、美国、加拿大等</w:t>
      </w:r>
      <w:r>
        <w:rPr>
          <w:rFonts w:ascii="仿宋" w:eastAsia="仿宋" w:hAnsi="仿宋" w:cs="仿宋"/>
          <w:color w:val="000000"/>
          <w:shd w:val="clear" w:color="auto" w:fill="FFFFFF"/>
        </w:rPr>
        <w:t>10多个国家和地区高校建立校际合作关系。在全国率先与斯坦福大学的创新创业课程和资源实现对接，双创教育走向国际化。</w:t>
      </w:r>
    </w:p>
    <w:p w:rsidR="000C1370" w:rsidRDefault="000C1370" w:rsidP="00216AC8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“政、校、行、企”联合共建高水平科研服务平台，承担教育部“产教融合”促进计划项目、“产学合作、协同育人”项目等各级各类科研课题百余项。</w:t>
      </w:r>
      <w:r>
        <w:rPr>
          <w:rFonts w:ascii="仿宋" w:eastAsia="仿宋" w:hAnsi="仿宋" w:cs="仿宋"/>
          <w:color w:val="000000"/>
          <w:shd w:val="clear" w:color="auto" w:fill="FFFFFF"/>
        </w:rPr>
        <w:t>学校先后荣获“全国教育系统先进集体”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“全国现代教育理论与实践示范单位”“中国独立学院杰出品牌”“全国先进独立学院”“山东最具社会口碑高校”“山东最佳社会声誉高校”“山东最具就业竞争力本科院校”“山东最具办学特色本科院校”等称号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第三章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组织机构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第九条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学校设立招生工作领导小组，负责制定招生政策，指导招生工作开展，研究决定招生重大事项。学校招生办公室是组织与实施招生工作的常设机构，具体负责招生相关工作。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第四章</w:t>
      </w:r>
      <w:r>
        <w:rPr>
          <w:rFonts w:ascii="仿宋" w:eastAsia="仿宋" w:hAnsi="仿宋" w:cs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招生计划</w:t>
      </w:r>
      <w:bookmarkStart w:id="0" w:name="_GoBack"/>
      <w:bookmarkEnd w:id="0"/>
    </w:p>
    <w:p w:rsidR="000C1370" w:rsidRPr="00E3276A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第十</w:t>
      </w:r>
      <w:r w:rsidRPr="00E3276A"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 w:rsidRPr="00E3276A">
        <w:rPr>
          <w:rFonts w:ascii="仿宋" w:eastAsia="仿宋" w:hAnsi="仿宋" w:cs="仿宋"/>
          <w:color w:val="000000"/>
          <w:shd w:val="clear" w:color="auto" w:fill="FFFFFF"/>
        </w:rPr>
        <w:t xml:space="preserve"> 2019</w:t>
      </w:r>
      <w:r w:rsidRPr="00E3276A">
        <w:rPr>
          <w:rFonts w:ascii="仿宋" w:eastAsia="仿宋" w:hAnsi="仿宋" w:cs="仿宋" w:hint="eastAsia"/>
          <w:color w:val="000000"/>
          <w:shd w:val="clear" w:color="auto" w:fill="FFFFFF"/>
        </w:rPr>
        <w:t>年</w:t>
      </w:r>
      <w:r w:rsidR="00F0551C" w:rsidRPr="00E3276A">
        <w:rPr>
          <w:rFonts w:ascii="仿宋" w:eastAsia="仿宋" w:hAnsi="仿宋" w:cs="仿宋" w:hint="eastAsia"/>
          <w:color w:val="000000"/>
          <w:shd w:val="clear" w:color="auto" w:fill="FFFFFF"/>
        </w:rPr>
        <w:t>注册入学</w:t>
      </w:r>
      <w:r w:rsidRPr="00E3276A">
        <w:rPr>
          <w:rFonts w:ascii="仿宋" w:eastAsia="仿宋" w:hAnsi="仿宋" w:cs="仿宋" w:hint="eastAsia"/>
          <w:color w:val="000000"/>
          <w:shd w:val="clear" w:color="auto" w:fill="FFFFFF"/>
        </w:rPr>
        <w:t>招生专业</w:t>
      </w:r>
      <w:r w:rsidR="00F0551C" w:rsidRPr="00E3276A">
        <w:rPr>
          <w:rFonts w:ascii="仿宋" w:eastAsia="仿宋" w:hAnsi="仿宋" w:cs="仿宋" w:hint="eastAsia"/>
          <w:color w:val="000000"/>
          <w:shd w:val="clear" w:color="auto" w:fill="FFFFFF"/>
        </w:rPr>
        <w:t>为</w:t>
      </w:r>
      <w:r w:rsidR="00F0551C" w:rsidRPr="00E3276A">
        <w:rPr>
          <w:rFonts w:ascii="仿宋" w:eastAsia="仿宋" w:hAnsi="仿宋" w:cs="仿宋"/>
          <w:color w:val="000000"/>
          <w:shd w:val="clear" w:color="auto" w:fill="FFFFFF"/>
        </w:rPr>
        <w:t>会计和金融管理两个</w:t>
      </w:r>
      <w:r w:rsidR="00F0551C" w:rsidRPr="00E3276A">
        <w:rPr>
          <w:rFonts w:ascii="仿宋" w:eastAsia="仿宋" w:hAnsi="仿宋" w:cs="仿宋" w:hint="eastAsia"/>
          <w:color w:val="000000"/>
          <w:shd w:val="clear" w:color="auto" w:fill="FFFFFF"/>
        </w:rPr>
        <w:t>专业</w:t>
      </w:r>
      <w:r w:rsidR="00F0551C" w:rsidRPr="00E3276A">
        <w:rPr>
          <w:rFonts w:ascii="仿宋" w:eastAsia="仿宋" w:hAnsi="仿宋" w:cs="仿宋"/>
          <w:color w:val="000000"/>
          <w:shd w:val="clear" w:color="auto" w:fill="FFFFFF"/>
        </w:rPr>
        <w:t>，</w:t>
      </w:r>
      <w:r w:rsidR="00F0551C" w:rsidRPr="00E3276A">
        <w:rPr>
          <w:rFonts w:ascii="仿宋" w:eastAsia="仿宋" w:hAnsi="仿宋" w:cs="仿宋" w:hint="eastAsia"/>
          <w:color w:val="000000"/>
          <w:shd w:val="clear" w:color="auto" w:fill="FFFFFF"/>
        </w:rPr>
        <w:t>具体</w:t>
      </w:r>
      <w:r w:rsidRPr="00E3276A">
        <w:rPr>
          <w:rFonts w:ascii="仿宋" w:eastAsia="仿宋" w:hAnsi="仿宋" w:cs="仿宋" w:hint="eastAsia"/>
          <w:color w:val="000000"/>
          <w:shd w:val="clear" w:color="auto" w:fill="FFFFFF"/>
        </w:rPr>
        <w:t>招生计划</w:t>
      </w:r>
      <w:r w:rsidR="00C43496" w:rsidRPr="00E3276A">
        <w:rPr>
          <w:rFonts w:ascii="仿宋" w:eastAsia="仿宋" w:hAnsi="仿宋" w:cs="仿宋" w:hint="eastAsia"/>
          <w:color w:val="000000"/>
          <w:shd w:val="clear" w:color="auto" w:fill="FFFFFF"/>
        </w:rPr>
        <w:t>如下</w:t>
      </w:r>
      <w:r w:rsidR="00C43496" w:rsidRPr="00E3276A">
        <w:rPr>
          <w:rFonts w:ascii="仿宋" w:eastAsia="仿宋" w:hAnsi="仿宋" w:cs="仿宋"/>
          <w:color w:val="000000"/>
          <w:shd w:val="clear" w:color="auto" w:fill="FFFFFF"/>
        </w:rPr>
        <w:t>，最终招生计划</w:t>
      </w:r>
      <w:r w:rsidR="00F0551C" w:rsidRPr="00E3276A">
        <w:rPr>
          <w:rFonts w:ascii="仿宋" w:eastAsia="仿宋" w:hAnsi="仿宋" w:cs="仿宋" w:hint="eastAsia"/>
          <w:color w:val="000000"/>
          <w:shd w:val="clear" w:color="auto" w:fill="FFFFFF"/>
        </w:rPr>
        <w:t>以山东省</w:t>
      </w:r>
      <w:r w:rsidR="00F0551C" w:rsidRPr="00E3276A">
        <w:rPr>
          <w:rFonts w:ascii="仿宋" w:eastAsia="仿宋" w:hAnsi="仿宋" w:cs="仿宋"/>
          <w:color w:val="000000"/>
          <w:shd w:val="clear" w:color="auto" w:fill="FFFFFF"/>
        </w:rPr>
        <w:t>教育招生考试院</w:t>
      </w:r>
      <w:r w:rsidRPr="00E3276A">
        <w:rPr>
          <w:rFonts w:ascii="仿宋" w:eastAsia="仿宋" w:hAnsi="仿宋" w:cs="仿宋" w:hint="eastAsia"/>
          <w:color w:val="000000"/>
          <w:shd w:val="clear" w:color="auto" w:fill="FFFFFF"/>
        </w:rPr>
        <w:t>公布为准。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275"/>
        <w:gridCol w:w="1418"/>
        <w:gridCol w:w="1276"/>
        <w:gridCol w:w="1071"/>
      </w:tblGrid>
      <w:tr w:rsidR="00A77911" w:rsidRPr="00E3276A" w:rsidTr="00FD75DB">
        <w:tc>
          <w:tcPr>
            <w:tcW w:w="169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所在</w:t>
            </w: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学院</w:t>
            </w:r>
          </w:p>
        </w:tc>
        <w:tc>
          <w:tcPr>
            <w:tcW w:w="1560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招生</w:t>
            </w: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专业</w:t>
            </w:r>
          </w:p>
        </w:tc>
        <w:tc>
          <w:tcPr>
            <w:tcW w:w="1275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文史类</w:t>
            </w:r>
          </w:p>
        </w:tc>
        <w:tc>
          <w:tcPr>
            <w:tcW w:w="1418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理工</w:t>
            </w: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类</w:t>
            </w:r>
          </w:p>
        </w:tc>
        <w:tc>
          <w:tcPr>
            <w:tcW w:w="127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春季高考</w:t>
            </w:r>
          </w:p>
        </w:tc>
        <w:tc>
          <w:tcPr>
            <w:tcW w:w="1071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合计</w:t>
            </w:r>
          </w:p>
        </w:tc>
      </w:tr>
      <w:tr w:rsidR="00A77911" w:rsidRPr="00E3276A" w:rsidTr="00FD75DB">
        <w:tc>
          <w:tcPr>
            <w:tcW w:w="169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会计学院</w:t>
            </w:r>
          </w:p>
        </w:tc>
        <w:tc>
          <w:tcPr>
            <w:tcW w:w="1560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会计</w:t>
            </w:r>
          </w:p>
        </w:tc>
        <w:tc>
          <w:tcPr>
            <w:tcW w:w="1275" w:type="dxa"/>
          </w:tcPr>
          <w:p w:rsidR="00A77911" w:rsidRPr="00E3276A" w:rsidRDefault="00A77911" w:rsidP="000B2EE7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</w:t>
            </w:r>
            <w:r w:rsidR="000B2EE7"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0</w:t>
            </w:r>
          </w:p>
        </w:tc>
        <w:tc>
          <w:tcPr>
            <w:tcW w:w="1418" w:type="dxa"/>
          </w:tcPr>
          <w:p w:rsidR="00A77911" w:rsidRPr="00E3276A" w:rsidRDefault="00A77911" w:rsidP="000B2EE7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3</w:t>
            </w:r>
            <w:r w:rsidR="000B2EE7"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6</w:t>
            </w:r>
          </w:p>
        </w:tc>
        <w:tc>
          <w:tcPr>
            <w:tcW w:w="1071" w:type="dxa"/>
          </w:tcPr>
          <w:p w:rsidR="00A77911" w:rsidRPr="00E3276A" w:rsidRDefault="000B2EE7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6</w:t>
            </w:r>
            <w:r w:rsidR="00A77911"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6</w:t>
            </w:r>
          </w:p>
        </w:tc>
      </w:tr>
      <w:tr w:rsidR="00A77911" w:rsidRPr="00E3276A" w:rsidTr="00FD75DB">
        <w:tc>
          <w:tcPr>
            <w:tcW w:w="169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财税金融学院</w:t>
            </w:r>
          </w:p>
        </w:tc>
        <w:tc>
          <w:tcPr>
            <w:tcW w:w="1560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金融管理</w:t>
            </w:r>
          </w:p>
        </w:tc>
        <w:tc>
          <w:tcPr>
            <w:tcW w:w="1275" w:type="dxa"/>
          </w:tcPr>
          <w:p w:rsidR="00A77911" w:rsidRPr="00E3276A" w:rsidRDefault="00A77911" w:rsidP="000B2EE7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2</w:t>
            </w:r>
            <w:r w:rsidR="000B2EE7"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0</w:t>
            </w:r>
          </w:p>
        </w:tc>
        <w:tc>
          <w:tcPr>
            <w:tcW w:w="1418" w:type="dxa"/>
          </w:tcPr>
          <w:p w:rsidR="00A77911" w:rsidRPr="00E3276A" w:rsidRDefault="00A77911" w:rsidP="000B2EE7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</w:t>
            </w:r>
            <w:r w:rsidR="000B2EE7"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0</w:t>
            </w:r>
          </w:p>
        </w:tc>
        <w:tc>
          <w:tcPr>
            <w:tcW w:w="1276" w:type="dxa"/>
          </w:tcPr>
          <w:p w:rsidR="00A77911" w:rsidRPr="00E3276A" w:rsidRDefault="00A77911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6</w:t>
            </w:r>
          </w:p>
        </w:tc>
        <w:tc>
          <w:tcPr>
            <w:tcW w:w="1071" w:type="dxa"/>
          </w:tcPr>
          <w:p w:rsidR="00A77911" w:rsidRPr="00E3276A" w:rsidRDefault="000B2EE7" w:rsidP="00D46EEA">
            <w:pPr>
              <w:pStyle w:val="a5"/>
              <w:widowControl/>
              <w:snapToGrid w:val="0"/>
              <w:spacing w:beforeAutospacing="0" w:afterAutospacing="0" w:line="360" w:lineRule="auto"/>
              <w:jc w:val="center"/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</w:pPr>
            <w:r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4</w:t>
            </w:r>
            <w:r w:rsidR="00A77911" w:rsidRPr="00E3276A">
              <w:rPr>
                <w:rFonts w:ascii="仿宋" w:eastAsia="仿宋" w:hAnsi="仿宋" w:cs="仿宋"/>
                <w:color w:val="000000"/>
                <w:shd w:val="clear" w:color="auto" w:fill="FFFFFF"/>
              </w:rPr>
              <w:t>6</w:t>
            </w:r>
          </w:p>
        </w:tc>
      </w:tr>
    </w:tbl>
    <w:p w:rsidR="00C43496" w:rsidRDefault="00C43496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 w:hint="eastAsia"/>
          <w:color w:val="000000"/>
          <w:shd w:val="clear" w:color="auto" w:fill="FFFFFF"/>
        </w:rPr>
      </w:pP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第五章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录取规则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第十一条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山东财经大学东方学院对考生体检的要求原则上按照《普通高等学校体检工作指导意见》执行。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第十</w:t>
      </w:r>
      <w:r w:rsidR="00B944E8">
        <w:rPr>
          <w:rFonts w:ascii="仿宋" w:eastAsia="仿宋" w:hAnsi="仿宋" w:cs="仿宋" w:hint="eastAsia"/>
          <w:color w:val="000000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</w:t>
      </w:r>
      <w:r w:rsidR="0017262B">
        <w:rPr>
          <w:rFonts w:ascii="仿宋" w:eastAsia="仿宋" w:hAnsi="仿宋" w:cs="仿宋" w:hint="eastAsia"/>
          <w:color w:val="000000"/>
          <w:shd w:val="clear" w:color="auto" w:fill="FFFFFF"/>
        </w:rPr>
        <w:t>按照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“分数优先，遵循志愿”原则接受投档，进档考生安排专业时，实行分数优先原</w:t>
      </w:r>
      <w:r w:rsidR="0017262B">
        <w:rPr>
          <w:rFonts w:ascii="仿宋" w:eastAsia="仿宋" w:hAnsi="仿宋" w:cs="仿宋" w:hint="eastAsia"/>
          <w:color w:val="000000"/>
          <w:shd w:val="clear" w:color="auto" w:fill="FFFFFF"/>
        </w:rPr>
        <w:t>则，尽量满足考生所报</w:t>
      </w:r>
      <w:r w:rsidR="009F102C">
        <w:rPr>
          <w:rFonts w:ascii="仿宋" w:eastAsia="仿宋" w:hAnsi="仿宋" w:cs="仿宋" w:hint="eastAsia"/>
          <w:color w:val="000000"/>
          <w:shd w:val="clear" w:color="auto" w:fill="FFFFFF"/>
        </w:rPr>
        <w:t>第一</w:t>
      </w:r>
      <w:r w:rsidR="0017262B">
        <w:rPr>
          <w:rFonts w:ascii="仿宋" w:eastAsia="仿宋" w:hAnsi="仿宋" w:cs="仿宋" w:hint="eastAsia"/>
          <w:color w:val="000000"/>
          <w:shd w:val="clear" w:color="auto" w:fill="FFFFFF"/>
        </w:rPr>
        <w:t>专业志愿。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第十</w:t>
      </w:r>
      <w:r w:rsidR="00826C79">
        <w:rPr>
          <w:rFonts w:ascii="仿宋" w:eastAsia="仿宋" w:hAnsi="仿宋" w:cs="仿宋" w:hint="eastAsia"/>
          <w:color w:val="000000"/>
          <w:shd w:val="clear" w:color="auto" w:fill="FFFFFF"/>
        </w:rPr>
        <w:t>三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各专业不限定男、女生招生比例。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Style w:val="a6"/>
          <w:rFonts w:ascii="仿宋" w:eastAsia="仿宋" w:hAnsi="仿宋" w:cs="仿宋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第六章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收费标准及奖勤助贷制度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826C79">
        <w:rPr>
          <w:rFonts w:ascii="仿宋" w:eastAsia="仿宋" w:hAnsi="仿宋" w:cs="仿宋" w:hint="eastAsia"/>
          <w:color w:val="000000"/>
          <w:shd w:val="clear" w:color="auto" w:fill="FFFFFF"/>
        </w:rPr>
        <w:t>十四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 w:rsidR="00B261AE">
        <w:rPr>
          <w:rFonts w:ascii="仿宋" w:eastAsia="仿宋" w:hAnsi="仿宋" w:cs="仿宋" w:hint="eastAsia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普通专科专业</w:t>
      </w:r>
      <w:r>
        <w:rPr>
          <w:rFonts w:ascii="仿宋" w:eastAsia="仿宋" w:hAnsi="仿宋" w:cs="仿宋"/>
          <w:color w:val="000000"/>
          <w:shd w:val="clear" w:color="auto" w:fill="FFFFFF"/>
        </w:rPr>
        <w:t>9000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年，住宿费</w:t>
      </w:r>
      <w:r>
        <w:rPr>
          <w:rFonts w:ascii="仿宋" w:eastAsia="仿宋" w:hAnsi="仿宋" w:cs="仿宋"/>
          <w:color w:val="000000"/>
          <w:shd w:val="clear" w:color="auto" w:fill="FFFFFF"/>
        </w:rPr>
        <w:t>1000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 w:rsidR="00B261AE">
        <w:rPr>
          <w:rFonts w:ascii="仿宋" w:eastAsia="仿宋" w:hAnsi="仿宋" w:cs="仿宋" w:hint="eastAsia"/>
          <w:color w:val="000000"/>
          <w:shd w:val="clear" w:color="auto" w:fill="FFFFFF"/>
        </w:rPr>
        <w:t>年，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具体收费标准以山东省教育招生考试院公布为准。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826C79">
        <w:rPr>
          <w:rFonts w:ascii="仿宋" w:eastAsia="仿宋" w:hAnsi="仿宋" w:cs="仿宋" w:hint="eastAsia"/>
          <w:color w:val="000000"/>
          <w:shd w:val="clear" w:color="auto" w:fill="FFFFFF"/>
        </w:rPr>
        <w:t>十五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根据国家有关奖励、资助政策，学校设有国家奖学金</w:t>
      </w:r>
      <w:r>
        <w:rPr>
          <w:rFonts w:ascii="仿宋" w:eastAsia="仿宋" w:hAnsi="仿宋" w:cs="仿宋"/>
          <w:color w:val="000000"/>
          <w:shd w:val="clear" w:color="auto" w:fill="FFFFFF"/>
        </w:rPr>
        <w:t>8000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年，省政府奖学金</w:t>
      </w:r>
      <w:r>
        <w:rPr>
          <w:rFonts w:ascii="仿宋" w:eastAsia="仿宋" w:hAnsi="仿宋" w:cs="仿宋"/>
          <w:color w:val="000000"/>
          <w:shd w:val="clear" w:color="auto" w:fill="FFFFFF"/>
        </w:rPr>
        <w:t>6000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年，国家励志奖学金</w:t>
      </w:r>
      <w:r>
        <w:rPr>
          <w:rFonts w:ascii="仿宋" w:eastAsia="仿宋" w:hAnsi="仿宋" w:cs="仿宋"/>
          <w:color w:val="000000"/>
          <w:shd w:val="clear" w:color="auto" w:fill="FFFFFF"/>
        </w:rPr>
        <w:t>5000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年，省政府励志奖学金</w:t>
      </w:r>
      <w:r>
        <w:rPr>
          <w:rFonts w:ascii="仿宋" w:eastAsia="仿宋" w:hAnsi="仿宋" w:cs="仿宋"/>
          <w:color w:val="000000"/>
          <w:shd w:val="clear" w:color="auto" w:fill="FFFFFF"/>
        </w:rPr>
        <w:t>5000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年，国家助学金一档</w:t>
      </w:r>
      <w:r>
        <w:rPr>
          <w:rFonts w:ascii="仿宋" w:eastAsia="仿宋" w:hAnsi="仿宋" w:cs="仿宋"/>
          <w:color w:val="000000"/>
          <w:shd w:val="clear" w:color="auto" w:fill="FFFFFF"/>
        </w:rPr>
        <w:t>2000/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年、二挡</w:t>
      </w:r>
      <w:r>
        <w:rPr>
          <w:rFonts w:ascii="仿宋" w:eastAsia="仿宋" w:hAnsi="仿宋" w:cs="仿宋"/>
          <w:color w:val="000000"/>
          <w:shd w:val="clear" w:color="auto" w:fill="FFFFFF"/>
        </w:rPr>
        <w:t>3000/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年、三挡</w:t>
      </w:r>
      <w:r>
        <w:rPr>
          <w:rFonts w:ascii="仿宋" w:eastAsia="仿宋" w:hAnsi="仿宋" w:cs="仿宋"/>
          <w:color w:val="000000"/>
          <w:shd w:val="clear" w:color="auto" w:fill="FFFFFF"/>
        </w:rPr>
        <w:t>4000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</w:t>
      </w:r>
      <w:r>
        <w:rPr>
          <w:rFonts w:ascii="仿宋" w:eastAsia="仿宋" w:hAnsi="仿宋" w:cs="仿宋"/>
          <w:color w:val="000000"/>
          <w:shd w:val="clear" w:color="auto" w:fill="FFFFFF"/>
        </w:rPr>
        <w:t>/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年。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826C79">
        <w:rPr>
          <w:rFonts w:ascii="仿宋" w:eastAsia="仿宋" w:hAnsi="仿宋" w:cs="仿宋" w:hint="eastAsia"/>
          <w:color w:val="000000"/>
          <w:shd w:val="clear" w:color="auto" w:fill="FFFFFF"/>
        </w:rPr>
        <w:t>十六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我校学生可申请国家助学贷款。具体政策按照生源地信用助学贷款办法执行。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826C79">
        <w:rPr>
          <w:rFonts w:ascii="仿宋" w:eastAsia="仿宋" w:hAnsi="仿宋" w:cs="仿宋" w:hint="eastAsia"/>
          <w:color w:val="000000"/>
          <w:shd w:val="clear" w:color="auto" w:fill="FFFFFF"/>
        </w:rPr>
        <w:t>十七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我校对山东籍建档立卡困难学生减免部分学费。家庭经济困难的学生可通过申请各类奖学金、助学金、生源地信用助学贷款和勤工助学等方式解决经济问题。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D86A31">
        <w:rPr>
          <w:rFonts w:ascii="仿宋" w:eastAsia="仿宋" w:hAnsi="仿宋" w:cs="仿宋" w:hint="eastAsia"/>
          <w:color w:val="000000"/>
          <w:shd w:val="clear" w:color="auto" w:fill="FFFFFF"/>
        </w:rPr>
        <w:t>十八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对家庭经济困难的新生，我校大学生服务中心设立勤工助学岗位（每月</w:t>
      </w:r>
      <w:r>
        <w:rPr>
          <w:rFonts w:ascii="仿宋" w:eastAsia="仿宋" w:hAnsi="仿宋" w:cs="仿宋"/>
          <w:color w:val="000000"/>
          <w:shd w:val="clear" w:color="auto" w:fill="FFFFFF"/>
        </w:rPr>
        <w:t>300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元），对其进行帮助和指导。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4A33D6">
        <w:rPr>
          <w:rFonts w:ascii="仿宋" w:eastAsia="仿宋" w:hAnsi="仿宋" w:cs="仿宋" w:hint="eastAsia"/>
          <w:color w:val="000000"/>
          <w:shd w:val="clear" w:color="auto" w:fill="FFFFFF"/>
        </w:rPr>
        <w:t>十九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退费按照山东省教育厅等七部门下发的文件（鲁教财字</w:t>
      </w:r>
      <w:r>
        <w:rPr>
          <w:rFonts w:ascii="仿宋" w:eastAsia="仿宋" w:hAnsi="仿宋" w:cs="仿宋"/>
          <w:color w:val="000000"/>
          <w:shd w:val="clear" w:color="auto" w:fill="FFFFFF"/>
        </w:rPr>
        <w:t>[2010]27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号）中的有关规定执行。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Style w:val="a6"/>
          <w:rFonts w:ascii="仿宋" w:eastAsia="仿宋" w:hAnsi="仿宋" w:cs="仿宋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第七章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资格复查及证书颁发</w:t>
      </w:r>
    </w:p>
    <w:p w:rsidR="000C1370" w:rsidRDefault="009D4882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第二十</w:t>
      </w:r>
      <w:r w:rsidR="000C1370"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 w:rsidR="000C1370"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 w:rsidR="000C1370">
        <w:rPr>
          <w:rFonts w:ascii="仿宋" w:eastAsia="仿宋" w:hAnsi="仿宋" w:cs="仿宋" w:hint="eastAsia"/>
          <w:color w:val="000000"/>
          <w:shd w:val="clear" w:color="auto" w:fill="FFFFFF"/>
        </w:rPr>
        <w:t>新生入校后，学校按照有关规定进行入学体检和资格复查。对冒名顶替、弄虚作假、体检或复查不符合条件的学生，取消入学资格并上报上级主管部门。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第二十</w:t>
      </w:r>
      <w:r w:rsidR="009D4882">
        <w:rPr>
          <w:rFonts w:ascii="仿宋" w:eastAsia="仿宋" w:hAnsi="仿宋" w:cs="仿宋" w:hint="eastAsia"/>
          <w:color w:val="000000"/>
          <w:shd w:val="clear" w:color="auto" w:fill="FFFFFF"/>
        </w:rPr>
        <w:t>一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 w:rsidR="00B261AE">
        <w:rPr>
          <w:rFonts w:ascii="仿宋" w:eastAsia="仿宋" w:hAnsi="仿宋" w:cs="仿宋" w:hint="eastAsia"/>
          <w:color w:val="000000"/>
          <w:shd w:val="clear" w:color="auto" w:fill="FFFFFF"/>
        </w:rPr>
        <w:t>具有学籍的普通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专科学生在学制内完成教学计划规</w:t>
      </w:r>
      <w:r w:rsidR="00B261AE">
        <w:rPr>
          <w:rFonts w:ascii="仿宋" w:eastAsia="仿宋" w:hAnsi="仿宋" w:cs="仿宋" w:hint="eastAsia"/>
          <w:color w:val="000000"/>
          <w:shd w:val="clear" w:color="auto" w:fill="FFFFFF"/>
        </w:rPr>
        <w:t>定的全部课程，</w:t>
      </w:r>
      <w:r w:rsidR="009D4882">
        <w:rPr>
          <w:rFonts w:ascii="仿宋" w:eastAsia="仿宋" w:hAnsi="仿宋" w:cs="仿宋" w:hint="eastAsia"/>
          <w:color w:val="000000"/>
          <w:shd w:val="clear" w:color="auto" w:fill="FFFFFF"/>
        </w:rPr>
        <w:t>考试合格，</w:t>
      </w:r>
      <w:r w:rsidR="00B261AE">
        <w:rPr>
          <w:rFonts w:ascii="仿宋" w:eastAsia="仿宋" w:hAnsi="仿宋" w:cs="仿宋" w:hint="eastAsia"/>
          <w:color w:val="000000"/>
          <w:shd w:val="clear" w:color="auto" w:fill="FFFFFF"/>
        </w:rPr>
        <w:t>修满相应学分，颁发普通高等教育学历证书，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毕业证书盖“山东财经大学东方学院”印章。</w:t>
      </w:r>
    </w:p>
    <w:p w:rsidR="000C1370" w:rsidRDefault="000C1370" w:rsidP="000C1370">
      <w:pPr>
        <w:pStyle w:val="a5"/>
        <w:widowControl/>
        <w:spacing w:beforeLines="50" w:before="156" w:beforeAutospacing="0" w:afterLines="50" w:after="156" w:afterAutospacing="0" w:line="30" w:lineRule="atLeast"/>
        <w:jc w:val="center"/>
        <w:rPr>
          <w:rStyle w:val="a6"/>
          <w:rFonts w:ascii="仿宋" w:eastAsia="仿宋" w:hAnsi="仿宋" w:cs="仿宋"/>
          <w:bCs/>
          <w:sz w:val="28"/>
          <w:szCs w:val="28"/>
        </w:rPr>
      </w:pP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第八章</w:t>
      </w:r>
      <w:r>
        <w:rPr>
          <w:rStyle w:val="a6"/>
          <w:rFonts w:ascii="仿宋" w:eastAsia="仿宋" w:hAnsi="仿宋" w:cs="仿宋"/>
          <w:bCs/>
          <w:sz w:val="28"/>
          <w:szCs w:val="28"/>
        </w:rPr>
        <w:t xml:space="preserve"> </w:t>
      </w:r>
      <w:r>
        <w:rPr>
          <w:rStyle w:val="a6"/>
          <w:rFonts w:ascii="仿宋" w:eastAsia="仿宋" w:hAnsi="仿宋" w:cs="仿宋" w:hint="eastAsia"/>
          <w:bCs/>
          <w:sz w:val="28"/>
          <w:szCs w:val="28"/>
        </w:rPr>
        <w:t>附则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第二十</w:t>
      </w:r>
      <w:r w:rsidR="00D71951">
        <w:rPr>
          <w:rFonts w:ascii="仿宋" w:eastAsia="仿宋" w:hAnsi="仿宋" w:cs="仿宋" w:hint="eastAsia"/>
          <w:color w:val="000000"/>
          <w:shd w:val="clear" w:color="auto" w:fill="FFFFFF"/>
        </w:rPr>
        <w:t>二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我校没有委托任何中介机构或个人进行招生录取工作。对以我校名义进行非法招生宣传等活动的中介机构或个人，我校保留依法追究其责任的权利。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D71951">
        <w:rPr>
          <w:rFonts w:ascii="仿宋" w:eastAsia="仿宋" w:hAnsi="仿宋" w:cs="仿宋" w:hint="eastAsia"/>
          <w:color w:val="000000"/>
          <w:shd w:val="clear" w:color="auto" w:fill="FFFFFF"/>
        </w:rPr>
        <w:t>二十三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以往有关招生工作的要求、规定如与本章程相冲突，以本章程为准；本章程若有与国家有关政策不一致之处，以国家和上级有关政策为准。具体招生专业、招生计划和收费标准以上级主管部门公布为准。我校同时会通过招生信息网等形式向考生和社会公布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6F6D65">
        <w:rPr>
          <w:rFonts w:ascii="仿宋" w:eastAsia="仿宋" w:hAnsi="仿宋" w:cs="仿宋" w:hint="eastAsia"/>
          <w:color w:val="000000"/>
          <w:shd w:val="clear" w:color="auto" w:fill="FFFFFF"/>
        </w:rPr>
        <w:t>二十四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学校地址和联系方式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学校地址：山东省泰安市高新区正阳门大街</w:t>
      </w:r>
      <w:r>
        <w:rPr>
          <w:rFonts w:ascii="仿宋" w:eastAsia="仿宋" w:hAnsi="仿宋" w:cs="仿宋"/>
          <w:color w:val="000000"/>
          <w:shd w:val="clear" w:color="auto" w:fill="FFFFFF"/>
        </w:rPr>
        <w:t>66号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招生咨询电话：</w:t>
      </w:r>
      <w:r>
        <w:rPr>
          <w:rFonts w:ascii="仿宋" w:eastAsia="仿宋" w:hAnsi="仿宋" w:cs="仿宋"/>
          <w:color w:val="000000"/>
          <w:shd w:val="clear" w:color="auto" w:fill="FFFFFF"/>
        </w:rPr>
        <w:t>0538-5397888 5397999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邮政编码：</w:t>
      </w:r>
      <w:r>
        <w:rPr>
          <w:rFonts w:ascii="仿宋" w:eastAsia="仿宋" w:hAnsi="仿宋" w:cs="仿宋"/>
          <w:color w:val="000000"/>
          <w:shd w:val="clear" w:color="auto" w:fill="FFFFFF"/>
        </w:rPr>
        <w:t>271000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学校网址：</w:t>
      </w:r>
      <w:r>
        <w:rPr>
          <w:rFonts w:ascii="仿宋" w:eastAsia="仿宋" w:hAnsi="仿宋" w:cs="仿宋"/>
          <w:color w:val="000000"/>
          <w:shd w:val="clear" w:color="auto" w:fill="FFFFFF"/>
        </w:rPr>
        <w:t>http://www.sdor.cn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招生信息网网址：</w:t>
      </w:r>
      <w:r>
        <w:rPr>
          <w:rFonts w:ascii="仿宋" w:eastAsia="仿宋" w:hAnsi="仿宋" w:cs="仿宋"/>
          <w:color w:val="000000"/>
          <w:shd w:val="clear" w:color="auto" w:fill="FFFFFF"/>
        </w:rPr>
        <w:t>http://www.sdor.cn/u62db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/>
          <w:color w:val="000000"/>
          <w:shd w:val="clear" w:color="auto" w:fill="FFFFFF"/>
        </w:rPr>
        <w:t>E-mail：</w:t>
      </w:r>
      <w:hyperlink r:id="rId6" w:history="1">
        <w:r>
          <w:rPr>
            <w:rFonts w:ascii="仿宋" w:eastAsia="仿宋" w:hAnsi="仿宋" w:cs="仿宋"/>
            <w:color w:val="000000"/>
            <w:shd w:val="clear" w:color="auto" w:fill="FFFFFF"/>
          </w:rPr>
          <w:t>sdorzsb@163.com</w:t>
        </w:r>
      </w:hyperlink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第</w:t>
      </w:r>
      <w:r w:rsidR="008E76AF">
        <w:rPr>
          <w:rFonts w:ascii="仿宋" w:eastAsia="仿宋" w:hAnsi="仿宋" w:cs="仿宋" w:hint="eastAsia"/>
          <w:color w:val="000000"/>
          <w:shd w:val="clear" w:color="auto" w:fill="FFFFFF"/>
        </w:rPr>
        <w:t>二十五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条</w:t>
      </w:r>
      <w:r>
        <w:rPr>
          <w:rFonts w:ascii="仿宋" w:eastAsia="仿宋" w:hAnsi="仿宋" w:cs="仿宋"/>
          <w:color w:val="000000"/>
          <w:shd w:val="clear" w:color="auto" w:fill="FFFFFF"/>
        </w:rPr>
        <w:t xml:space="preserve"> </w:t>
      </w:r>
      <w:r>
        <w:rPr>
          <w:rFonts w:ascii="仿宋" w:eastAsia="仿宋" w:hAnsi="仿宋" w:cs="仿宋" w:hint="eastAsia"/>
          <w:color w:val="000000"/>
          <w:shd w:val="clear" w:color="auto" w:fill="FFFFFF"/>
        </w:rPr>
        <w:t>本章程由山东财经大学东方学院负责解释。</w:t>
      </w:r>
    </w:p>
    <w:p w:rsidR="000C1370" w:rsidRDefault="000C1370" w:rsidP="000C1370">
      <w:pPr>
        <w:pStyle w:val="a5"/>
        <w:widowControl/>
        <w:shd w:val="clear" w:color="auto" w:fill="FFFFFF"/>
        <w:snapToGrid w:val="0"/>
        <w:spacing w:beforeAutospacing="0" w:afterAutospacing="0" w:line="360" w:lineRule="auto"/>
        <w:ind w:firstLineChars="200" w:firstLine="480"/>
        <w:rPr>
          <w:rFonts w:ascii="仿宋" w:eastAsia="仿宋" w:hAnsi="仿宋" w:cs="仿宋"/>
          <w:color w:val="000000"/>
          <w:shd w:val="clear" w:color="auto" w:fill="FFFFFF"/>
        </w:rPr>
      </w:pPr>
    </w:p>
    <w:p w:rsidR="00C41CAF" w:rsidRPr="000C1370" w:rsidRDefault="00136637"/>
    <w:sectPr w:rsidR="00C41CAF" w:rsidRPr="000C1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6637" w:rsidRDefault="00136637" w:rsidP="000C1370">
      <w:r>
        <w:separator/>
      </w:r>
    </w:p>
  </w:endnote>
  <w:endnote w:type="continuationSeparator" w:id="0">
    <w:p w:rsidR="00136637" w:rsidRDefault="00136637" w:rsidP="000C1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6637" w:rsidRDefault="00136637" w:rsidP="000C1370">
      <w:r>
        <w:separator/>
      </w:r>
    </w:p>
  </w:footnote>
  <w:footnote w:type="continuationSeparator" w:id="0">
    <w:p w:rsidR="00136637" w:rsidRDefault="00136637" w:rsidP="000C1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09"/>
    <w:rsid w:val="000B2EE7"/>
    <w:rsid w:val="000C1370"/>
    <w:rsid w:val="00136637"/>
    <w:rsid w:val="0017262B"/>
    <w:rsid w:val="001E6C71"/>
    <w:rsid w:val="00216AC8"/>
    <w:rsid w:val="00267E56"/>
    <w:rsid w:val="00366DC1"/>
    <w:rsid w:val="00377509"/>
    <w:rsid w:val="00472378"/>
    <w:rsid w:val="004943E4"/>
    <w:rsid w:val="004A33D6"/>
    <w:rsid w:val="004E7423"/>
    <w:rsid w:val="0060223E"/>
    <w:rsid w:val="00670CE7"/>
    <w:rsid w:val="006D5203"/>
    <w:rsid w:val="006F6D65"/>
    <w:rsid w:val="007F5BCF"/>
    <w:rsid w:val="0082058E"/>
    <w:rsid w:val="00826C79"/>
    <w:rsid w:val="008E76AF"/>
    <w:rsid w:val="009D4882"/>
    <w:rsid w:val="009F102C"/>
    <w:rsid w:val="00A460E9"/>
    <w:rsid w:val="00A77911"/>
    <w:rsid w:val="00B261AE"/>
    <w:rsid w:val="00B92FB4"/>
    <w:rsid w:val="00B944E8"/>
    <w:rsid w:val="00C43496"/>
    <w:rsid w:val="00D46EEA"/>
    <w:rsid w:val="00D71951"/>
    <w:rsid w:val="00D7312E"/>
    <w:rsid w:val="00D86A31"/>
    <w:rsid w:val="00E3276A"/>
    <w:rsid w:val="00F0551C"/>
    <w:rsid w:val="00FD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656F92-AB3E-45AE-ADC2-E514AEB0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1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137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1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1370"/>
    <w:rPr>
      <w:sz w:val="18"/>
      <w:szCs w:val="18"/>
    </w:rPr>
  </w:style>
  <w:style w:type="paragraph" w:styleId="a5">
    <w:name w:val="Normal (Web)"/>
    <w:basedOn w:val="a"/>
    <w:qFormat/>
    <w:rsid w:val="000C137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6">
    <w:name w:val="Strong"/>
    <w:basedOn w:val="a0"/>
    <w:qFormat/>
    <w:rsid w:val="000C1370"/>
    <w:rPr>
      <w:b/>
    </w:rPr>
  </w:style>
  <w:style w:type="table" w:styleId="a7">
    <w:name w:val="Table Grid"/>
    <w:basedOn w:val="a1"/>
    <w:uiPriority w:val="39"/>
    <w:rsid w:val="00A779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dorzsb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358</Words>
  <Characters>2046</Characters>
  <Application>Microsoft Office Word</Application>
  <DocSecurity>0</DocSecurity>
  <Lines>17</Lines>
  <Paragraphs>4</Paragraphs>
  <ScaleCrop>false</ScaleCrop>
  <Company>微软中国</Company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42</cp:revision>
  <dcterms:created xsi:type="dcterms:W3CDTF">2019-09-04T06:18:00Z</dcterms:created>
  <dcterms:modified xsi:type="dcterms:W3CDTF">2019-09-04T09:01:00Z</dcterms:modified>
</cp:coreProperties>
</file>