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snapToGrid/>
        <w:spacing w:before="313" w:beforeLines="100" w:beforeAutospacing="0" w:after="313" w:afterLines="100" w:afterAutospacing="0" w:line="360" w:lineRule="auto"/>
        <w:jc w:val="center"/>
        <w:textAlignment w:val="auto"/>
        <w:rPr>
          <w:rStyle w:val="10"/>
          <w:rFonts w:hint="default" w:ascii="黑体" w:hAnsi="黑体" w:eastAsia="黑体" w:cs="黑体"/>
          <w:b/>
          <w:bCs/>
          <w:i w:val="0"/>
          <w:caps w:val="0"/>
          <w:color w:val="000000"/>
          <w:spacing w:val="0"/>
          <w:sz w:val="30"/>
          <w:szCs w:val="30"/>
          <w:lang w:val="en-US" w:eastAsia="zh-CN"/>
        </w:rPr>
      </w:pPr>
      <w:r>
        <w:rPr>
          <w:rStyle w:val="10"/>
          <w:rFonts w:hint="eastAsia" w:ascii="黑体" w:hAnsi="黑体" w:eastAsia="黑体" w:cs="黑体"/>
          <w:b/>
          <w:bCs/>
          <w:i w:val="0"/>
          <w:caps w:val="0"/>
          <w:color w:val="000000"/>
          <w:spacing w:val="0"/>
          <w:sz w:val="30"/>
          <w:szCs w:val="30"/>
          <w:lang w:val="en-US" w:eastAsia="zh-CN"/>
        </w:rPr>
        <w:t>山东职业学院</w:t>
      </w:r>
    </w:p>
    <w:p>
      <w:pPr>
        <w:pStyle w:val="6"/>
        <w:keepNext w:val="0"/>
        <w:keepLines w:val="0"/>
        <w:pageBreakBefore w:val="0"/>
        <w:widowControl/>
        <w:suppressLineNumbers w:val="0"/>
        <w:kinsoku/>
        <w:wordWrap/>
        <w:overflowPunct/>
        <w:topLinePunct w:val="0"/>
        <w:autoSpaceDE/>
        <w:autoSpaceDN/>
        <w:bidi w:val="0"/>
        <w:adjustRightInd/>
        <w:snapToGrid/>
        <w:spacing w:before="313" w:beforeLines="100" w:beforeAutospacing="0" w:after="313" w:afterLines="100" w:afterAutospacing="0" w:line="360" w:lineRule="auto"/>
        <w:jc w:val="center"/>
        <w:textAlignment w:val="auto"/>
        <w:rPr>
          <w:rStyle w:val="10"/>
          <w:rFonts w:hint="default" w:ascii="黑体" w:hAnsi="黑体" w:eastAsia="黑体" w:cs="黑体"/>
          <w:b/>
          <w:bCs/>
          <w:i w:val="0"/>
          <w:caps w:val="0"/>
          <w:color w:val="000000"/>
          <w:spacing w:val="0"/>
          <w:sz w:val="30"/>
          <w:szCs w:val="30"/>
          <w:lang w:val="en-US" w:eastAsia="zh-CN"/>
        </w:rPr>
      </w:pPr>
      <w:r>
        <w:rPr>
          <w:rStyle w:val="10"/>
          <w:rFonts w:hint="eastAsia" w:ascii="黑体" w:hAnsi="黑体" w:eastAsia="黑体" w:cs="黑体"/>
          <w:b/>
          <w:bCs/>
          <w:i w:val="0"/>
          <w:caps w:val="0"/>
          <w:color w:val="000000"/>
          <w:spacing w:val="0"/>
          <w:sz w:val="30"/>
          <w:szCs w:val="30"/>
          <w:lang w:val="en-US" w:eastAsia="zh-CN"/>
        </w:rPr>
        <w:t>2019年单独招生（第二批）章程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default"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为贯彻落实国务院2019年《政府工作报告》关于全国高职大规模扩招要求，根据教育部《高职扩招专项工作实施方案》（教职成〔2019〕12号）、山东省《山东省高等职业院校扩招实施方案》等相关文件精神，结合学院实际情况，特制定本章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default"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本章程适用于山东职业学院技术技能类单独招生工作。山东职业学院技术技能类单独招生工作贯彻“公平竞争、公正选拔、公开程序，德智体美劳全面考核、综合评价、择优录取”的原则，接受纪检监察部门、新闻媒体、考生及其家长以及社会各界的监督。</w:t>
      </w:r>
    </w:p>
    <w:p>
      <w:pPr>
        <w:adjustRightInd w:val="0"/>
        <w:snapToGrid w:val="0"/>
        <w:spacing w:line="560" w:lineRule="exact"/>
        <w:ind w:firstLine="562" w:firstLineChars="200"/>
        <w:jc w:val="left"/>
        <w:rPr>
          <w:rFonts w:hint="default" w:ascii="仿宋" w:hAnsi="仿宋" w:eastAsia="仿宋" w:cs="仿宋"/>
          <w:b/>
          <w:bCs/>
          <w:i w:val="0"/>
          <w:caps w:val="0"/>
          <w:color w:val="000000"/>
          <w:spacing w:val="0"/>
          <w:kern w:val="0"/>
          <w:sz w:val="28"/>
          <w:szCs w:val="28"/>
          <w:lang w:val="en-US" w:eastAsia="zh-CN" w:bidi="ar"/>
        </w:rPr>
      </w:pPr>
      <w:r>
        <w:rPr>
          <w:rFonts w:hint="eastAsia" w:ascii="仿宋" w:hAnsi="仿宋" w:eastAsia="仿宋" w:cs="仿宋"/>
          <w:b/>
          <w:bCs/>
          <w:i w:val="0"/>
          <w:caps w:val="0"/>
          <w:color w:val="000000"/>
          <w:spacing w:val="0"/>
          <w:kern w:val="0"/>
          <w:sz w:val="28"/>
          <w:szCs w:val="28"/>
          <w:lang w:val="en-US" w:eastAsia="zh-CN" w:bidi="ar"/>
        </w:rPr>
        <w:t>一、学院概况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default"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山东职业学院源于1951年建校的济南铁路机械学校，历经济南铁道学院、济南铁道职业技术学院等办学发展时期。2010年11月经山东省人民政府批准，更名为山东职业学院。学院现由山东省教育厅直属管理，是省内独具铁路行业背景的高等院校，也是全国百所骨干高职院校之一。2017年9月，成功获批首批“山东省优质高等职业院校建设工程”立项建设单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default"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学院设有城市轨道交通系、铁道车辆与机械工程系、铁道机车与机电装备系、铁道供电与电气工程系、铁道信号与信息工程系、铁道工程与土木工程系、铁道运输与财经管理系、生物工程系、基础部（思政部）9个系部，29个招生专业。有铁道机车车辆、铁道工程技术、电气化铁道技术、机电一体化技术4个国家示范专业，电子信息工程技术、机械制造与自动化2个省级示范专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default"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建校近70年来，我院紧密依托轨道交通行业，科学定位，培养了一大批德才兼备的专门人才，为轨道交通产业和地方经济社会发展做出了积极贡献。学院发扬“火车头”精神，担当职教改革“高铁”，教学改革、专业建设、招生就业、校企合作、社会服务等多项工作走在了全省高职院校前列。学院先后荣获“全国职业教育先进单位”、“山东省教育工作先进单位”、“山东省高校毕业生就业工作先进集体”、“山东省直精神文明单位”等荣誉称号，近五年共获得国家级、省级竞赛奖励467项。中央电视台、中国教育报、人民网等主流媒体多次对学院的办学成果给予宣传报道。</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default"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学院重视对学生职业能力的培养，拥有良好的实习实训条件，建有校内实验实训室157个，校外实训实习基地244个，其中有国家财政支持的“电工电子及自动化实训基地”、省财政支持的“数控技术实训基地”等重点项目。学院设有国家职业技能鉴定所，可对48个工种独立开展高级工技能培训和鉴定，毕业生在获得毕业证的同时，可以获得相应职业资格证书，为顺利就业、零距离上岗提供了保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default"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学院传承“德育化春雨、润物细无声”的育人风格，重视传统文化教育，成立学生科技、文化社团132个，结合形式多样的文体活动和社会实践活动，形成文化育人与实践育人相结合的良好氛围，学生综合素质和人才培养质量不断提升。</w:t>
      </w:r>
    </w:p>
    <w:p>
      <w:pPr>
        <w:pStyle w:val="6"/>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firstLine="646"/>
        <w:jc w:val="both"/>
        <w:textAlignment w:val="auto"/>
        <w:rPr>
          <w:rFonts w:hint="default" w:ascii="仿宋" w:hAnsi="仿宋" w:eastAsia="仿宋" w:cs="仿宋"/>
          <w:b/>
          <w:bCs/>
          <w:i w:val="0"/>
          <w:caps w:val="0"/>
          <w:color w:val="000000"/>
          <w:spacing w:val="0"/>
          <w:sz w:val="28"/>
          <w:szCs w:val="28"/>
        </w:rPr>
      </w:pPr>
      <w:r>
        <w:rPr>
          <w:rFonts w:hint="eastAsia" w:ascii="仿宋" w:hAnsi="仿宋" w:eastAsia="仿宋" w:cs="仿宋"/>
          <w:b/>
          <w:bCs/>
          <w:i w:val="0"/>
          <w:caps w:val="0"/>
          <w:color w:val="000000"/>
          <w:spacing w:val="0"/>
          <w:sz w:val="28"/>
          <w:szCs w:val="28"/>
        </w:rPr>
        <w:t>二、组织机构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default"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（一）山东职业学院成立以学院领导为组长的招生工作领导小组。领导小组负责制定招生政策和招生计划，讨论决定招生工作重大事宜。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default"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（二）山东职业学院招生就业处是组织和实施招生及其相关工作的常设机构，具体负责学院普通专科招生的日常工作。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default"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（三）山东职业学院纪委对招生工作实施监督。</w:t>
      </w:r>
    </w:p>
    <w:p>
      <w:pPr>
        <w:adjustRightInd w:val="0"/>
        <w:snapToGrid w:val="0"/>
        <w:spacing w:line="560" w:lineRule="exact"/>
        <w:ind w:firstLine="562" w:firstLineChars="200"/>
        <w:rPr>
          <w:rFonts w:hint="default" w:ascii="仿宋" w:hAnsi="仿宋" w:eastAsia="仿宋" w:cs="仿宋"/>
          <w:b/>
          <w:bCs/>
          <w:i w:val="0"/>
          <w:caps w:val="0"/>
          <w:color w:val="000000"/>
          <w:spacing w:val="0"/>
          <w:kern w:val="0"/>
          <w:sz w:val="28"/>
          <w:szCs w:val="28"/>
          <w:lang w:val="en-US" w:eastAsia="zh-CN" w:bidi="ar"/>
        </w:rPr>
      </w:pPr>
      <w:r>
        <w:rPr>
          <w:rFonts w:hint="eastAsia" w:ascii="仿宋" w:hAnsi="仿宋" w:eastAsia="仿宋" w:cs="仿宋"/>
          <w:b/>
          <w:bCs/>
          <w:i w:val="0"/>
          <w:caps w:val="0"/>
          <w:color w:val="000000"/>
          <w:spacing w:val="0"/>
          <w:kern w:val="0"/>
          <w:sz w:val="28"/>
          <w:szCs w:val="28"/>
          <w:lang w:val="en-US" w:eastAsia="zh-CN" w:bidi="ar"/>
        </w:rPr>
        <w:t>三、招生专业和招生计划（最终招生计划以山东省教育主管部门公布为准）</w:t>
      </w:r>
    </w:p>
    <w:tbl>
      <w:tblPr>
        <w:tblStyle w:val="8"/>
        <w:tblW w:w="9412" w:type="dxa"/>
        <w:jc w:val="center"/>
        <w:tblInd w:w="6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801"/>
        <w:gridCol w:w="854"/>
        <w:gridCol w:w="6"/>
        <w:gridCol w:w="840"/>
        <w:gridCol w:w="8"/>
        <w:gridCol w:w="749"/>
        <w:gridCol w:w="820"/>
        <w:gridCol w:w="1169"/>
        <w:gridCol w:w="2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2801"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default"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专业名称</w:t>
            </w:r>
          </w:p>
        </w:tc>
        <w:tc>
          <w:tcPr>
            <w:tcW w:w="860" w:type="dxa"/>
            <w:gridSpan w:val="2"/>
            <w:tcBorders>
              <w:top w:val="single" w:color="auto" w:sz="4" w:space="0"/>
              <w:left w:val="nil"/>
              <w:bottom w:val="nil"/>
              <w:right w:val="single" w:color="auto" w:sz="4" w:space="0"/>
            </w:tcBorders>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jc w:val="both"/>
              <w:textAlignment w:val="auto"/>
              <w:rPr>
                <w:rFonts w:hint="default" w:ascii="仿宋" w:hAnsi="仿宋" w:eastAsia="仿宋" w:cs="仿宋"/>
                <w:b w:val="0"/>
                <w:i w:val="0"/>
                <w:caps w:val="0"/>
                <w:color w:val="000000"/>
                <w:spacing w:val="0"/>
                <w:sz w:val="24"/>
                <w:szCs w:val="24"/>
              </w:rPr>
            </w:pPr>
            <w:bookmarkStart w:id="0" w:name="_GoBack"/>
            <w:bookmarkEnd w:id="0"/>
            <w:r>
              <w:rPr>
                <w:rFonts w:hint="eastAsia" w:ascii="仿宋" w:hAnsi="仿宋" w:eastAsia="仿宋" w:cs="仿宋"/>
                <w:b w:val="0"/>
                <w:i w:val="0"/>
                <w:caps w:val="0"/>
                <w:color w:val="000000"/>
                <w:spacing w:val="0"/>
                <w:sz w:val="24"/>
                <w:szCs w:val="24"/>
              </w:rPr>
              <w:t>A类</w:t>
            </w:r>
          </w:p>
        </w:tc>
        <w:tc>
          <w:tcPr>
            <w:tcW w:w="840" w:type="dxa"/>
            <w:tcBorders>
              <w:top w:val="single" w:color="auto" w:sz="4" w:space="0"/>
              <w:left w:val="nil"/>
              <w:bottom w:val="nil"/>
              <w:right w:val="single" w:color="auto" w:sz="4" w:space="0"/>
            </w:tcBorders>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jc w:val="both"/>
              <w:textAlignment w:val="auto"/>
              <w:rPr>
                <w:rFonts w:hint="default"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B类</w:t>
            </w:r>
          </w:p>
        </w:tc>
        <w:tc>
          <w:tcPr>
            <w:tcW w:w="757" w:type="dxa"/>
            <w:gridSpan w:val="2"/>
            <w:tcBorders>
              <w:top w:val="single" w:color="auto" w:sz="4" w:space="0"/>
              <w:left w:val="nil"/>
              <w:bottom w:val="nil"/>
              <w:right w:val="single" w:color="auto" w:sz="4" w:space="0"/>
            </w:tcBorders>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jc w:val="both"/>
              <w:textAlignment w:val="auto"/>
              <w:rPr>
                <w:rFonts w:hint="default"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C类</w:t>
            </w:r>
          </w:p>
        </w:tc>
        <w:tc>
          <w:tcPr>
            <w:tcW w:w="820" w:type="dxa"/>
            <w:tcBorders>
              <w:top w:val="single" w:color="auto" w:sz="4" w:space="0"/>
              <w:left w:val="nil"/>
              <w:right w:val="single" w:color="auto" w:sz="4" w:space="0"/>
            </w:tcBorders>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jc w:val="both"/>
              <w:textAlignment w:val="auto"/>
              <w:rPr>
                <w:rFonts w:hint="default"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合计</w:t>
            </w:r>
          </w:p>
        </w:tc>
        <w:tc>
          <w:tcPr>
            <w:tcW w:w="1169" w:type="dxa"/>
            <w:tcBorders>
              <w:top w:val="single" w:color="auto" w:sz="4" w:space="0"/>
              <w:left w:val="nil"/>
              <w:right w:val="single" w:color="auto" w:sz="4" w:space="0"/>
            </w:tcBorders>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default"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学制</w:t>
            </w:r>
          </w:p>
        </w:tc>
        <w:tc>
          <w:tcPr>
            <w:tcW w:w="2165"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default"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学费(元/年)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2801"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default"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计算机网络技术</w:t>
            </w:r>
          </w:p>
        </w:tc>
        <w:tc>
          <w:tcPr>
            <w:tcW w:w="854" w:type="dxa"/>
            <w:tcBorders>
              <w:top w:val="single" w:color="auto" w:sz="4" w:space="0"/>
              <w:left w:val="nil"/>
              <w:bottom w:val="single" w:color="auto" w:sz="4" w:space="0"/>
              <w:right w:val="single" w:color="auto" w:sz="4" w:space="0"/>
            </w:tcBorders>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default" w:ascii="仿宋" w:hAnsi="仿宋" w:eastAsia="仿宋" w:cs="仿宋"/>
                <w:b w:val="0"/>
                <w:i w:val="0"/>
                <w:caps w:val="0"/>
                <w:color w:val="000000"/>
                <w:spacing w:val="0"/>
                <w:sz w:val="24"/>
                <w:szCs w:val="24"/>
              </w:rPr>
            </w:pPr>
          </w:p>
        </w:tc>
        <w:tc>
          <w:tcPr>
            <w:tcW w:w="854" w:type="dxa"/>
            <w:gridSpan w:val="3"/>
            <w:tcBorders>
              <w:top w:val="single" w:color="auto" w:sz="4" w:space="0"/>
              <w:left w:val="nil"/>
              <w:bottom w:val="single" w:color="auto" w:sz="4" w:space="0"/>
              <w:right w:val="single" w:color="auto" w:sz="4" w:space="0"/>
            </w:tcBorders>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default" w:ascii="仿宋" w:hAnsi="仿宋" w:eastAsia="仿宋" w:cs="仿宋"/>
                <w:b w:val="0"/>
                <w:i w:val="0"/>
                <w:caps w:val="0"/>
                <w:color w:val="000000"/>
                <w:spacing w:val="0"/>
                <w:sz w:val="24"/>
                <w:szCs w:val="24"/>
              </w:rPr>
            </w:pPr>
          </w:p>
        </w:tc>
        <w:tc>
          <w:tcPr>
            <w:tcW w:w="749" w:type="dxa"/>
            <w:tcBorders>
              <w:top w:val="single" w:color="auto" w:sz="4" w:space="0"/>
              <w:left w:val="nil"/>
              <w:bottom w:val="single" w:color="auto" w:sz="4" w:space="0"/>
              <w:right w:val="single" w:color="auto" w:sz="4" w:space="0"/>
            </w:tcBorders>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jc w:val="both"/>
              <w:textAlignment w:val="auto"/>
              <w:rPr>
                <w:rFonts w:hint="default"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100</w:t>
            </w:r>
          </w:p>
        </w:tc>
        <w:tc>
          <w:tcPr>
            <w:tcW w:w="820" w:type="dxa"/>
            <w:tcBorders>
              <w:top w:val="single" w:color="auto" w:sz="4" w:space="0"/>
              <w:left w:val="nil"/>
              <w:bottom w:val="single" w:color="auto" w:sz="4" w:space="0"/>
              <w:right w:val="single" w:color="auto" w:sz="4" w:space="0"/>
            </w:tcBorders>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jc w:val="both"/>
              <w:textAlignment w:val="auto"/>
              <w:rPr>
                <w:rFonts w:hint="default"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100</w:t>
            </w:r>
          </w:p>
        </w:tc>
        <w:tc>
          <w:tcPr>
            <w:tcW w:w="1169" w:type="dxa"/>
            <w:vMerge w:val="restart"/>
            <w:tcBorders>
              <w:top w:val="single" w:color="auto" w:sz="4" w:space="0"/>
              <w:left w:val="nil"/>
              <w:right w:val="single" w:color="auto" w:sz="4" w:space="0"/>
            </w:tcBorders>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default" w:ascii="仿宋" w:hAnsi="仿宋" w:eastAsia="仿宋" w:cs="仿宋"/>
                <w:b w:val="0"/>
                <w:i w:val="0"/>
                <w:caps w:val="0"/>
                <w:color w:val="000000"/>
                <w:spacing w:val="0"/>
                <w:sz w:val="24"/>
                <w:szCs w:val="2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default"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2-6年</w:t>
            </w:r>
          </w:p>
        </w:tc>
        <w:tc>
          <w:tcPr>
            <w:tcW w:w="2165"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default"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2801"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default"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食品生物技术</w:t>
            </w:r>
          </w:p>
        </w:tc>
        <w:tc>
          <w:tcPr>
            <w:tcW w:w="854" w:type="dxa"/>
            <w:tcBorders>
              <w:top w:val="single" w:color="auto" w:sz="4" w:space="0"/>
              <w:left w:val="nil"/>
              <w:bottom w:val="single" w:color="auto" w:sz="4" w:space="0"/>
              <w:right w:val="single" w:color="auto" w:sz="4" w:space="0"/>
            </w:tcBorders>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default" w:ascii="仿宋" w:hAnsi="仿宋" w:eastAsia="仿宋" w:cs="仿宋"/>
                <w:b w:val="0"/>
                <w:i w:val="0"/>
                <w:caps w:val="0"/>
                <w:color w:val="000000"/>
                <w:spacing w:val="0"/>
                <w:sz w:val="24"/>
                <w:szCs w:val="24"/>
              </w:rPr>
            </w:pPr>
          </w:p>
        </w:tc>
        <w:tc>
          <w:tcPr>
            <w:tcW w:w="854" w:type="dxa"/>
            <w:gridSpan w:val="3"/>
            <w:tcBorders>
              <w:top w:val="single" w:color="auto" w:sz="4" w:space="0"/>
              <w:left w:val="nil"/>
              <w:bottom w:val="single" w:color="auto" w:sz="4" w:space="0"/>
              <w:right w:val="single" w:color="auto" w:sz="4" w:space="0"/>
            </w:tcBorders>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default" w:ascii="仿宋" w:hAnsi="仿宋" w:eastAsia="仿宋" w:cs="仿宋"/>
                <w:b w:val="0"/>
                <w:i w:val="0"/>
                <w:caps w:val="0"/>
                <w:color w:val="000000"/>
                <w:spacing w:val="0"/>
                <w:sz w:val="24"/>
                <w:szCs w:val="24"/>
              </w:rPr>
            </w:pPr>
          </w:p>
        </w:tc>
        <w:tc>
          <w:tcPr>
            <w:tcW w:w="749" w:type="dxa"/>
            <w:tcBorders>
              <w:top w:val="single" w:color="auto" w:sz="4" w:space="0"/>
              <w:left w:val="nil"/>
              <w:bottom w:val="single" w:color="auto" w:sz="4" w:space="0"/>
              <w:right w:val="single" w:color="auto" w:sz="4" w:space="0"/>
            </w:tcBorders>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default"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55</w:t>
            </w:r>
          </w:p>
        </w:tc>
        <w:tc>
          <w:tcPr>
            <w:tcW w:w="820" w:type="dxa"/>
            <w:tcBorders>
              <w:top w:val="single" w:color="auto" w:sz="4" w:space="0"/>
              <w:left w:val="nil"/>
              <w:bottom w:val="single" w:color="auto" w:sz="4" w:space="0"/>
              <w:right w:val="single" w:color="auto" w:sz="4" w:space="0"/>
            </w:tcBorders>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default"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55</w:t>
            </w:r>
          </w:p>
        </w:tc>
        <w:tc>
          <w:tcPr>
            <w:tcW w:w="1169" w:type="dxa"/>
            <w:vMerge w:val="continue"/>
            <w:tcBorders>
              <w:left w:val="nil"/>
              <w:right w:val="single" w:color="auto" w:sz="4" w:space="0"/>
            </w:tcBorders>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default" w:ascii="仿宋" w:hAnsi="仿宋" w:eastAsia="仿宋" w:cs="仿宋"/>
                <w:b w:val="0"/>
                <w:i w:val="0"/>
                <w:caps w:val="0"/>
                <w:color w:val="000000"/>
                <w:spacing w:val="0"/>
                <w:sz w:val="24"/>
                <w:szCs w:val="24"/>
              </w:rPr>
            </w:pPr>
          </w:p>
        </w:tc>
        <w:tc>
          <w:tcPr>
            <w:tcW w:w="2165"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default"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2801"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default"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食品营养与检测</w:t>
            </w:r>
          </w:p>
        </w:tc>
        <w:tc>
          <w:tcPr>
            <w:tcW w:w="854" w:type="dxa"/>
            <w:tcBorders>
              <w:top w:val="single" w:color="auto" w:sz="4" w:space="0"/>
              <w:left w:val="nil"/>
              <w:bottom w:val="single" w:color="auto" w:sz="4" w:space="0"/>
              <w:right w:val="single" w:color="auto" w:sz="4" w:space="0"/>
            </w:tcBorders>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default" w:ascii="仿宋" w:hAnsi="仿宋" w:eastAsia="仿宋" w:cs="仿宋"/>
                <w:b w:val="0"/>
                <w:i w:val="0"/>
                <w:caps w:val="0"/>
                <w:color w:val="000000"/>
                <w:spacing w:val="0"/>
                <w:sz w:val="24"/>
                <w:szCs w:val="24"/>
              </w:rPr>
            </w:pPr>
          </w:p>
        </w:tc>
        <w:tc>
          <w:tcPr>
            <w:tcW w:w="854" w:type="dxa"/>
            <w:gridSpan w:val="3"/>
            <w:tcBorders>
              <w:top w:val="single" w:color="auto" w:sz="4" w:space="0"/>
              <w:left w:val="nil"/>
              <w:bottom w:val="single" w:color="auto" w:sz="4" w:space="0"/>
              <w:right w:val="single" w:color="auto" w:sz="4" w:space="0"/>
            </w:tcBorders>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default" w:ascii="仿宋" w:hAnsi="仿宋" w:eastAsia="仿宋" w:cs="仿宋"/>
                <w:b w:val="0"/>
                <w:i w:val="0"/>
                <w:caps w:val="0"/>
                <w:color w:val="000000"/>
                <w:spacing w:val="0"/>
                <w:sz w:val="24"/>
                <w:szCs w:val="24"/>
              </w:rPr>
            </w:pPr>
          </w:p>
        </w:tc>
        <w:tc>
          <w:tcPr>
            <w:tcW w:w="749" w:type="dxa"/>
            <w:tcBorders>
              <w:top w:val="single" w:color="auto" w:sz="4" w:space="0"/>
              <w:left w:val="nil"/>
              <w:bottom w:val="single" w:color="auto" w:sz="4" w:space="0"/>
              <w:right w:val="single" w:color="auto" w:sz="4" w:space="0"/>
            </w:tcBorders>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default"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55</w:t>
            </w:r>
          </w:p>
        </w:tc>
        <w:tc>
          <w:tcPr>
            <w:tcW w:w="820" w:type="dxa"/>
            <w:tcBorders>
              <w:top w:val="single" w:color="auto" w:sz="4" w:space="0"/>
              <w:left w:val="nil"/>
              <w:bottom w:val="single" w:color="auto" w:sz="4" w:space="0"/>
              <w:right w:val="single" w:color="auto" w:sz="4" w:space="0"/>
            </w:tcBorders>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default"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55</w:t>
            </w:r>
          </w:p>
        </w:tc>
        <w:tc>
          <w:tcPr>
            <w:tcW w:w="1169" w:type="dxa"/>
            <w:vMerge w:val="continue"/>
            <w:tcBorders>
              <w:left w:val="nil"/>
              <w:bottom w:val="single" w:color="auto" w:sz="4" w:space="0"/>
              <w:right w:val="single" w:color="auto" w:sz="4" w:space="0"/>
            </w:tcBorders>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default" w:ascii="仿宋" w:hAnsi="仿宋" w:eastAsia="仿宋" w:cs="仿宋"/>
                <w:b w:val="0"/>
                <w:i w:val="0"/>
                <w:caps w:val="0"/>
                <w:color w:val="000000"/>
                <w:spacing w:val="0"/>
                <w:sz w:val="24"/>
                <w:szCs w:val="24"/>
              </w:rPr>
            </w:pPr>
          </w:p>
        </w:tc>
        <w:tc>
          <w:tcPr>
            <w:tcW w:w="2165"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default"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2801"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default"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合计</w:t>
            </w:r>
          </w:p>
        </w:tc>
        <w:tc>
          <w:tcPr>
            <w:tcW w:w="854" w:type="dxa"/>
            <w:tcBorders>
              <w:top w:val="single" w:color="auto" w:sz="4" w:space="0"/>
              <w:left w:val="nil"/>
              <w:bottom w:val="single" w:color="auto" w:sz="4" w:space="0"/>
              <w:right w:val="single" w:color="auto" w:sz="4" w:space="0"/>
            </w:tcBorders>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default" w:ascii="仿宋" w:hAnsi="仿宋" w:eastAsia="仿宋" w:cs="仿宋"/>
                <w:b w:val="0"/>
                <w:i w:val="0"/>
                <w:caps w:val="0"/>
                <w:color w:val="000000"/>
                <w:spacing w:val="0"/>
                <w:sz w:val="24"/>
                <w:szCs w:val="24"/>
              </w:rPr>
            </w:pPr>
          </w:p>
        </w:tc>
        <w:tc>
          <w:tcPr>
            <w:tcW w:w="854" w:type="dxa"/>
            <w:gridSpan w:val="3"/>
            <w:tcBorders>
              <w:top w:val="single" w:color="auto" w:sz="4" w:space="0"/>
              <w:left w:val="nil"/>
              <w:bottom w:val="single" w:color="auto" w:sz="4" w:space="0"/>
              <w:right w:val="single" w:color="auto" w:sz="4" w:space="0"/>
            </w:tcBorders>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default" w:ascii="仿宋" w:hAnsi="仿宋" w:eastAsia="仿宋" w:cs="仿宋"/>
                <w:b w:val="0"/>
                <w:i w:val="0"/>
                <w:caps w:val="0"/>
                <w:color w:val="000000"/>
                <w:spacing w:val="0"/>
                <w:sz w:val="24"/>
                <w:szCs w:val="24"/>
              </w:rPr>
            </w:pPr>
          </w:p>
        </w:tc>
        <w:tc>
          <w:tcPr>
            <w:tcW w:w="749" w:type="dxa"/>
            <w:tcBorders>
              <w:top w:val="single" w:color="auto" w:sz="4" w:space="0"/>
              <w:left w:val="nil"/>
              <w:bottom w:val="single" w:color="auto" w:sz="4" w:space="0"/>
              <w:right w:val="single" w:color="auto" w:sz="4" w:space="0"/>
            </w:tcBorders>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default"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210</w:t>
            </w:r>
          </w:p>
        </w:tc>
        <w:tc>
          <w:tcPr>
            <w:tcW w:w="820" w:type="dxa"/>
            <w:tcBorders>
              <w:top w:val="single" w:color="auto" w:sz="4" w:space="0"/>
              <w:left w:val="nil"/>
              <w:bottom w:val="single" w:color="auto" w:sz="4" w:space="0"/>
              <w:right w:val="single" w:color="auto" w:sz="4" w:space="0"/>
            </w:tcBorders>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default"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210</w:t>
            </w:r>
          </w:p>
        </w:tc>
        <w:tc>
          <w:tcPr>
            <w:tcW w:w="1169" w:type="dxa"/>
            <w:tcBorders>
              <w:top w:val="single" w:color="auto" w:sz="4" w:space="0"/>
              <w:left w:val="nil"/>
              <w:bottom w:val="single" w:color="auto" w:sz="4" w:space="0"/>
              <w:right w:val="single" w:color="auto" w:sz="4" w:space="0"/>
            </w:tcBorders>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default" w:ascii="仿宋" w:hAnsi="仿宋" w:eastAsia="仿宋" w:cs="仿宋"/>
                <w:b w:val="0"/>
                <w:i w:val="0"/>
                <w:caps w:val="0"/>
                <w:color w:val="000000"/>
                <w:spacing w:val="0"/>
                <w:sz w:val="24"/>
                <w:szCs w:val="24"/>
              </w:rPr>
            </w:pPr>
          </w:p>
        </w:tc>
        <w:tc>
          <w:tcPr>
            <w:tcW w:w="2165"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default" w:ascii="仿宋" w:hAnsi="仿宋" w:eastAsia="仿宋" w:cs="仿宋"/>
                <w:b w:val="0"/>
                <w:i w:val="0"/>
                <w:caps w:val="0"/>
                <w:color w:val="000000"/>
                <w:spacing w:val="0"/>
                <w:sz w:val="24"/>
                <w:szCs w:val="24"/>
              </w:rPr>
            </w:pPr>
          </w:p>
        </w:tc>
      </w:tr>
    </w:tbl>
    <w:p>
      <w:pPr>
        <w:adjustRightInd w:val="0"/>
        <w:snapToGrid w:val="0"/>
        <w:spacing w:line="560" w:lineRule="exact"/>
        <w:ind w:firstLine="562" w:firstLineChars="200"/>
        <w:rPr>
          <w:rFonts w:hint="default" w:ascii="仿宋" w:hAnsi="仿宋" w:eastAsia="仿宋" w:cs="仿宋"/>
          <w:b/>
          <w:bCs/>
          <w:i w:val="0"/>
          <w:caps w:val="0"/>
          <w:color w:val="000000"/>
          <w:spacing w:val="0"/>
          <w:kern w:val="0"/>
          <w:sz w:val="28"/>
          <w:szCs w:val="28"/>
          <w:lang w:val="en-US" w:eastAsia="zh-CN" w:bidi="ar"/>
        </w:rPr>
      </w:pPr>
      <w:r>
        <w:rPr>
          <w:rFonts w:hint="eastAsia" w:ascii="仿宋" w:hAnsi="仿宋" w:eastAsia="仿宋" w:cs="仿宋"/>
          <w:b/>
          <w:bCs/>
          <w:i w:val="0"/>
          <w:caps w:val="0"/>
          <w:color w:val="000000"/>
          <w:spacing w:val="0"/>
          <w:kern w:val="0"/>
          <w:sz w:val="28"/>
          <w:szCs w:val="28"/>
          <w:lang w:val="en-US" w:eastAsia="zh-CN" w:bidi="ar"/>
        </w:rPr>
        <w:t>四、人才培养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default"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按照“标准不降、模式多元、学制灵活”原则，创新教学组织形式、教学模式和考核评价模式，根据全日制普通高职院校人才培养目标、规格，单独制定人才培养方案，单独编班、教学、考核，坚持集中教学和分散教学相结合、在校学习和社区（企业）学习、“送教上门”相结合，鼓励支持与行业企业联合开展教学，实施学徒制人才培养、订单培养等模式，考核以全日制高职相同专业实施的课程标准为依据。探索开展“1+X”证书试点，健全以证代考制度，取得相应职业技能等级证书、职业资格证书和行业企业实践经历，可记入本人的学业学分。建设山东省职业教育教学资源共享平台，通过平台学习的成果可计入学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default"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结合学生特点，适应不同生源、不同学习时间、不同学习方式，制定有针对性的学生管理办法，统筹管理，分类指导，并安排专门人员负责学生教育管理各项工作；实行弹性学制、弹性学期、弹性学时，学生的学业年限既可以2-3年，也可放宽至3-6年，修完教育教学计划规定内容，成绩合格，达到学校毕业要求的，由学校颁发普通全日制专科毕业证书，与普通学生毕业证书相同。</w:t>
      </w:r>
    </w:p>
    <w:p>
      <w:pPr>
        <w:adjustRightInd w:val="0"/>
        <w:snapToGrid w:val="0"/>
        <w:spacing w:line="560" w:lineRule="exact"/>
        <w:ind w:firstLine="562" w:firstLineChars="200"/>
        <w:rPr>
          <w:rFonts w:hint="default" w:ascii="仿宋" w:hAnsi="仿宋" w:eastAsia="仿宋" w:cs="仿宋"/>
          <w:b/>
          <w:bCs/>
          <w:i w:val="0"/>
          <w:caps w:val="0"/>
          <w:color w:val="000000"/>
          <w:spacing w:val="0"/>
          <w:kern w:val="0"/>
          <w:sz w:val="28"/>
          <w:szCs w:val="28"/>
          <w:lang w:val="en-US" w:eastAsia="zh-CN" w:bidi="ar"/>
        </w:rPr>
      </w:pPr>
      <w:r>
        <w:rPr>
          <w:rFonts w:hint="eastAsia" w:ascii="仿宋" w:hAnsi="仿宋" w:eastAsia="仿宋" w:cs="仿宋"/>
          <w:b/>
          <w:bCs/>
          <w:i w:val="0"/>
          <w:caps w:val="0"/>
          <w:color w:val="000000"/>
          <w:spacing w:val="0"/>
          <w:kern w:val="0"/>
          <w:sz w:val="28"/>
          <w:szCs w:val="28"/>
          <w:lang w:val="en-US" w:eastAsia="zh-CN" w:bidi="ar"/>
        </w:rPr>
        <w:t>五</w:t>
      </w:r>
      <w:r>
        <w:rPr>
          <w:rFonts w:hint="default" w:ascii="仿宋" w:hAnsi="仿宋" w:eastAsia="仿宋" w:cs="仿宋"/>
          <w:b/>
          <w:bCs/>
          <w:i w:val="0"/>
          <w:caps w:val="0"/>
          <w:color w:val="000000"/>
          <w:spacing w:val="0"/>
          <w:kern w:val="0"/>
          <w:sz w:val="28"/>
          <w:szCs w:val="28"/>
          <w:lang w:val="en-US" w:eastAsia="zh-CN" w:bidi="ar"/>
        </w:rPr>
        <w:t>、招生范围和报考条件</w:t>
      </w:r>
    </w:p>
    <w:p>
      <w:pPr>
        <w:keepNext w:val="0"/>
        <w:keepLines w:val="0"/>
        <w:pageBreakBefore w:val="0"/>
        <w:widowControl/>
        <w:kinsoku/>
        <w:wordWrap/>
        <w:overflowPunct/>
        <w:topLinePunct w:val="0"/>
        <w:autoSpaceDE/>
        <w:autoSpaceDN/>
        <w:bidi w:val="0"/>
        <w:adjustRightInd w:val="0"/>
        <w:snapToGrid w:val="0"/>
        <w:spacing w:line="30" w:lineRule="atLeast"/>
        <w:ind w:firstLine="480" w:firstLineChars="200"/>
        <w:textAlignment w:val="auto"/>
        <w:rPr>
          <w:rFonts w:hint="default" w:ascii="仿宋" w:hAnsi="仿宋" w:eastAsia="仿宋" w:cs="仿宋"/>
          <w:b w:val="0"/>
          <w:i w:val="0"/>
          <w:caps w:val="0"/>
          <w:color w:val="000000"/>
          <w:spacing w:val="0"/>
          <w:kern w:val="0"/>
          <w:sz w:val="24"/>
          <w:szCs w:val="24"/>
          <w:lang w:val="en-US" w:eastAsia="zh-CN" w:bidi="ar"/>
        </w:rPr>
      </w:pPr>
      <w:r>
        <w:rPr>
          <w:rFonts w:hint="default" w:ascii="仿宋" w:hAnsi="仿宋" w:eastAsia="仿宋" w:cs="仿宋"/>
          <w:b w:val="0"/>
          <w:i w:val="0"/>
          <w:caps w:val="0"/>
          <w:color w:val="000000"/>
          <w:spacing w:val="0"/>
          <w:kern w:val="0"/>
          <w:sz w:val="24"/>
          <w:szCs w:val="24"/>
          <w:lang w:val="en-US" w:eastAsia="zh-CN" w:bidi="ar"/>
        </w:rPr>
        <w:t>（一）</w:t>
      </w:r>
      <w:r>
        <w:rPr>
          <w:rFonts w:hint="eastAsia" w:ascii="仿宋" w:hAnsi="仿宋" w:eastAsia="仿宋" w:cs="仿宋"/>
          <w:b w:val="0"/>
          <w:i w:val="0"/>
          <w:caps w:val="0"/>
          <w:color w:val="000000"/>
          <w:spacing w:val="0"/>
          <w:kern w:val="0"/>
          <w:sz w:val="24"/>
          <w:szCs w:val="24"/>
          <w:lang w:val="en-US" w:eastAsia="zh-CN" w:bidi="ar"/>
        </w:rPr>
        <w:t>具有山东省户籍或在山东务工（需提供6个月以上劳动合同证明）、具有高中阶段学历或同等学力人员；非山东省户籍的就业人员随迁子女（含进城务工人员随迁子女）应具有山东省高中段学校学籍及完整学习经历，并合格毕业。已参加2019年我省春季高考或夏季高考考试的考生，不再参加本次单独招生报名及考试。</w:t>
      </w:r>
    </w:p>
    <w:p>
      <w:pPr>
        <w:keepNext w:val="0"/>
        <w:keepLines w:val="0"/>
        <w:pageBreakBefore w:val="0"/>
        <w:widowControl/>
        <w:kinsoku/>
        <w:wordWrap/>
        <w:overflowPunct/>
        <w:topLinePunct w:val="0"/>
        <w:autoSpaceDE/>
        <w:autoSpaceDN/>
        <w:bidi w:val="0"/>
        <w:adjustRightInd w:val="0"/>
        <w:snapToGrid w:val="0"/>
        <w:spacing w:line="30" w:lineRule="atLeast"/>
        <w:ind w:firstLine="480" w:firstLineChars="200"/>
        <w:textAlignment w:val="auto"/>
        <w:rPr>
          <w:rFonts w:hint="default" w:ascii="仿宋" w:hAnsi="仿宋" w:eastAsia="仿宋" w:cs="仿宋"/>
          <w:b w:val="0"/>
          <w:i w:val="0"/>
          <w:caps w:val="0"/>
          <w:color w:val="000000"/>
          <w:spacing w:val="0"/>
          <w:kern w:val="0"/>
          <w:sz w:val="24"/>
          <w:szCs w:val="24"/>
          <w:lang w:val="en-US" w:eastAsia="zh-CN" w:bidi="ar"/>
        </w:rPr>
      </w:pPr>
      <w:r>
        <w:rPr>
          <w:rFonts w:hint="default" w:ascii="仿宋" w:hAnsi="仿宋" w:eastAsia="仿宋" w:cs="仿宋"/>
          <w:b w:val="0"/>
          <w:i w:val="0"/>
          <w:caps w:val="0"/>
          <w:color w:val="000000"/>
          <w:spacing w:val="0"/>
          <w:kern w:val="0"/>
          <w:sz w:val="24"/>
          <w:szCs w:val="24"/>
          <w:lang w:val="en-US" w:eastAsia="zh-CN" w:bidi="ar"/>
        </w:rPr>
        <w:t>（二）思想政治品德和身体健康状况均符合教育部《普通高等学校招生工作规定》。</w:t>
      </w:r>
    </w:p>
    <w:p>
      <w:pPr>
        <w:pStyle w:val="6"/>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firstLine="646"/>
        <w:jc w:val="left"/>
        <w:textAlignment w:val="auto"/>
        <w:rPr>
          <w:rFonts w:hint="default" w:ascii="仿宋" w:hAnsi="仿宋" w:eastAsia="仿宋" w:cs="仿宋"/>
          <w:b/>
          <w:bCs/>
          <w:i w:val="0"/>
          <w:caps w:val="0"/>
          <w:color w:val="000000"/>
          <w:spacing w:val="0"/>
          <w:sz w:val="28"/>
          <w:szCs w:val="28"/>
          <w:lang w:val="en-US" w:eastAsia="zh-CN"/>
        </w:rPr>
      </w:pPr>
      <w:r>
        <w:rPr>
          <w:rFonts w:hint="eastAsia" w:ascii="仿宋" w:hAnsi="仿宋" w:eastAsia="仿宋" w:cs="仿宋"/>
          <w:b/>
          <w:bCs/>
          <w:i w:val="0"/>
          <w:caps w:val="0"/>
          <w:color w:val="000000"/>
          <w:spacing w:val="0"/>
          <w:sz w:val="28"/>
          <w:szCs w:val="28"/>
          <w:lang w:val="en-US" w:eastAsia="zh-CN"/>
        </w:rPr>
        <w:t>六</w:t>
      </w:r>
      <w:r>
        <w:rPr>
          <w:rFonts w:hint="default" w:ascii="仿宋" w:hAnsi="仿宋" w:eastAsia="仿宋" w:cs="仿宋"/>
          <w:b/>
          <w:bCs/>
          <w:i w:val="0"/>
          <w:caps w:val="0"/>
          <w:color w:val="000000"/>
          <w:spacing w:val="0"/>
          <w:sz w:val="28"/>
          <w:szCs w:val="28"/>
          <w:lang w:val="en-US" w:eastAsia="zh-CN"/>
        </w:rPr>
        <w:t>、报名时间及方式</w:t>
      </w:r>
    </w:p>
    <w:p>
      <w:pPr>
        <w:keepNext w:val="0"/>
        <w:keepLines w:val="0"/>
        <w:pageBreakBefore w:val="0"/>
        <w:widowControl/>
        <w:kinsoku/>
        <w:wordWrap/>
        <w:overflowPunct/>
        <w:topLinePunct w:val="0"/>
        <w:autoSpaceDE/>
        <w:autoSpaceDN/>
        <w:bidi w:val="0"/>
        <w:adjustRightInd w:val="0"/>
        <w:snapToGrid w:val="0"/>
        <w:spacing w:line="30" w:lineRule="atLeast"/>
        <w:ind w:firstLine="480" w:firstLineChars="200"/>
        <w:textAlignment w:val="auto"/>
        <w:rPr>
          <w:rFonts w:hint="default" w:ascii="仿宋" w:hAnsi="仿宋" w:eastAsia="仿宋" w:cs="仿宋"/>
          <w:b w:val="0"/>
          <w:i w:val="0"/>
          <w:caps w:val="0"/>
          <w:color w:val="000000"/>
          <w:spacing w:val="0"/>
          <w:kern w:val="0"/>
          <w:sz w:val="24"/>
          <w:szCs w:val="24"/>
          <w:lang w:val="en-US" w:eastAsia="zh-CN" w:bidi="ar"/>
        </w:rPr>
      </w:pPr>
      <w:r>
        <w:rPr>
          <w:rFonts w:hint="default" w:ascii="仿宋" w:hAnsi="仿宋" w:eastAsia="仿宋" w:cs="仿宋"/>
          <w:b w:val="0"/>
          <w:i w:val="0"/>
          <w:caps w:val="0"/>
          <w:color w:val="000000"/>
          <w:spacing w:val="0"/>
          <w:kern w:val="0"/>
          <w:sz w:val="24"/>
          <w:szCs w:val="24"/>
          <w:lang w:val="en-US" w:eastAsia="zh-CN" w:bidi="ar"/>
        </w:rPr>
        <w:t>（一）报名时间</w:t>
      </w:r>
    </w:p>
    <w:p>
      <w:pPr>
        <w:keepNext w:val="0"/>
        <w:keepLines w:val="0"/>
        <w:pageBreakBefore w:val="0"/>
        <w:widowControl/>
        <w:kinsoku/>
        <w:wordWrap/>
        <w:overflowPunct/>
        <w:topLinePunct w:val="0"/>
        <w:autoSpaceDE/>
        <w:autoSpaceDN/>
        <w:bidi w:val="0"/>
        <w:adjustRightInd w:val="0"/>
        <w:snapToGrid w:val="0"/>
        <w:spacing w:line="30" w:lineRule="atLeast"/>
        <w:ind w:firstLine="480" w:firstLineChars="200"/>
        <w:textAlignment w:val="auto"/>
        <w:rPr>
          <w:rFonts w:hint="default" w:ascii="仿宋" w:hAnsi="仿宋" w:eastAsia="仿宋" w:cs="仿宋"/>
          <w:b w:val="0"/>
          <w:i w:val="0"/>
          <w:caps w:val="0"/>
          <w:color w:val="000000"/>
          <w:spacing w:val="0"/>
          <w:kern w:val="0"/>
          <w:sz w:val="24"/>
          <w:szCs w:val="24"/>
          <w:lang w:val="en-US" w:eastAsia="zh-CN" w:bidi="ar"/>
        </w:rPr>
      </w:pPr>
      <w:r>
        <w:rPr>
          <w:rFonts w:hint="default" w:ascii="仿宋" w:hAnsi="仿宋" w:eastAsia="仿宋" w:cs="仿宋"/>
          <w:b w:val="0"/>
          <w:i w:val="0"/>
          <w:caps w:val="0"/>
          <w:color w:val="000000"/>
          <w:spacing w:val="0"/>
          <w:kern w:val="0"/>
          <w:sz w:val="24"/>
          <w:szCs w:val="24"/>
          <w:lang w:val="en-US" w:eastAsia="zh-CN" w:bidi="ar"/>
        </w:rPr>
        <w:t>报名形式：网上报名+现场确认</w:t>
      </w:r>
      <w:r>
        <w:rPr>
          <w:rFonts w:hint="eastAsia" w:ascii="仿宋" w:hAnsi="仿宋" w:eastAsia="仿宋" w:cs="仿宋"/>
          <w:b w:val="0"/>
          <w:i w:val="0"/>
          <w:caps w:val="0"/>
          <w:color w:val="000000"/>
          <w:spacing w:val="0"/>
          <w:kern w:val="0"/>
          <w:sz w:val="24"/>
          <w:szCs w:val="24"/>
          <w:lang w:val="en-US" w:eastAsia="zh-CN" w:bidi="ar"/>
        </w:rPr>
        <w:t>。</w:t>
      </w:r>
    </w:p>
    <w:p>
      <w:pPr>
        <w:keepNext w:val="0"/>
        <w:keepLines w:val="0"/>
        <w:pageBreakBefore w:val="0"/>
        <w:widowControl/>
        <w:kinsoku/>
        <w:wordWrap/>
        <w:overflowPunct/>
        <w:topLinePunct w:val="0"/>
        <w:autoSpaceDE/>
        <w:autoSpaceDN/>
        <w:bidi w:val="0"/>
        <w:adjustRightInd w:val="0"/>
        <w:snapToGrid w:val="0"/>
        <w:spacing w:line="30" w:lineRule="atLeast"/>
        <w:ind w:firstLine="480" w:firstLineChars="200"/>
        <w:textAlignment w:val="auto"/>
        <w:rPr>
          <w:rFonts w:hint="default" w:ascii="仿宋" w:hAnsi="仿宋" w:eastAsia="仿宋" w:cs="仿宋"/>
          <w:b w:val="0"/>
          <w:i w:val="0"/>
          <w:caps w:val="0"/>
          <w:color w:val="000000"/>
          <w:spacing w:val="0"/>
          <w:kern w:val="0"/>
          <w:sz w:val="24"/>
          <w:szCs w:val="24"/>
          <w:lang w:val="en-US" w:eastAsia="zh-CN" w:bidi="ar"/>
        </w:rPr>
      </w:pPr>
      <w:r>
        <w:rPr>
          <w:rFonts w:hint="default" w:ascii="仿宋" w:hAnsi="仿宋" w:eastAsia="仿宋" w:cs="仿宋"/>
          <w:b w:val="0"/>
          <w:i w:val="0"/>
          <w:caps w:val="0"/>
          <w:color w:val="000000"/>
          <w:spacing w:val="0"/>
          <w:kern w:val="0"/>
          <w:sz w:val="24"/>
          <w:szCs w:val="24"/>
          <w:lang w:val="en-US" w:eastAsia="zh-CN" w:bidi="ar"/>
        </w:rPr>
        <w:t>报名时间</w:t>
      </w:r>
      <w:r>
        <w:rPr>
          <w:rFonts w:hint="eastAsia" w:ascii="仿宋" w:hAnsi="仿宋" w:eastAsia="仿宋" w:cs="仿宋"/>
          <w:b w:val="0"/>
          <w:i w:val="0"/>
          <w:caps w:val="0"/>
          <w:color w:val="000000"/>
          <w:spacing w:val="0"/>
          <w:kern w:val="0"/>
          <w:sz w:val="24"/>
          <w:szCs w:val="24"/>
          <w:lang w:val="en-US" w:eastAsia="zh-CN" w:bidi="ar"/>
        </w:rPr>
        <w:t>：考生可填报两次志愿，第1次为首次志愿，志愿填报时间为8月9日-11日（每天8:00—20:00）；第2次为征集志愿，志愿填报时间为9月12日（8:00—20:00）。</w:t>
      </w:r>
    </w:p>
    <w:p>
      <w:pPr>
        <w:keepNext w:val="0"/>
        <w:keepLines w:val="0"/>
        <w:pageBreakBefore w:val="0"/>
        <w:widowControl/>
        <w:kinsoku/>
        <w:wordWrap/>
        <w:overflowPunct/>
        <w:topLinePunct w:val="0"/>
        <w:autoSpaceDE/>
        <w:autoSpaceDN/>
        <w:bidi w:val="0"/>
        <w:adjustRightInd w:val="0"/>
        <w:snapToGrid w:val="0"/>
        <w:spacing w:line="30" w:lineRule="atLeast"/>
        <w:ind w:firstLine="480" w:firstLineChars="200"/>
        <w:textAlignment w:val="auto"/>
        <w:rPr>
          <w:rFonts w:hint="default"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现场确认地点及时间：8月26日9:00-15:00，山东职业学院（济南市经十东路23000号）南益馆。</w:t>
      </w:r>
    </w:p>
    <w:p>
      <w:pPr>
        <w:keepNext w:val="0"/>
        <w:keepLines w:val="0"/>
        <w:pageBreakBefore w:val="0"/>
        <w:widowControl/>
        <w:kinsoku/>
        <w:wordWrap/>
        <w:overflowPunct/>
        <w:topLinePunct w:val="0"/>
        <w:autoSpaceDE/>
        <w:autoSpaceDN/>
        <w:bidi w:val="0"/>
        <w:adjustRightInd w:val="0"/>
        <w:snapToGrid w:val="0"/>
        <w:spacing w:line="30" w:lineRule="atLeast"/>
        <w:ind w:firstLine="480" w:firstLineChars="200"/>
        <w:textAlignment w:val="auto"/>
        <w:rPr>
          <w:rFonts w:hint="default" w:ascii="仿宋" w:hAnsi="仿宋" w:eastAsia="仿宋" w:cs="仿宋"/>
          <w:b w:val="0"/>
          <w:i w:val="0"/>
          <w:caps w:val="0"/>
          <w:color w:val="000000"/>
          <w:spacing w:val="0"/>
          <w:kern w:val="0"/>
          <w:sz w:val="24"/>
          <w:szCs w:val="24"/>
          <w:lang w:val="en-US" w:eastAsia="zh-CN" w:bidi="ar"/>
        </w:rPr>
      </w:pPr>
      <w:r>
        <w:rPr>
          <w:rFonts w:hint="default" w:ascii="仿宋" w:hAnsi="仿宋" w:eastAsia="仿宋" w:cs="仿宋"/>
          <w:b w:val="0"/>
          <w:i w:val="0"/>
          <w:caps w:val="0"/>
          <w:color w:val="000000"/>
          <w:spacing w:val="0"/>
          <w:kern w:val="0"/>
          <w:sz w:val="24"/>
          <w:szCs w:val="24"/>
          <w:lang w:val="en-US" w:eastAsia="zh-CN" w:bidi="ar"/>
        </w:rPr>
        <w:t>网上报名和现场确认两个环节缺一不可，逾期不予补报。</w:t>
      </w:r>
    </w:p>
    <w:p>
      <w:pPr>
        <w:keepNext w:val="0"/>
        <w:keepLines w:val="0"/>
        <w:pageBreakBefore w:val="0"/>
        <w:widowControl/>
        <w:kinsoku/>
        <w:wordWrap/>
        <w:overflowPunct/>
        <w:topLinePunct w:val="0"/>
        <w:autoSpaceDE/>
        <w:autoSpaceDN/>
        <w:bidi w:val="0"/>
        <w:adjustRightInd w:val="0"/>
        <w:snapToGrid w:val="0"/>
        <w:spacing w:line="30" w:lineRule="atLeast"/>
        <w:ind w:firstLine="480" w:firstLineChars="200"/>
        <w:textAlignment w:val="auto"/>
        <w:rPr>
          <w:rFonts w:hint="default" w:ascii="仿宋" w:hAnsi="仿宋" w:eastAsia="仿宋" w:cs="仿宋"/>
          <w:b w:val="0"/>
          <w:i w:val="0"/>
          <w:caps w:val="0"/>
          <w:color w:val="000000"/>
          <w:spacing w:val="0"/>
          <w:kern w:val="0"/>
          <w:sz w:val="24"/>
          <w:szCs w:val="24"/>
          <w:lang w:val="en-US" w:eastAsia="zh-CN" w:bidi="ar"/>
        </w:rPr>
      </w:pPr>
      <w:r>
        <w:rPr>
          <w:rFonts w:hint="default" w:ascii="仿宋" w:hAnsi="仿宋" w:eastAsia="仿宋" w:cs="仿宋"/>
          <w:b w:val="0"/>
          <w:i w:val="0"/>
          <w:caps w:val="0"/>
          <w:color w:val="000000"/>
          <w:spacing w:val="0"/>
          <w:kern w:val="0"/>
          <w:sz w:val="24"/>
          <w:szCs w:val="24"/>
          <w:lang w:val="en-US" w:eastAsia="zh-CN" w:bidi="ar"/>
        </w:rPr>
        <w:t>（二）报名方式</w:t>
      </w:r>
    </w:p>
    <w:p>
      <w:pPr>
        <w:keepNext w:val="0"/>
        <w:keepLines w:val="0"/>
        <w:pageBreakBefore w:val="0"/>
        <w:widowControl/>
        <w:kinsoku/>
        <w:wordWrap/>
        <w:overflowPunct/>
        <w:topLinePunct w:val="0"/>
        <w:autoSpaceDE/>
        <w:autoSpaceDN/>
        <w:bidi w:val="0"/>
        <w:adjustRightInd w:val="0"/>
        <w:snapToGrid w:val="0"/>
        <w:spacing w:line="30" w:lineRule="atLeast"/>
        <w:ind w:firstLine="480" w:firstLineChars="200"/>
        <w:textAlignment w:val="auto"/>
        <w:rPr>
          <w:rFonts w:hint="default" w:ascii="仿宋" w:hAnsi="仿宋" w:eastAsia="仿宋" w:cs="仿宋"/>
          <w:b w:val="0"/>
          <w:i w:val="0"/>
          <w:caps w:val="0"/>
          <w:color w:val="000000"/>
          <w:spacing w:val="0"/>
          <w:kern w:val="0"/>
          <w:sz w:val="24"/>
          <w:szCs w:val="24"/>
          <w:lang w:val="en-US" w:eastAsia="zh-CN" w:bidi="ar"/>
        </w:rPr>
      </w:pPr>
      <w:r>
        <w:rPr>
          <w:rFonts w:hint="default" w:ascii="仿宋" w:hAnsi="仿宋" w:eastAsia="仿宋" w:cs="仿宋"/>
          <w:b w:val="0"/>
          <w:i w:val="0"/>
          <w:caps w:val="0"/>
          <w:color w:val="000000"/>
          <w:spacing w:val="0"/>
          <w:kern w:val="0"/>
          <w:sz w:val="24"/>
          <w:szCs w:val="24"/>
          <w:lang w:val="en-US" w:eastAsia="zh-CN" w:bidi="ar"/>
        </w:rPr>
        <w:t>1.网上报名：</w:t>
      </w:r>
    </w:p>
    <w:p>
      <w:pPr>
        <w:keepNext w:val="0"/>
        <w:keepLines w:val="0"/>
        <w:pageBreakBefore w:val="0"/>
        <w:widowControl/>
        <w:kinsoku/>
        <w:wordWrap/>
        <w:overflowPunct/>
        <w:topLinePunct w:val="0"/>
        <w:autoSpaceDE/>
        <w:autoSpaceDN/>
        <w:bidi w:val="0"/>
        <w:adjustRightInd w:val="0"/>
        <w:snapToGrid w:val="0"/>
        <w:spacing w:line="30" w:lineRule="atLeast"/>
        <w:ind w:firstLine="480" w:firstLineChars="200"/>
        <w:textAlignment w:val="auto"/>
        <w:rPr>
          <w:rFonts w:hint="default" w:ascii="仿宋" w:hAnsi="仿宋" w:eastAsia="仿宋" w:cs="仿宋"/>
          <w:b w:val="0"/>
          <w:i w:val="0"/>
          <w:caps w:val="0"/>
          <w:color w:val="000000"/>
          <w:spacing w:val="0"/>
          <w:kern w:val="0"/>
          <w:sz w:val="24"/>
          <w:szCs w:val="24"/>
          <w:lang w:val="en-US" w:eastAsia="zh-CN" w:bidi="ar"/>
        </w:rPr>
      </w:pPr>
      <w:r>
        <w:rPr>
          <w:rFonts w:hint="default" w:ascii="仿宋" w:hAnsi="仿宋" w:eastAsia="仿宋" w:cs="仿宋"/>
          <w:b w:val="0"/>
          <w:i w:val="0"/>
          <w:caps w:val="0"/>
          <w:color w:val="000000"/>
          <w:spacing w:val="0"/>
          <w:kern w:val="0"/>
          <w:sz w:val="24"/>
          <w:szCs w:val="24"/>
          <w:lang w:val="en-US" w:eastAsia="zh-CN" w:bidi="ar"/>
        </w:rPr>
        <w:t>（1）</w:t>
      </w:r>
      <w:r>
        <w:rPr>
          <w:rFonts w:hint="eastAsia" w:ascii="仿宋" w:hAnsi="仿宋" w:eastAsia="仿宋" w:cs="仿宋"/>
          <w:b w:val="0"/>
          <w:i w:val="0"/>
          <w:caps w:val="0"/>
          <w:color w:val="000000"/>
          <w:spacing w:val="0"/>
          <w:kern w:val="0"/>
          <w:sz w:val="24"/>
          <w:szCs w:val="24"/>
          <w:lang w:val="en-US" w:eastAsia="zh-CN" w:bidi="ar"/>
        </w:rPr>
        <w:t>考生需登录山东省教育招生考试院高职单招填报志愿平台（网址：http://wsbm.sdzk.cn/gzdz/）填报志愿。</w:t>
      </w:r>
    </w:p>
    <w:p>
      <w:pPr>
        <w:keepNext w:val="0"/>
        <w:keepLines w:val="0"/>
        <w:pageBreakBefore w:val="0"/>
        <w:widowControl/>
        <w:kinsoku/>
        <w:wordWrap/>
        <w:overflowPunct/>
        <w:topLinePunct w:val="0"/>
        <w:autoSpaceDE/>
        <w:autoSpaceDN/>
        <w:bidi w:val="0"/>
        <w:adjustRightInd w:val="0"/>
        <w:snapToGrid w:val="0"/>
        <w:spacing w:line="30" w:lineRule="atLeast"/>
        <w:ind w:firstLine="480" w:firstLineChars="200"/>
        <w:textAlignment w:val="auto"/>
        <w:rPr>
          <w:rFonts w:hint="default" w:ascii="仿宋" w:hAnsi="仿宋" w:eastAsia="仿宋" w:cs="仿宋"/>
          <w:b w:val="0"/>
          <w:i w:val="0"/>
          <w:caps w:val="0"/>
          <w:color w:val="000000"/>
          <w:spacing w:val="0"/>
          <w:kern w:val="0"/>
          <w:sz w:val="24"/>
          <w:szCs w:val="24"/>
          <w:lang w:val="en-US" w:eastAsia="zh-CN" w:bidi="ar"/>
        </w:rPr>
      </w:pPr>
      <w:r>
        <w:rPr>
          <w:rFonts w:hint="default" w:ascii="仿宋" w:hAnsi="仿宋" w:eastAsia="仿宋" w:cs="仿宋"/>
          <w:b w:val="0"/>
          <w:i w:val="0"/>
          <w:caps w:val="0"/>
          <w:color w:val="000000"/>
          <w:spacing w:val="0"/>
          <w:kern w:val="0"/>
          <w:sz w:val="24"/>
          <w:szCs w:val="24"/>
          <w:lang w:val="en-US" w:eastAsia="zh-CN" w:bidi="ar"/>
        </w:rPr>
        <w:t>（2）选择“12328山东职业学院”并填报专业志愿。</w:t>
      </w:r>
    </w:p>
    <w:p>
      <w:pPr>
        <w:keepNext w:val="0"/>
        <w:keepLines w:val="0"/>
        <w:pageBreakBefore w:val="0"/>
        <w:widowControl/>
        <w:kinsoku/>
        <w:wordWrap/>
        <w:overflowPunct/>
        <w:topLinePunct w:val="0"/>
        <w:autoSpaceDE/>
        <w:autoSpaceDN/>
        <w:bidi w:val="0"/>
        <w:adjustRightInd w:val="0"/>
        <w:snapToGrid w:val="0"/>
        <w:spacing w:line="30" w:lineRule="atLeast"/>
        <w:ind w:firstLine="480" w:firstLineChars="200"/>
        <w:textAlignment w:val="auto"/>
        <w:rPr>
          <w:rFonts w:hint="default" w:ascii="仿宋" w:hAnsi="仿宋" w:eastAsia="仿宋" w:cs="仿宋"/>
          <w:b w:val="0"/>
          <w:i w:val="0"/>
          <w:caps w:val="0"/>
          <w:color w:val="000000"/>
          <w:spacing w:val="0"/>
          <w:kern w:val="0"/>
          <w:sz w:val="24"/>
          <w:szCs w:val="24"/>
          <w:lang w:val="en-US" w:eastAsia="zh-CN" w:bidi="ar"/>
        </w:rPr>
      </w:pPr>
      <w:r>
        <w:rPr>
          <w:rFonts w:hint="default" w:ascii="仿宋" w:hAnsi="仿宋" w:eastAsia="仿宋" w:cs="仿宋"/>
          <w:b w:val="0"/>
          <w:i w:val="0"/>
          <w:caps w:val="0"/>
          <w:color w:val="000000"/>
          <w:spacing w:val="0"/>
          <w:kern w:val="0"/>
          <w:sz w:val="24"/>
          <w:szCs w:val="24"/>
          <w:lang w:val="en-US" w:eastAsia="zh-CN" w:bidi="ar"/>
        </w:rPr>
        <w:t>（3）</w:t>
      </w:r>
      <w:r>
        <w:rPr>
          <w:rFonts w:hint="eastAsia" w:ascii="仿宋" w:hAnsi="仿宋" w:eastAsia="仿宋" w:cs="仿宋"/>
          <w:b w:val="0"/>
          <w:i w:val="0"/>
          <w:caps w:val="0"/>
          <w:color w:val="000000"/>
          <w:spacing w:val="0"/>
          <w:kern w:val="0"/>
          <w:sz w:val="24"/>
          <w:szCs w:val="24"/>
          <w:lang w:val="en-US" w:eastAsia="zh-CN" w:bidi="ar"/>
        </w:rPr>
        <w:t>首次志愿和征集志愿均填报“1个学校+1个专业（类）”志愿；征集志愿同时填报院校、专业是否服从调剂志愿。首次志愿填报结束后，考生根据各试点院校招生章程要求，到首次志愿学校缴纳考试费用、打印准考证并参加考试。</w:t>
      </w:r>
    </w:p>
    <w:p>
      <w:pPr>
        <w:keepNext w:val="0"/>
        <w:keepLines w:val="0"/>
        <w:pageBreakBefore w:val="0"/>
        <w:widowControl/>
        <w:kinsoku/>
        <w:wordWrap/>
        <w:overflowPunct/>
        <w:topLinePunct w:val="0"/>
        <w:autoSpaceDE/>
        <w:autoSpaceDN/>
        <w:bidi w:val="0"/>
        <w:adjustRightInd w:val="0"/>
        <w:snapToGrid w:val="0"/>
        <w:spacing w:line="30" w:lineRule="atLeast"/>
        <w:ind w:firstLine="480" w:firstLineChars="200"/>
        <w:textAlignment w:val="auto"/>
        <w:rPr>
          <w:rFonts w:hint="default" w:ascii="仿宋" w:hAnsi="仿宋" w:eastAsia="仿宋" w:cs="仿宋"/>
          <w:b w:val="0"/>
          <w:i w:val="0"/>
          <w:caps w:val="0"/>
          <w:color w:val="000000"/>
          <w:spacing w:val="0"/>
          <w:kern w:val="0"/>
          <w:sz w:val="24"/>
          <w:szCs w:val="24"/>
          <w:lang w:val="en-US" w:eastAsia="zh-CN" w:bidi="ar"/>
        </w:rPr>
      </w:pPr>
      <w:r>
        <w:rPr>
          <w:rFonts w:hint="default" w:ascii="仿宋" w:hAnsi="仿宋" w:eastAsia="仿宋" w:cs="仿宋"/>
          <w:b w:val="0"/>
          <w:i w:val="0"/>
          <w:caps w:val="0"/>
          <w:color w:val="000000"/>
          <w:spacing w:val="0"/>
          <w:kern w:val="0"/>
          <w:sz w:val="24"/>
          <w:szCs w:val="24"/>
          <w:lang w:val="en-US" w:eastAsia="zh-CN" w:bidi="ar"/>
        </w:rPr>
        <w:t>（4）根据鲁价费函〔2016〕95号文件,网上缴纳报名费160元</w:t>
      </w:r>
      <w:r>
        <w:rPr>
          <w:rFonts w:hint="eastAsia" w:ascii="仿宋" w:hAnsi="仿宋" w:eastAsia="仿宋" w:cs="仿宋"/>
          <w:b w:val="0"/>
          <w:i w:val="0"/>
          <w:caps w:val="0"/>
          <w:color w:val="000000"/>
          <w:spacing w:val="0"/>
          <w:kern w:val="0"/>
          <w:sz w:val="24"/>
          <w:szCs w:val="24"/>
          <w:lang w:val="en-US" w:eastAsia="zh-CN" w:bidi="ar"/>
        </w:rPr>
        <w:t>（缴费网址：</w:t>
      </w:r>
      <w:r>
        <w:rPr>
          <w:rFonts w:hint="eastAsia" w:ascii="仿宋" w:hAnsi="仿宋" w:eastAsia="仿宋" w:cs="仿宋"/>
          <w:b w:val="0"/>
          <w:i w:val="0"/>
          <w:caps w:val="0"/>
          <w:color w:val="000000"/>
          <w:spacing w:val="0"/>
          <w:kern w:val="0"/>
          <w:sz w:val="24"/>
          <w:szCs w:val="24"/>
          <w:lang w:val="en-US" w:eastAsia="zh-CN" w:bidi="ar"/>
        </w:rPr>
        <w:fldChar w:fldCharType="begin"/>
      </w:r>
      <w:r>
        <w:rPr>
          <w:rFonts w:hint="eastAsia" w:ascii="仿宋" w:hAnsi="仿宋" w:eastAsia="仿宋" w:cs="仿宋"/>
          <w:b w:val="0"/>
          <w:i w:val="0"/>
          <w:caps w:val="0"/>
          <w:color w:val="000000"/>
          <w:spacing w:val="0"/>
          <w:kern w:val="0"/>
          <w:sz w:val="24"/>
          <w:szCs w:val="24"/>
          <w:lang w:val="en-US" w:eastAsia="zh-CN" w:bidi="ar"/>
        </w:rPr>
        <w:instrText xml:space="preserve"> HYPERLINK "http://www.sdp.edu.cn/zs/info/1027/1400.htm" </w:instrText>
      </w:r>
      <w:r>
        <w:rPr>
          <w:rFonts w:hint="eastAsia" w:ascii="仿宋" w:hAnsi="仿宋" w:eastAsia="仿宋" w:cs="仿宋"/>
          <w:b w:val="0"/>
          <w:i w:val="0"/>
          <w:caps w:val="0"/>
          <w:color w:val="000000"/>
          <w:spacing w:val="0"/>
          <w:kern w:val="0"/>
          <w:sz w:val="24"/>
          <w:szCs w:val="24"/>
          <w:lang w:val="en-US" w:eastAsia="zh-CN" w:bidi="ar"/>
        </w:rPr>
        <w:fldChar w:fldCharType="separate"/>
      </w:r>
      <w:r>
        <w:rPr>
          <w:rFonts w:hint="default" w:ascii="仿宋" w:hAnsi="仿宋" w:eastAsia="仿宋" w:cs="仿宋"/>
          <w:b w:val="0"/>
          <w:i w:val="0"/>
          <w:caps w:val="0"/>
          <w:color w:val="000000"/>
          <w:spacing w:val="0"/>
          <w:kern w:val="0"/>
          <w:sz w:val="24"/>
          <w:szCs w:val="24"/>
          <w:lang w:val="en-US" w:eastAsia="zh-CN" w:bidi="ar"/>
        </w:rPr>
        <w:t>http://www.sdp.edu.cn/zs/info/1027/1400.htm</w:t>
      </w:r>
      <w:r>
        <w:rPr>
          <w:rFonts w:hint="default" w:ascii="仿宋" w:hAnsi="仿宋" w:eastAsia="仿宋" w:cs="仿宋"/>
          <w:b w:val="0"/>
          <w:i w:val="0"/>
          <w:caps w:val="0"/>
          <w:color w:val="000000"/>
          <w:spacing w:val="0"/>
          <w:kern w:val="0"/>
          <w:sz w:val="24"/>
          <w:szCs w:val="24"/>
          <w:lang w:val="en-US" w:eastAsia="zh-CN" w:bidi="ar"/>
        </w:rPr>
        <w:fldChar w:fldCharType="end"/>
      </w:r>
      <w:r>
        <w:rPr>
          <w:rFonts w:hint="eastAsia" w:ascii="仿宋" w:hAnsi="仿宋" w:eastAsia="仿宋" w:cs="仿宋"/>
          <w:b w:val="0"/>
          <w:i w:val="0"/>
          <w:caps w:val="0"/>
          <w:color w:val="000000"/>
          <w:spacing w:val="0"/>
          <w:kern w:val="0"/>
          <w:sz w:val="24"/>
          <w:szCs w:val="24"/>
          <w:lang w:val="en-US" w:eastAsia="zh-CN" w:bidi="ar"/>
        </w:rPr>
        <w:t>）</w:t>
      </w:r>
      <w:r>
        <w:rPr>
          <w:rFonts w:hint="default" w:ascii="仿宋" w:hAnsi="仿宋" w:eastAsia="仿宋" w:cs="仿宋"/>
          <w:b w:val="0"/>
          <w:i w:val="0"/>
          <w:caps w:val="0"/>
          <w:color w:val="000000"/>
          <w:spacing w:val="0"/>
          <w:kern w:val="0"/>
          <w:sz w:val="24"/>
          <w:szCs w:val="24"/>
          <w:lang w:val="en-US" w:eastAsia="zh-CN" w:bidi="ar"/>
        </w:rPr>
        <w:t>。</w:t>
      </w:r>
      <w:r>
        <w:rPr>
          <w:rFonts w:hint="eastAsia" w:ascii="仿宋" w:hAnsi="仿宋" w:eastAsia="仿宋" w:cs="仿宋"/>
          <w:b w:val="0"/>
          <w:i w:val="0"/>
          <w:caps w:val="0"/>
          <w:color w:val="000000"/>
          <w:spacing w:val="0"/>
          <w:kern w:val="0"/>
          <w:sz w:val="24"/>
          <w:szCs w:val="24"/>
          <w:lang w:val="en-US" w:eastAsia="zh-CN" w:bidi="ar"/>
        </w:rPr>
        <w:t>网上缴费时间为8月12日-22日（每天8:00—20:00）</w:t>
      </w:r>
    </w:p>
    <w:p>
      <w:pPr>
        <w:keepNext w:val="0"/>
        <w:keepLines w:val="0"/>
        <w:pageBreakBefore w:val="0"/>
        <w:widowControl/>
        <w:kinsoku/>
        <w:wordWrap/>
        <w:overflowPunct/>
        <w:topLinePunct w:val="0"/>
        <w:autoSpaceDE/>
        <w:autoSpaceDN/>
        <w:bidi w:val="0"/>
        <w:adjustRightInd w:val="0"/>
        <w:snapToGrid w:val="0"/>
        <w:spacing w:line="30" w:lineRule="atLeast"/>
        <w:ind w:firstLine="480" w:firstLineChars="200"/>
        <w:textAlignment w:val="auto"/>
        <w:rPr>
          <w:rFonts w:hint="default" w:ascii="仿宋" w:hAnsi="仿宋" w:eastAsia="仿宋" w:cs="仿宋"/>
          <w:b w:val="0"/>
          <w:i w:val="0"/>
          <w:caps w:val="0"/>
          <w:color w:val="000000"/>
          <w:spacing w:val="0"/>
          <w:kern w:val="0"/>
          <w:sz w:val="24"/>
          <w:szCs w:val="24"/>
          <w:lang w:val="en-US" w:eastAsia="zh-CN" w:bidi="ar"/>
        </w:rPr>
      </w:pPr>
      <w:r>
        <w:rPr>
          <w:rFonts w:hint="default" w:ascii="仿宋" w:hAnsi="仿宋" w:eastAsia="仿宋" w:cs="仿宋"/>
          <w:b w:val="0"/>
          <w:i w:val="0"/>
          <w:caps w:val="0"/>
          <w:color w:val="000000"/>
          <w:spacing w:val="0"/>
          <w:kern w:val="0"/>
          <w:sz w:val="24"/>
          <w:szCs w:val="24"/>
          <w:lang w:val="en-US" w:eastAsia="zh-CN" w:bidi="ar"/>
        </w:rPr>
        <w:t>（三）信息确认及察看考场</w:t>
      </w:r>
    </w:p>
    <w:p>
      <w:pPr>
        <w:keepNext w:val="0"/>
        <w:keepLines w:val="0"/>
        <w:pageBreakBefore w:val="0"/>
        <w:widowControl/>
        <w:kinsoku/>
        <w:wordWrap/>
        <w:overflowPunct/>
        <w:topLinePunct w:val="0"/>
        <w:autoSpaceDE/>
        <w:autoSpaceDN/>
        <w:bidi w:val="0"/>
        <w:adjustRightInd w:val="0"/>
        <w:snapToGrid w:val="0"/>
        <w:spacing w:line="30" w:lineRule="atLeast"/>
        <w:ind w:firstLine="480" w:firstLineChars="200"/>
        <w:textAlignment w:val="auto"/>
        <w:rPr>
          <w:rFonts w:hint="default" w:ascii="仿宋" w:hAnsi="仿宋" w:eastAsia="仿宋" w:cs="仿宋"/>
          <w:b w:val="0"/>
          <w:i w:val="0"/>
          <w:caps w:val="0"/>
          <w:color w:val="000000"/>
          <w:spacing w:val="0"/>
          <w:kern w:val="0"/>
          <w:sz w:val="24"/>
          <w:szCs w:val="24"/>
          <w:lang w:val="en-US" w:eastAsia="zh-CN" w:bidi="ar"/>
        </w:rPr>
      </w:pPr>
      <w:r>
        <w:rPr>
          <w:rFonts w:hint="default" w:ascii="仿宋" w:hAnsi="仿宋" w:eastAsia="仿宋" w:cs="仿宋"/>
          <w:b w:val="0"/>
          <w:i w:val="0"/>
          <w:caps w:val="0"/>
          <w:color w:val="000000"/>
          <w:spacing w:val="0"/>
          <w:kern w:val="0"/>
          <w:sz w:val="24"/>
          <w:szCs w:val="24"/>
          <w:lang w:val="en-US" w:eastAsia="zh-CN" w:bidi="ar"/>
        </w:rPr>
        <w:t>考生网上报名并缴费成功以后，到我院</w:t>
      </w:r>
      <w:r>
        <w:rPr>
          <w:rFonts w:hint="eastAsia" w:ascii="仿宋" w:hAnsi="仿宋" w:eastAsia="仿宋" w:cs="仿宋"/>
          <w:b w:val="0"/>
          <w:i w:val="0"/>
          <w:caps w:val="0"/>
          <w:color w:val="000000"/>
          <w:spacing w:val="0"/>
          <w:kern w:val="0"/>
          <w:sz w:val="24"/>
          <w:szCs w:val="24"/>
          <w:lang w:val="en-US" w:eastAsia="zh-CN" w:bidi="ar"/>
        </w:rPr>
        <w:t>进行</w:t>
      </w:r>
      <w:r>
        <w:rPr>
          <w:rFonts w:hint="default" w:ascii="仿宋" w:hAnsi="仿宋" w:eastAsia="仿宋" w:cs="仿宋"/>
          <w:b w:val="0"/>
          <w:i w:val="0"/>
          <w:caps w:val="0"/>
          <w:color w:val="000000"/>
          <w:spacing w:val="0"/>
          <w:kern w:val="0"/>
          <w:sz w:val="24"/>
          <w:szCs w:val="24"/>
          <w:lang w:val="en-US" w:eastAsia="zh-CN" w:bidi="ar"/>
        </w:rPr>
        <w:t>“信息确认”，现场办理“信息确认”手续，交验有关证件、证明原件及复印件，确认本人报名信息及察看考场。现场确认地点：济南市经十东路23000号，山东职业学院</w:t>
      </w:r>
      <w:r>
        <w:rPr>
          <w:rFonts w:hint="eastAsia" w:ascii="仿宋" w:hAnsi="仿宋" w:eastAsia="仿宋" w:cs="仿宋"/>
          <w:b w:val="0"/>
          <w:i w:val="0"/>
          <w:caps w:val="0"/>
          <w:color w:val="000000"/>
          <w:spacing w:val="0"/>
          <w:kern w:val="0"/>
          <w:sz w:val="24"/>
          <w:szCs w:val="24"/>
          <w:lang w:val="en-US" w:eastAsia="zh-CN" w:bidi="ar"/>
        </w:rPr>
        <w:t>，南益馆</w:t>
      </w:r>
      <w:r>
        <w:rPr>
          <w:rFonts w:hint="default" w:ascii="仿宋" w:hAnsi="仿宋" w:eastAsia="仿宋" w:cs="仿宋"/>
          <w:b w:val="0"/>
          <w:i w:val="0"/>
          <w:caps w:val="0"/>
          <w:color w:val="000000"/>
          <w:spacing w:val="0"/>
          <w:kern w:val="0"/>
          <w:sz w:val="24"/>
          <w:szCs w:val="24"/>
          <w:lang w:val="en-US" w:eastAsia="zh-CN" w:bidi="ar"/>
        </w:rPr>
        <w:t>。</w:t>
      </w:r>
    </w:p>
    <w:p>
      <w:pPr>
        <w:keepNext w:val="0"/>
        <w:keepLines w:val="0"/>
        <w:pageBreakBefore w:val="0"/>
        <w:widowControl/>
        <w:kinsoku/>
        <w:wordWrap/>
        <w:overflowPunct/>
        <w:topLinePunct w:val="0"/>
        <w:autoSpaceDE/>
        <w:autoSpaceDN/>
        <w:bidi w:val="0"/>
        <w:adjustRightInd w:val="0"/>
        <w:snapToGrid w:val="0"/>
        <w:spacing w:line="30" w:lineRule="atLeast"/>
        <w:ind w:firstLine="480" w:firstLineChars="200"/>
        <w:textAlignment w:val="auto"/>
        <w:rPr>
          <w:rFonts w:hint="default" w:ascii="仿宋" w:hAnsi="仿宋" w:eastAsia="仿宋" w:cs="仿宋"/>
          <w:b w:val="0"/>
          <w:i w:val="0"/>
          <w:caps w:val="0"/>
          <w:color w:val="000000"/>
          <w:spacing w:val="0"/>
          <w:kern w:val="0"/>
          <w:sz w:val="24"/>
          <w:szCs w:val="24"/>
          <w:lang w:val="en-US" w:eastAsia="zh-CN" w:bidi="ar"/>
        </w:rPr>
      </w:pPr>
      <w:r>
        <w:rPr>
          <w:rFonts w:hint="default" w:ascii="仿宋" w:hAnsi="仿宋" w:eastAsia="仿宋" w:cs="仿宋"/>
          <w:b w:val="0"/>
          <w:i w:val="0"/>
          <w:caps w:val="0"/>
          <w:color w:val="000000"/>
          <w:spacing w:val="0"/>
          <w:kern w:val="0"/>
          <w:sz w:val="24"/>
          <w:szCs w:val="24"/>
          <w:lang w:val="en-US" w:eastAsia="zh-CN" w:bidi="ar"/>
        </w:rPr>
        <w:t>现场确认时需交验以下书面材料（只提交复印件，原件备查，复印件以A4纸格式），证明材料必须真实有效。</w:t>
      </w:r>
    </w:p>
    <w:p>
      <w:pPr>
        <w:keepNext w:val="0"/>
        <w:keepLines w:val="0"/>
        <w:pageBreakBefore w:val="0"/>
        <w:widowControl/>
        <w:kinsoku/>
        <w:wordWrap/>
        <w:overflowPunct/>
        <w:topLinePunct w:val="0"/>
        <w:autoSpaceDE/>
        <w:autoSpaceDN/>
        <w:bidi w:val="0"/>
        <w:adjustRightInd w:val="0"/>
        <w:snapToGrid w:val="0"/>
        <w:spacing w:line="30" w:lineRule="atLeast"/>
        <w:ind w:firstLine="480" w:firstLineChars="200"/>
        <w:textAlignment w:val="auto"/>
        <w:rPr>
          <w:rFonts w:hint="default" w:ascii="仿宋" w:hAnsi="仿宋" w:eastAsia="仿宋" w:cs="仿宋"/>
          <w:b w:val="0"/>
          <w:i w:val="0"/>
          <w:caps w:val="0"/>
          <w:color w:val="000000"/>
          <w:spacing w:val="0"/>
          <w:kern w:val="0"/>
          <w:sz w:val="24"/>
          <w:szCs w:val="24"/>
          <w:lang w:val="en-US" w:eastAsia="zh-CN" w:bidi="ar"/>
        </w:rPr>
      </w:pPr>
      <w:r>
        <w:rPr>
          <w:rFonts w:hint="default" w:ascii="仿宋" w:hAnsi="仿宋" w:eastAsia="仿宋" w:cs="仿宋"/>
          <w:b w:val="0"/>
          <w:i w:val="0"/>
          <w:caps w:val="0"/>
          <w:color w:val="000000"/>
          <w:spacing w:val="0"/>
          <w:kern w:val="0"/>
          <w:sz w:val="24"/>
          <w:szCs w:val="24"/>
          <w:lang w:val="en-US" w:eastAsia="zh-CN" w:bidi="ar"/>
        </w:rPr>
        <w:t>1.考生本人身份证原件（有效期内临时身份证）或当地公安机关出具的带照片身份证明原件，并交复印件一份（正反面复印到同一页）。</w:t>
      </w:r>
    </w:p>
    <w:p>
      <w:pPr>
        <w:keepNext w:val="0"/>
        <w:keepLines w:val="0"/>
        <w:pageBreakBefore w:val="0"/>
        <w:widowControl/>
        <w:kinsoku/>
        <w:wordWrap/>
        <w:overflowPunct/>
        <w:topLinePunct w:val="0"/>
        <w:autoSpaceDE/>
        <w:autoSpaceDN/>
        <w:bidi w:val="0"/>
        <w:adjustRightInd w:val="0"/>
        <w:snapToGrid w:val="0"/>
        <w:spacing w:line="30" w:lineRule="atLeast"/>
        <w:ind w:firstLine="480" w:firstLineChars="200"/>
        <w:textAlignment w:val="auto"/>
        <w:rPr>
          <w:rFonts w:hint="default" w:ascii="仿宋" w:hAnsi="仿宋" w:eastAsia="仿宋" w:cs="仿宋"/>
          <w:b w:val="0"/>
          <w:i w:val="0"/>
          <w:caps w:val="0"/>
          <w:color w:val="000000"/>
          <w:spacing w:val="0"/>
          <w:kern w:val="0"/>
          <w:sz w:val="24"/>
          <w:szCs w:val="24"/>
          <w:lang w:val="en-US" w:eastAsia="zh-CN" w:bidi="ar"/>
        </w:rPr>
      </w:pPr>
      <w:r>
        <w:rPr>
          <w:rFonts w:hint="default" w:ascii="仿宋" w:hAnsi="仿宋" w:eastAsia="仿宋" w:cs="仿宋"/>
          <w:b w:val="0"/>
          <w:i w:val="0"/>
          <w:caps w:val="0"/>
          <w:color w:val="000000"/>
          <w:spacing w:val="0"/>
          <w:kern w:val="0"/>
          <w:sz w:val="24"/>
          <w:szCs w:val="24"/>
          <w:lang w:val="en-US" w:eastAsia="zh-CN" w:bidi="ar"/>
        </w:rPr>
        <w:t>2.获奖情况或者其他特长的证明资料及复印件一份。</w:t>
      </w:r>
    </w:p>
    <w:p>
      <w:pPr>
        <w:keepNext w:val="0"/>
        <w:keepLines w:val="0"/>
        <w:pageBreakBefore w:val="0"/>
        <w:widowControl/>
        <w:kinsoku/>
        <w:wordWrap/>
        <w:overflowPunct/>
        <w:topLinePunct w:val="0"/>
        <w:autoSpaceDE/>
        <w:autoSpaceDN/>
        <w:bidi w:val="0"/>
        <w:adjustRightInd w:val="0"/>
        <w:snapToGrid w:val="0"/>
        <w:spacing w:line="30" w:lineRule="atLeast"/>
        <w:ind w:firstLine="480" w:firstLineChars="200"/>
        <w:textAlignment w:val="auto"/>
        <w:rPr>
          <w:rFonts w:hint="default"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3.考生二个月以内三级甲等以上医院体检报告（参照高考体检标准）。</w:t>
      </w:r>
    </w:p>
    <w:p>
      <w:pPr>
        <w:keepNext w:val="0"/>
        <w:keepLines w:val="0"/>
        <w:pageBreakBefore w:val="0"/>
        <w:widowControl/>
        <w:kinsoku/>
        <w:wordWrap/>
        <w:overflowPunct/>
        <w:topLinePunct w:val="0"/>
        <w:autoSpaceDE/>
        <w:autoSpaceDN/>
        <w:bidi w:val="0"/>
        <w:adjustRightInd w:val="0"/>
        <w:snapToGrid w:val="0"/>
        <w:spacing w:line="30" w:lineRule="atLeast"/>
        <w:ind w:firstLine="480" w:firstLineChars="200"/>
        <w:textAlignment w:val="auto"/>
        <w:rPr>
          <w:rFonts w:hint="default" w:ascii="仿宋" w:hAnsi="仿宋" w:eastAsia="仿宋" w:cs="仿宋"/>
          <w:b w:val="0"/>
          <w:i w:val="0"/>
          <w:caps w:val="0"/>
          <w:color w:val="000000"/>
          <w:spacing w:val="0"/>
          <w:kern w:val="0"/>
          <w:sz w:val="24"/>
          <w:szCs w:val="24"/>
          <w:lang w:val="en-US" w:eastAsia="zh-CN" w:bidi="ar"/>
        </w:rPr>
      </w:pPr>
      <w:r>
        <w:rPr>
          <w:rFonts w:hint="default" w:ascii="仿宋" w:hAnsi="仿宋" w:eastAsia="仿宋" w:cs="仿宋"/>
          <w:b w:val="0"/>
          <w:i w:val="0"/>
          <w:caps w:val="0"/>
          <w:color w:val="000000"/>
          <w:spacing w:val="0"/>
          <w:kern w:val="0"/>
          <w:sz w:val="24"/>
          <w:szCs w:val="24"/>
          <w:lang w:val="en-US" w:eastAsia="zh-CN" w:bidi="ar"/>
        </w:rPr>
        <w:t>考生所交材料和报名考试费概不退还</w:t>
      </w:r>
      <w:r>
        <w:rPr>
          <w:rFonts w:hint="eastAsia" w:ascii="仿宋" w:hAnsi="仿宋" w:eastAsia="仿宋" w:cs="仿宋"/>
          <w:b w:val="0"/>
          <w:i w:val="0"/>
          <w:caps w:val="0"/>
          <w:color w:val="000000"/>
          <w:spacing w:val="0"/>
          <w:kern w:val="0"/>
          <w:sz w:val="24"/>
          <w:szCs w:val="24"/>
          <w:lang w:val="en-US" w:eastAsia="zh-CN" w:bidi="ar"/>
        </w:rPr>
        <w:t>。</w:t>
      </w:r>
    </w:p>
    <w:p>
      <w:pPr>
        <w:adjustRightInd w:val="0"/>
        <w:snapToGrid w:val="0"/>
        <w:spacing w:line="560" w:lineRule="exact"/>
        <w:ind w:firstLine="562" w:firstLineChars="200"/>
        <w:jc w:val="left"/>
        <w:rPr>
          <w:rFonts w:hint="default" w:ascii="仿宋" w:hAnsi="仿宋" w:eastAsia="仿宋" w:cs="仿宋"/>
          <w:b/>
          <w:bCs/>
          <w:i w:val="0"/>
          <w:caps w:val="0"/>
          <w:color w:val="000000"/>
          <w:spacing w:val="0"/>
          <w:kern w:val="0"/>
          <w:sz w:val="28"/>
          <w:szCs w:val="28"/>
          <w:lang w:val="en-US" w:eastAsia="zh-CN" w:bidi="ar"/>
        </w:rPr>
      </w:pPr>
      <w:r>
        <w:rPr>
          <w:rFonts w:hint="eastAsia" w:ascii="仿宋" w:hAnsi="仿宋" w:eastAsia="仿宋" w:cs="仿宋"/>
          <w:b/>
          <w:bCs/>
          <w:i w:val="0"/>
          <w:caps w:val="0"/>
          <w:color w:val="000000"/>
          <w:spacing w:val="0"/>
          <w:kern w:val="0"/>
          <w:sz w:val="28"/>
          <w:szCs w:val="28"/>
          <w:lang w:val="en-US" w:eastAsia="zh-CN" w:bidi="ar"/>
        </w:rPr>
        <w:t>七</w:t>
      </w:r>
      <w:r>
        <w:rPr>
          <w:rFonts w:hint="default" w:ascii="仿宋" w:hAnsi="仿宋" w:eastAsia="仿宋" w:cs="仿宋"/>
          <w:b/>
          <w:bCs/>
          <w:i w:val="0"/>
          <w:caps w:val="0"/>
          <w:color w:val="000000"/>
          <w:spacing w:val="0"/>
          <w:kern w:val="0"/>
          <w:sz w:val="28"/>
          <w:szCs w:val="28"/>
          <w:lang w:val="en-US" w:eastAsia="zh-CN" w:bidi="ar"/>
        </w:rPr>
        <w:t>、考试办法及安排</w:t>
      </w:r>
    </w:p>
    <w:p>
      <w:pPr>
        <w:keepNext w:val="0"/>
        <w:keepLines w:val="0"/>
        <w:pageBreakBefore w:val="0"/>
        <w:widowControl/>
        <w:kinsoku/>
        <w:wordWrap/>
        <w:overflowPunct/>
        <w:topLinePunct w:val="0"/>
        <w:autoSpaceDE/>
        <w:autoSpaceDN/>
        <w:bidi w:val="0"/>
        <w:adjustRightInd w:val="0"/>
        <w:snapToGrid w:val="0"/>
        <w:spacing w:line="30" w:lineRule="atLeast"/>
        <w:ind w:firstLine="480" w:firstLineChars="200"/>
        <w:textAlignment w:val="auto"/>
        <w:rPr>
          <w:rFonts w:hint="default" w:ascii="仿宋" w:hAnsi="仿宋" w:eastAsia="仿宋" w:cs="仿宋"/>
          <w:b w:val="0"/>
          <w:i w:val="0"/>
          <w:caps w:val="0"/>
          <w:color w:val="000000"/>
          <w:spacing w:val="0"/>
          <w:kern w:val="0"/>
          <w:sz w:val="24"/>
          <w:szCs w:val="24"/>
          <w:lang w:val="en-US" w:eastAsia="zh-CN" w:bidi="ar"/>
        </w:rPr>
      </w:pPr>
      <w:r>
        <w:rPr>
          <w:rFonts w:hint="default" w:ascii="仿宋" w:hAnsi="仿宋" w:eastAsia="仿宋" w:cs="仿宋"/>
          <w:b w:val="0"/>
          <w:i w:val="0"/>
          <w:caps w:val="0"/>
          <w:color w:val="000000"/>
          <w:spacing w:val="0"/>
          <w:kern w:val="0"/>
          <w:sz w:val="24"/>
          <w:szCs w:val="24"/>
          <w:lang w:val="en-US" w:eastAsia="zh-CN" w:bidi="ar"/>
        </w:rPr>
        <w:t>（一）考试安排及考试科目：</w:t>
      </w:r>
    </w:p>
    <w:p>
      <w:pPr>
        <w:keepNext w:val="0"/>
        <w:keepLines w:val="0"/>
        <w:pageBreakBefore w:val="0"/>
        <w:widowControl/>
        <w:kinsoku/>
        <w:wordWrap/>
        <w:overflowPunct/>
        <w:topLinePunct w:val="0"/>
        <w:autoSpaceDE/>
        <w:autoSpaceDN/>
        <w:bidi w:val="0"/>
        <w:adjustRightInd w:val="0"/>
        <w:snapToGrid w:val="0"/>
        <w:spacing w:line="30" w:lineRule="atLeast"/>
        <w:ind w:firstLine="480" w:firstLineChars="200"/>
        <w:textAlignment w:val="auto"/>
        <w:rPr>
          <w:rFonts w:hint="default" w:ascii="仿宋" w:hAnsi="仿宋" w:eastAsia="仿宋" w:cs="仿宋"/>
          <w:b w:val="0"/>
          <w:i w:val="0"/>
          <w:caps w:val="0"/>
          <w:color w:val="000000"/>
          <w:spacing w:val="0"/>
          <w:kern w:val="0"/>
          <w:sz w:val="24"/>
          <w:szCs w:val="24"/>
          <w:lang w:val="en-US" w:eastAsia="zh-CN" w:bidi="ar"/>
        </w:rPr>
      </w:pPr>
      <w:r>
        <w:rPr>
          <w:rFonts w:hint="default" w:ascii="仿宋" w:hAnsi="仿宋" w:eastAsia="仿宋" w:cs="仿宋"/>
          <w:b w:val="0"/>
          <w:i w:val="0"/>
          <w:caps w:val="0"/>
          <w:color w:val="000000"/>
          <w:spacing w:val="0"/>
          <w:kern w:val="0"/>
          <w:sz w:val="24"/>
          <w:szCs w:val="24"/>
          <w:lang w:val="en-US" w:eastAsia="zh-CN" w:bidi="ar"/>
        </w:rPr>
        <w:t>1.准考证领取：8月26日9:00-15:00，济南市经十东路23000号山东职业学院南益馆，领取准考证并到考试地点察看考场。</w:t>
      </w:r>
    </w:p>
    <w:p>
      <w:pPr>
        <w:keepNext w:val="0"/>
        <w:keepLines w:val="0"/>
        <w:pageBreakBefore w:val="0"/>
        <w:widowControl/>
        <w:kinsoku/>
        <w:wordWrap/>
        <w:overflowPunct/>
        <w:topLinePunct w:val="0"/>
        <w:autoSpaceDE/>
        <w:autoSpaceDN/>
        <w:bidi w:val="0"/>
        <w:adjustRightInd w:val="0"/>
        <w:snapToGrid w:val="0"/>
        <w:spacing w:line="30" w:lineRule="atLeast"/>
        <w:ind w:firstLine="480" w:firstLineChars="200"/>
        <w:textAlignment w:val="auto"/>
        <w:rPr>
          <w:rFonts w:hint="default" w:ascii="仿宋" w:hAnsi="仿宋" w:eastAsia="仿宋" w:cs="仿宋"/>
          <w:b w:val="0"/>
          <w:i w:val="0"/>
          <w:caps w:val="0"/>
          <w:color w:val="000000"/>
          <w:spacing w:val="0"/>
          <w:kern w:val="0"/>
          <w:sz w:val="24"/>
          <w:szCs w:val="24"/>
          <w:lang w:val="en-US" w:eastAsia="zh-CN" w:bidi="ar"/>
        </w:rPr>
      </w:pPr>
      <w:r>
        <w:rPr>
          <w:rFonts w:hint="default" w:ascii="仿宋" w:hAnsi="仿宋" w:eastAsia="仿宋" w:cs="仿宋"/>
          <w:b w:val="0"/>
          <w:i w:val="0"/>
          <w:caps w:val="0"/>
          <w:color w:val="000000"/>
          <w:spacing w:val="0"/>
          <w:kern w:val="0"/>
          <w:sz w:val="24"/>
          <w:szCs w:val="24"/>
          <w:lang w:val="en-US" w:eastAsia="zh-CN" w:bidi="ar"/>
        </w:rPr>
        <w:t>2.考试安排：</w:t>
      </w:r>
    </w:p>
    <w:p>
      <w:pPr>
        <w:keepNext w:val="0"/>
        <w:keepLines w:val="0"/>
        <w:pageBreakBefore w:val="0"/>
        <w:widowControl/>
        <w:kinsoku/>
        <w:wordWrap/>
        <w:overflowPunct/>
        <w:topLinePunct w:val="0"/>
        <w:autoSpaceDE/>
        <w:autoSpaceDN/>
        <w:bidi w:val="0"/>
        <w:adjustRightInd w:val="0"/>
        <w:snapToGrid w:val="0"/>
        <w:spacing w:line="30" w:lineRule="atLeast"/>
        <w:ind w:firstLine="480" w:firstLineChars="200"/>
        <w:textAlignment w:val="auto"/>
        <w:rPr>
          <w:rFonts w:hint="default" w:ascii="仿宋" w:hAnsi="仿宋" w:eastAsia="仿宋" w:cs="仿宋"/>
          <w:b w:val="0"/>
          <w:i w:val="0"/>
          <w:caps w:val="0"/>
          <w:color w:val="000000"/>
          <w:spacing w:val="0"/>
          <w:kern w:val="0"/>
          <w:sz w:val="24"/>
          <w:szCs w:val="24"/>
          <w:lang w:val="en-US" w:eastAsia="zh-CN" w:bidi="ar"/>
        </w:rPr>
      </w:pPr>
      <w:r>
        <w:rPr>
          <w:rFonts w:hint="default" w:ascii="仿宋" w:hAnsi="仿宋" w:eastAsia="仿宋" w:cs="仿宋"/>
          <w:b w:val="0"/>
          <w:i w:val="0"/>
          <w:caps w:val="0"/>
          <w:color w:val="000000"/>
          <w:spacing w:val="0"/>
          <w:kern w:val="0"/>
          <w:sz w:val="24"/>
          <w:szCs w:val="24"/>
          <w:lang w:val="en-US" w:eastAsia="zh-CN" w:bidi="ar"/>
        </w:rPr>
        <w:t>考生需到首次志愿学校参加考试，考试时间为8月27日。</w:t>
      </w:r>
    </w:p>
    <w:tbl>
      <w:tblPr>
        <w:tblStyle w:val="8"/>
        <w:tblW w:w="9100" w:type="dxa"/>
        <w:jc w:val="center"/>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900"/>
        <w:gridCol w:w="2297"/>
        <w:gridCol w:w="1721"/>
        <w:gridCol w:w="21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900"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val="0"/>
              <w:snapToGrid w:val="0"/>
              <w:spacing w:line="30" w:lineRule="atLeast"/>
              <w:ind w:firstLine="480" w:firstLineChars="200"/>
              <w:textAlignment w:val="auto"/>
              <w:rPr>
                <w:rFonts w:hint="default" w:ascii="仿宋" w:hAnsi="仿宋" w:eastAsia="仿宋" w:cs="仿宋"/>
                <w:b w:val="0"/>
                <w:i w:val="0"/>
                <w:caps w:val="0"/>
                <w:color w:val="000000"/>
                <w:spacing w:val="0"/>
                <w:kern w:val="0"/>
                <w:sz w:val="24"/>
                <w:szCs w:val="24"/>
                <w:lang w:val="en-US" w:eastAsia="zh-CN" w:bidi="ar"/>
              </w:rPr>
            </w:pPr>
            <w:r>
              <w:rPr>
                <w:rFonts w:hint="default" w:ascii="仿宋" w:hAnsi="仿宋" w:eastAsia="仿宋" w:cs="仿宋"/>
                <w:b w:val="0"/>
                <w:i w:val="0"/>
                <w:caps w:val="0"/>
                <w:color w:val="000000"/>
                <w:spacing w:val="0"/>
                <w:kern w:val="0"/>
                <w:sz w:val="24"/>
                <w:szCs w:val="24"/>
                <w:lang w:val="en-US" w:eastAsia="zh-CN" w:bidi="ar"/>
              </w:rPr>
              <w:t>考试时间</w:t>
            </w:r>
          </w:p>
        </w:tc>
        <w:tc>
          <w:tcPr>
            <w:tcW w:w="2297" w:type="dxa"/>
            <w:tcBorders>
              <w:top w:val="outset" w:color="auto" w:sz="6" w:space="0"/>
              <w:left w:val="nil"/>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val="0"/>
              <w:snapToGrid w:val="0"/>
              <w:spacing w:line="30" w:lineRule="atLeast"/>
              <w:ind w:firstLine="480" w:firstLineChars="200"/>
              <w:textAlignment w:val="auto"/>
              <w:rPr>
                <w:rFonts w:hint="default" w:ascii="仿宋" w:hAnsi="仿宋" w:eastAsia="仿宋" w:cs="仿宋"/>
                <w:b w:val="0"/>
                <w:i w:val="0"/>
                <w:caps w:val="0"/>
                <w:color w:val="000000"/>
                <w:spacing w:val="0"/>
                <w:kern w:val="0"/>
                <w:sz w:val="24"/>
                <w:szCs w:val="24"/>
                <w:lang w:val="en-US" w:eastAsia="zh-CN" w:bidi="ar"/>
              </w:rPr>
            </w:pPr>
            <w:r>
              <w:rPr>
                <w:rFonts w:hint="default" w:ascii="仿宋" w:hAnsi="仿宋" w:eastAsia="仿宋" w:cs="仿宋"/>
                <w:b w:val="0"/>
                <w:i w:val="0"/>
                <w:caps w:val="0"/>
                <w:color w:val="000000"/>
                <w:spacing w:val="0"/>
                <w:kern w:val="0"/>
                <w:sz w:val="24"/>
                <w:szCs w:val="24"/>
                <w:lang w:val="en-US" w:eastAsia="zh-CN" w:bidi="ar"/>
              </w:rPr>
              <w:t>考试科目</w:t>
            </w:r>
          </w:p>
        </w:tc>
        <w:tc>
          <w:tcPr>
            <w:tcW w:w="1721" w:type="dxa"/>
            <w:tcBorders>
              <w:top w:val="outset" w:color="auto" w:sz="6" w:space="0"/>
              <w:left w:val="nil"/>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val="0"/>
              <w:snapToGrid w:val="0"/>
              <w:spacing w:line="30" w:lineRule="atLeast"/>
              <w:ind w:firstLine="480" w:firstLineChars="200"/>
              <w:textAlignment w:val="auto"/>
              <w:rPr>
                <w:rFonts w:hint="default" w:ascii="仿宋" w:hAnsi="仿宋" w:eastAsia="仿宋" w:cs="仿宋"/>
                <w:b w:val="0"/>
                <w:i w:val="0"/>
                <w:caps w:val="0"/>
                <w:color w:val="000000"/>
                <w:spacing w:val="0"/>
                <w:kern w:val="0"/>
                <w:sz w:val="24"/>
                <w:szCs w:val="24"/>
                <w:lang w:val="en-US" w:eastAsia="zh-CN" w:bidi="ar"/>
              </w:rPr>
            </w:pPr>
            <w:r>
              <w:rPr>
                <w:rFonts w:hint="default" w:ascii="仿宋" w:hAnsi="仿宋" w:eastAsia="仿宋" w:cs="仿宋"/>
                <w:b w:val="0"/>
                <w:i w:val="0"/>
                <w:caps w:val="0"/>
                <w:color w:val="000000"/>
                <w:spacing w:val="0"/>
                <w:kern w:val="0"/>
                <w:sz w:val="24"/>
                <w:szCs w:val="24"/>
                <w:lang w:val="en-US" w:eastAsia="zh-CN" w:bidi="ar"/>
              </w:rPr>
              <w:t>考试形式</w:t>
            </w:r>
          </w:p>
        </w:tc>
        <w:tc>
          <w:tcPr>
            <w:tcW w:w="2182" w:type="dxa"/>
            <w:tcBorders>
              <w:top w:val="outset" w:color="auto" w:sz="6" w:space="0"/>
              <w:left w:val="nil"/>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val="0"/>
              <w:snapToGrid w:val="0"/>
              <w:spacing w:line="30" w:lineRule="atLeast"/>
              <w:ind w:firstLine="480" w:firstLineChars="200"/>
              <w:textAlignment w:val="auto"/>
              <w:rPr>
                <w:rFonts w:hint="default" w:ascii="仿宋" w:hAnsi="仿宋" w:eastAsia="仿宋" w:cs="仿宋"/>
                <w:b w:val="0"/>
                <w:i w:val="0"/>
                <w:caps w:val="0"/>
                <w:color w:val="000000"/>
                <w:spacing w:val="0"/>
                <w:kern w:val="0"/>
                <w:sz w:val="24"/>
                <w:szCs w:val="24"/>
                <w:lang w:val="en-US" w:eastAsia="zh-CN" w:bidi="ar"/>
              </w:rPr>
            </w:pPr>
            <w:r>
              <w:rPr>
                <w:rFonts w:hint="default" w:ascii="仿宋" w:hAnsi="仿宋" w:eastAsia="仿宋" w:cs="仿宋"/>
                <w:b w:val="0"/>
                <w:i w:val="0"/>
                <w:caps w:val="0"/>
                <w:color w:val="000000"/>
                <w:spacing w:val="0"/>
                <w:kern w:val="0"/>
                <w:sz w:val="24"/>
                <w:szCs w:val="24"/>
                <w:lang w:val="en-US" w:eastAsia="zh-CN" w:bidi="ar"/>
              </w:rPr>
              <w:t>考试地点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900"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val="0"/>
              <w:snapToGrid w:val="0"/>
              <w:spacing w:line="30" w:lineRule="atLeast"/>
              <w:ind w:firstLine="480" w:firstLineChars="200"/>
              <w:textAlignment w:val="auto"/>
              <w:rPr>
                <w:rFonts w:hint="default" w:ascii="仿宋" w:hAnsi="仿宋" w:eastAsia="仿宋" w:cs="仿宋"/>
                <w:b w:val="0"/>
                <w:i w:val="0"/>
                <w:caps w:val="0"/>
                <w:color w:val="000000"/>
                <w:spacing w:val="0"/>
                <w:kern w:val="0"/>
                <w:sz w:val="24"/>
                <w:szCs w:val="24"/>
                <w:lang w:val="en-US" w:eastAsia="zh-CN" w:bidi="ar"/>
              </w:rPr>
            </w:pPr>
            <w:r>
              <w:rPr>
                <w:rFonts w:hint="default" w:ascii="仿宋" w:hAnsi="仿宋" w:eastAsia="仿宋" w:cs="仿宋"/>
                <w:b w:val="0"/>
                <w:i w:val="0"/>
                <w:caps w:val="0"/>
                <w:color w:val="000000"/>
                <w:spacing w:val="0"/>
                <w:kern w:val="0"/>
                <w:sz w:val="24"/>
                <w:szCs w:val="24"/>
                <w:lang w:val="en-US" w:eastAsia="zh-CN" w:bidi="ar"/>
              </w:rPr>
              <w:t>上午:9:00—10:00</w:t>
            </w:r>
          </w:p>
        </w:tc>
        <w:tc>
          <w:tcPr>
            <w:tcW w:w="2297" w:type="dxa"/>
            <w:tcBorders>
              <w:top w:val="outset" w:color="auto" w:sz="6" w:space="0"/>
              <w:left w:val="nil"/>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val="0"/>
              <w:snapToGrid w:val="0"/>
              <w:spacing w:line="30" w:lineRule="atLeast"/>
              <w:ind w:firstLine="480" w:firstLineChars="200"/>
              <w:textAlignment w:val="auto"/>
              <w:rPr>
                <w:rFonts w:hint="default" w:ascii="仿宋" w:hAnsi="仿宋" w:eastAsia="仿宋" w:cs="仿宋"/>
                <w:b w:val="0"/>
                <w:i w:val="0"/>
                <w:caps w:val="0"/>
                <w:color w:val="000000"/>
                <w:spacing w:val="0"/>
                <w:kern w:val="0"/>
                <w:sz w:val="24"/>
                <w:szCs w:val="24"/>
                <w:lang w:val="en-US" w:eastAsia="zh-CN" w:bidi="ar"/>
              </w:rPr>
            </w:pPr>
            <w:r>
              <w:rPr>
                <w:rFonts w:hint="default" w:ascii="仿宋" w:hAnsi="仿宋" w:eastAsia="仿宋" w:cs="仿宋"/>
                <w:b w:val="0"/>
                <w:i w:val="0"/>
                <w:caps w:val="0"/>
                <w:color w:val="000000"/>
                <w:spacing w:val="0"/>
                <w:kern w:val="0"/>
                <w:sz w:val="24"/>
                <w:szCs w:val="24"/>
                <w:lang w:val="en-US" w:eastAsia="zh-CN" w:bidi="ar"/>
              </w:rPr>
              <w:t>心理素质</w:t>
            </w:r>
          </w:p>
        </w:tc>
        <w:tc>
          <w:tcPr>
            <w:tcW w:w="1721" w:type="dxa"/>
            <w:tcBorders>
              <w:top w:val="outset" w:color="auto" w:sz="6" w:space="0"/>
              <w:left w:val="nil"/>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val="0"/>
              <w:snapToGrid w:val="0"/>
              <w:spacing w:line="30" w:lineRule="atLeast"/>
              <w:ind w:firstLine="480" w:firstLineChars="200"/>
              <w:textAlignment w:val="auto"/>
              <w:rPr>
                <w:rFonts w:hint="default" w:ascii="仿宋" w:hAnsi="仿宋" w:eastAsia="仿宋" w:cs="仿宋"/>
                <w:b w:val="0"/>
                <w:i w:val="0"/>
                <w:caps w:val="0"/>
                <w:color w:val="000000"/>
                <w:spacing w:val="0"/>
                <w:kern w:val="0"/>
                <w:sz w:val="24"/>
                <w:szCs w:val="24"/>
                <w:lang w:val="en-US" w:eastAsia="zh-CN" w:bidi="ar"/>
              </w:rPr>
            </w:pPr>
            <w:r>
              <w:rPr>
                <w:rFonts w:hint="default" w:ascii="仿宋" w:hAnsi="仿宋" w:eastAsia="仿宋" w:cs="仿宋"/>
                <w:b w:val="0"/>
                <w:i w:val="0"/>
                <w:caps w:val="0"/>
                <w:color w:val="000000"/>
                <w:spacing w:val="0"/>
                <w:kern w:val="0"/>
                <w:sz w:val="24"/>
                <w:szCs w:val="24"/>
                <w:lang w:val="en-US" w:eastAsia="zh-CN" w:bidi="ar"/>
              </w:rPr>
              <w:t>上机测试</w:t>
            </w:r>
          </w:p>
        </w:tc>
        <w:tc>
          <w:tcPr>
            <w:tcW w:w="2182" w:type="dxa"/>
            <w:vMerge w:val="restart"/>
            <w:tcBorders>
              <w:top w:val="outset" w:color="auto" w:sz="6" w:space="0"/>
              <w:left w:val="nil"/>
              <w:right w:val="outset" w:color="auto" w:sz="6" w:space="0"/>
            </w:tcBorders>
            <w:vAlign w:val="center"/>
          </w:tcPr>
          <w:p>
            <w:pPr>
              <w:keepNext w:val="0"/>
              <w:keepLines w:val="0"/>
              <w:pageBreakBefore w:val="0"/>
              <w:widowControl/>
              <w:kinsoku/>
              <w:wordWrap/>
              <w:overflowPunct/>
              <w:topLinePunct w:val="0"/>
              <w:autoSpaceDE/>
              <w:autoSpaceDN/>
              <w:bidi w:val="0"/>
              <w:adjustRightInd w:val="0"/>
              <w:snapToGrid w:val="0"/>
              <w:spacing w:line="30" w:lineRule="atLeast"/>
              <w:ind w:firstLine="480" w:firstLineChars="200"/>
              <w:textAlignment w:val="auto"/>
              <w:rPr>
                <w:rFonts w:hint="default" w:ascii="仿宋" w:hAnsi="仿宋" w:eastAsia="仿宋" w:cs="仿宋"/>
                <w:b w:val="0"/>
                <w:i w:val="0"/>
                <w:caps w:val="0"/>
                <w:color w:val="000000"/>
                <w:spacing w:val="0"/>
                <w:kern w:val="0"/>
                <w:sz w:val="24"/>
                <w:szCs w:val="24"/>
                <w:lang w:val="en-US" w:eastAsia="zh-CN" w:bidi="ar"/>
              </w:rPr>
            </w:pPr>
            <w:r>
              <w:rPr>
                <w:rFonts w:hint="default" w:ascii="仿宋" w:hAnsi="仿宋" w:eastAsia="仿宋" w:cs="仿宋"/>
                <w:b w:val="0"/>
                <w:i w:val="0"/>
                <w:caps w:val="0"/>
                <w:color w:val="000000"/>
                <w:spacing w:val="0"/>
                <w:kern w:val="0"/>
                <w:sz w:val="24"/>
                <w:szCs w:val="24"/>
                <w:lang w:val="en-US" w:eastAsia="zh-CN" w:bidi="ar"/>
              </w:rPr>
              <w:t>济南市经十东路23000号山东职业学院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900"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val="0"/>
              <w:snapToGrid w:val="0"/>
              <w:spacing w:line="30" w:lineRule="atLeast"/>
              <w:ind w:firstLine="480" w:firstLineChars="200"/>
              <w:textAlignment w:val="auto"/>
              <w:rPr>
                <w:rFonts w:hint="default" w:ascii="仿宋" w:hAnsi="仿宋" w:eastAsia="仿宋" w:cs="仿宋"/>
                <w:b w:val="0"/>
                <w:i w:val="0"/>
                <w:caps w:val="0"/>
                <w:color w:val="000000"/>
                <w:spacing w:val="0"/>
                <w:kern w:val="0"/>
                <w:sz w:val="24"/>
                <w:szCs w:val="24"/>
                <w:lang w:val="en-US" w:eastAsia="zh-CN" w:bidi="ar"/>
              </w:rPr>
            </w:pPr>
            <w:r>
              <w:rPr>
                <w:rFonts w:hint="default" w:ascii="仿宋" w:hAnsi="仿宋" w:eastAsia="仿宋" w:cs="仿宋"/>
                <w:b w:val="0"/>
                <w:i w:val="0"/>
                <w:caps w:val="0"/>
                <w:color w:val="000000"/>
                <w:spacing w:val="0"/>
                <w:kern w:val="0"/>
                <w:sz w:val="24"/>
                <w:szCs w:val="24"/>
                <w:lang w:val="en-US" w:eastAsia="zh-CN" w:bidi="ar"/>
              </w:rPr>
              <w:t>上午:10:30—12:00</w:t>
            </w:r>
          </w:p>
        </w:tc>
        <w:tc>
          <w:tcPr>
            <w:tcW w:w="2297" w:type="dxa"/>
            <w:tcBorders>
              <w:top w:val="outset" w:color="auto" w:sz="6" w:space="0"/>
              <w:left w:val="nil"/>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val="0"/>
              <w:snapToGrid w:val="0"/>
              <w:spacing w:line="30" w:lineRule="atLeast"/>
              <w:ind w:firstLine="480" w:firstLineChars="200"/>
              <w:textAlignment w:val="auto"/>
              <w:rPr>
                <w:rFonts w:hint="default" w:ascii="仿宋" w:hAnsi="仿宋" w:eastAsia="仿宋" w:cs="仿宋"/>
                <w:b w:val="0"/>
                <w:i w:val="0"/>
                <w:caps w:val="0"/>
                <w:color w:val="000000"/>
                <w:spacing w:val="0"/>
                <w:kern w:val="0"/>
                <w:sz w:val="24"/>
                <w:szCs w:val="24"/>
                <w:lang w:val="en-US" w:eastAsia="zh-CN" w:bidi="ar"/>
              </w:rPr>
            </w:pPr>
            <w:r>
              <w:rPr>
                <w:rFonts w:hint="default" w:ascii="仿宋" w:hAnsi="仿宋" w:eastAsia="仿宋" w:cs="仿宋"/>
                <w:b w:val="0"/>
                <w:i w:val="0"/>
                <w:caps w:val="0"/>
                <w:color w:val="000000"/>
                <w:spacing w:val="0"/>
                <w:kern w:val="0"/>
                <w:sz w:val="24"/>
                <w:szCs w:val="24"/>
                <w:lang w:val="en-US" w:eastAsia="zh-CN" w:bidi="ar"/>
              </w:rPr>
              <w:t>身体条件、职业能力倾向、技术技能基础</w:t>
            </w:r>
          </w:p>
        </w:tc>
        <w:tc>
          <w:tcPr>
            <w:tcW w:w="1721" w:type="dxa"/>
            <w:tcBorders>
              <w:top w:val="outset" w:color="auto" w:sz="6" w:space="0"/>
              <w:left w:val="nil"/>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val="0"/>
              <w:snapToGrid w:val="0"/>
              <w:spacing w:line="30" w:lineRule="atLeast"/>
              <w:ind w:firstLine="480" w:firstLineChars="200"/>
              <w:textAlignment w:val="auto"/>
              <w:rPr>
                <w:rFonts w:hint="default" w:ascii="仿宋" w:hAnsi="仿宋" w:eastAsia="仿宋" w:cs="仿宋"/>
                <w:b w:val="0"/>
                <w:i w:val="0"/>
                <w:caps w:val="0"/>
                <w:color w:val="000000"/>
                <w:spacing w:val="0"/>
                <w:kern w:val="0"/>
                <w:sz w:val="24"/>
                <w:szCs w:val="24"/>
                <w:lang w:val="en-US" w:eastAsia="zh-CN" w:bidi="ar"/>
              </w:rPr>
            </w:pPr>
            <w:r>
              <w:rPr>
                <w:rFonts w:hint="default" w:ascii="仿宋" w:hAnsi="仿宋" w:eastAsia="仿宋" w:cs="仿宋"/>
                <w:b w:val="0"/>
                <w:i w:val="0"/>
                <w:caps w:val="0"/>
                <w:color w:val="000000"/>
                <w:spacing w:val="0"/>
                <w:kern w:val="0"/>
                <w:sz w:val="24"/>
                <w:szCs w:val="24"/>
                <w:lang w:val="en-US" w:eastAsia="zh-CN" w:bidi="ar"/>
              </w:rPr>
              <w:t>综合面试</w:t>
            </w:r>
          </w:p>
        </w:tc>
        <w:tc>
          <w:tcPr>
            <w:tcW w:w="2182" w:type="dxa"/>
            <w:vMerge w:val="continue"/>
            <w:tcBorders>
              <w:left w:val="nil"/>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val="0"/>
              <w:snapToGrid w:val="0"/>
              <w:spacing w:line="30" w:lineRule="atLeast"/>
              <w:ind w:firstLine="480" w:firstLineChars="200"/>
              <w:textAlignment w:val="auto"/>
              <w:rPr>
                <w:rFonts w:hint="default" w:ascii="仿宋" w:hAnsi="仿宋" w:eastAsia="仿宋" w:cs="仿宋"/>
                <w:b w:val="0"/>
                <w:i w:val="0"/>
                <w:caps w:val="0"/>
                <w:color w:val="000000"/>
                <w:spacing w:val="0"/>
                <w:kern w:val="0"/>
                <w:sz w:val="24"/>
                <w:szCs w:val="24"/>
                <w:lang w:val="en-US" w:eastAsia="zh-CN" w:bidi="ar"/>
              </w:rPr>
            </w:pPr>
          </w:p>
        </w:tc>
      </w:tr>
    </w:tbl>
    <w:p>
      <w:pPr>
        <w:keepNext w:val="0"/>
        <w:keepLines w:val="0"/>
        <w:pageBreakBefore w:val="0"/>
        <w:widowControl/>
        <w:kinsoku/>
        <w:wordWrap/>
        <w:overflowPunct/>
        <w:topLinePunct w:val="0"/>
        <w:autoSpaceDE/>
        <w:autoSpaceDN/>
        <w:bidi w:val="0"/>
        <w:adjustRightInd w:val="0"/>
        <w:snapToGrid w:val="0"/>
        <w:spacing w:line="30" w:lineRule="atLeast"/>
        <w:ind w:firstLine="480" w:firstLineChars="200"/>
        <w:textAlignment w:val="auto"/>
        <w:rPr>
          <w:rFonts w:hint="default" w:ascii="仿宋" w:hAnsi="仿宋" w:eastAsia="仿宋" w:cs="仿宋"/>
          <w:b w:val="0"/>
          <w:i w:val="0"/>
          <w:caps w:val="0"/>
          <w:color w:val="000000"/>
          <w:spacing w:val="0"/>
          <w:kern w:val="0"/>
          <w:sz w:val="24"/>
          <w:szCs w:val="24"/>
          <w:lang w:val="en-US" w:eastAsia="zh-CN" w:bidi="ar"/>
        </w:rPr>
      </w:pPr>
      <w:r>
        <w:rPr>
          <w:rFonts w:hint="default" w:ascii="仿宋" w:hAnsi="仿宋" w:eastAsia="仿宋" w:cs="仿宋"/>
          <w:b w:val="0"/>
          <w:i w:val="0"/>
          <w:caps w:val="0"/>
          <w:color w:val="000000"/>
          <w:spacing w:val="0"/>
          <w:kern w:val="0"/>
          <w:sz w:val="24"/>
          <w:szCs w:val="24"/>
          <w:lang w:val="en-US" w:eastAsia="zh-CN" w:bidi="ar"/>
        </w:rPr>
        <w:t>（二）考试形式及科目：</w:t>
      </w:r>
    </w:p>
    <w:p>
      <w:pPr>
        <w:keepNext w:val="0"/>
        <w:keepLines w:val="0"/>
        <w:pageBreakBefore w:val="0"/>
        <w:widowControl/>
        <w:kinsoku/>
        <w:wordWrap/>
        <w:overflowPunct/>
        <w:topLinePunct w:val="0"/>
        <w:autoSpaceDE/>
        <w:autoSpaceDN/>
        <w:bidi w:val="0"/>
        <w:adjustRightInd w:val="0"/>
        <w:snapToGrid w:val="0"/>
        <w:spacing w:line="30" w:lineRule="atLeast"/>
        <w:ind w:firstLine="480" w:firstLineChars="200"/>
        <w:textAlignment w:val="auto"/>
        <w:rPr>
          <w:rFonts w:hint="default" w:ascii="仿宋" w:hAnsi="仿宋" w:eastAsia="仿宋" w:cs="仿宋"/>
          <w:b w:val="0"/>
          <w:i w:val="0"/>
          <w:caps w:val="0"/>
          <w:color w:val="000000"/>
          <w:spacing w:val="0"/>
          <w:kern w:val="0"/>
          <w:sz w:val="24"/>
          <w:szCs w:val="24"/>
          <w:lang w:val="en-US" w:eastAsia="zh-CN" w:bidi="ar"/>
        </w:rPr>
      </w:pPr>
      <w:r>
        <w:rPr>
          <w:rFonts w:hint="default" w:ascii="仿宋" w:hAnsi="仿宋" w:eastAsia="仿宋" w:cs="仿宋"/>
          <w:b w:val="0"/>
          <w:i w:val="0"/>
          <w:caps w:val="0"/>
          <w:color w:val="000000"/>
          <w:spacing w:val="0"/>
          <w:kern w:val="0"/>
          <w:sz w:val="24"/>
          <w:szCs w:val="24"/>
          <w:lang w:val="en-US" w:eastAsia="zh-CN" w:bidi="ar"/>
        </w:rPr>
        <w:t>1.C类考生（技术技能类考生）免予文化素质考试，只参加学校组织的与报考专业相关的职业适应性测试或面试，总分750分，分心理素质、身体条件、职业能力倾向、技术技能基础四部分。</w:t>
      </w:r>
    </w:p>
    <w:p>
      <w:pPr>
        <w:keepNext w:val="0"/>
        <w:keepLines w:val="0"/>
        <w:pageBreakBefore w:val="0"/>
        <w:widowControl/>
        <w:kinsoku/>
        <w:wordWrap/>
        <w:overflowPunct/>
        <w:topLinePunct w:val="0"/>
        <w:autoSpaceDE/>
        <w:autoSpaceDN/>
        <w:bidi w:val="0"/>
        <w:adjustRightInd w:val="0"/>
        <w:snapToGrid w:val="0"/>
        <w:spacing w:line="30" w:lineRule="atLeast"/>
        <w:ind w:firstLine="480" w:firstLineChars="200"/>
        <w:textAlignment w:val="auto"/>
        <w:rPr>
          <w:rFonts w:hint="default" w:ascii="仿宋" w:hAnsi="仿宋" w:eastAsia="仿宋" w:cs="仿宋"/>
          <w:b w:val="0"/>
          <w:i w:val="0"/>
          <w:caps w:val="0"/>
          <w:color w:val="000000"/>
          <w:spacing w:val="0"/>
          <w:kern w:val="0"/>
          <w:sz w:val="24"/>
          <w:szCs w:val="24"/>
          <w:lang w:val="en-US" w:eastAsia="zh-CN" w:bidi="ar"/>
        </w:rPr>
      </w:pPr>
      <w:r>
        <w:rPr>
          <w:rFonts w:hint="default" w:ascii="仿宋" w:hAnsi="仿宋" w:eastAsia="仿宋" w:cs="仿宋"/>
          <w:b w:val="0"/>
          <w:i w:val="0"/>
          <w:caps w:val="0"/>
          <w:color w:val="000000"/>
          <w:spacing w:val="0"/>
          <w:kern w:val="0"/>
          <w:sz w:val="24"/>
          <w:szCs w:val="24"/>
          <w:lang w:val="en-US" w:eastAsia="zh-CN" w:bidi="ar"/>
        </w:rPr>
        <w:t>2.考试形式包括上机测试和面试。</w:t>
      </w:r>
    </w:p>
    <w:p>
      <w:pPr>
        <w:keepNext w:val="0"/>
        <w:keepLines w:val="0"/>
        <w:pageBreakBefore w:val="0"/>
        <w:widowControl/>
        <w:kinsoku/>
        <w:wordWrap/>
        <w:overflowPunct/>
        <w:topLinePunct w:val="0"/>
        <w:autoSpaceDE/>
        <w:autoSpaceDN/>
        <w:bidi w:val="0"/>
        <w:adjustRightInd w:val="0"/>
        <w:snapToGrid w:val="0"/>
        <w:spacing w:line="30" w:lineRule="atLeast"/>
        <w:ind w:firstLine="480" w:firstLineChars="200"/>
        <w:textAlignment w:val="auto"/>
        <w:rPr>
          <w:rFonts w:hint="default" w:ascii="仿宋" w:hAnsi="仿宋" w:eastAsia="仿宋" w:cs="仿宋"/>
          <w:b w:val="0"/>
          <w:i w:val="0"/>
          <w:caps w:val="0"/>
          <w:color w:val="000000"/>
          <w:spacing w:val="0"/>
          <w:kern w:val="0"/>
          <w:sz w:val="24"/>
          <w:szCs w:val="24"/>
          <w:lang w:val="en-US" w:eastAsia="zh-CN" w:bidi="ar"/>
        </w:rPr>
      </w:pPr>
      <w:r>
        <w:rPr>
          <w:rFonts w:hint="default" w:ascii="仿宋" w:hAnsi="仿宋" w:eastAsia="仿宋" w:cs="仿宋"/>
          <w:b w:val="0"/>
          <w:i w:val="0"/>
          <w:caps w:val="0"/>
          <w:color w:val="000000"/>
          <w:spacing w:val="0"/>
          <w:kern w:val="0"/>
          <w:sz w:val="24"/>
          <w:szCs w:val="24"/>
          <w:lang w:val="en-US" w:eastAsia="zh-CN" w:bidi="ar"/>
        </w:rPr>
        <w:t>3.上机测试包括心理素质测试；综合面试考试由学校依据考生类别及报考专业制定相关规则。</w:t>
      </w:r>
    </w:p>
    <w:p>
      <w:pPr>
        <w:keepNext w:val="0"/>
        <w:keepLines w:val="0"/>
        <w:pageBreakBefore w:val="0"/>
        <w:widowControl/>
        <w:kinsoku/>
        <w:wordWrap/>
        <w:overflowPunct/>
        <w:topLinePunct w:val="0"/>
        <w:autoSpaceDE/>
        <w:autoSpaceDN/>
        <w:bidi w:val="0"/>
        <w:adjustRightInd w:val="0"/>
        <w:snapToGrid w:val="0"/>
        <w:spacing w:line="30" w:lineRule="atLeast"/>
        <w:ind w:firstLine="480" w:firstLineChars="200"/>
        <w:textAlignment w:val="auto"/>
        <w:rPr>
          <w:rFonts w:hint="default" w:ascii="仿宋" w:hAnsi="仿宋" w:eastAsia="仿宋" w:cs="仿宋"/>
          <w:b w:val="0"/>
          <w:i w:val="0"/>
          <w:caps w:val="0"/>
          <w:color w:val="000000"/>
          <w:spacing w:val="0"/>
          <w:kern w:val="0"/>
          <w:sz w:val="24"/>
          <w:szCs w:val="24"/>
          <w:lang w:val="en-US" w:eastAsia="zh-CN" w:bidi="ar"/>
        </w:rPr>
      </w:pPr>
      <w:r>
        <w:rPr>
          <w:rFonts w:hint="default" w:ascii="仿宋" w:hAnsi="仿宋" w:eastAsia="仿宋" w:cs="仿宋"/>
          <w:b w:val="0"/>
          <w:i w:val="0"/>
          <w:caps w:val="0"/>
          <w:color w:val="000000"/>
          <w:spacing w:val="0"/>
          <w:kern w:val="0"/>
          <w:sz w:val="24"/>
          <w:szCs w:val="24"/>
          <w:lang w:val="en-US" w:eastAsia="zh-CN" w:bidi="ar"/>
        </w:rPr>
        <w:t>4.考生需要参加上机测试和综合面试两个环节，缺少任何一个环节，不能参加录取。</w:t>
      </w:r>
    </w:p>
    <w:p>
      <w:pPr>
        <w:adjustRightInd w:val="0"/>
        <w:snapToGrid w:val="0"/>
        <w:spacing w:line="560" w:lineRule="exact"/>
        <w:ind w:firstLine="562" w:firstLineChars="200"/>
        <w:jc w:val="left"/>
        <w:rPr>
          <w:rFonts w:hint="default" w:ascii="仿宋" w:hAnsi="仿宋" w:eastAsia="仿宋" w:cs="仿宋"/>
          <w:b/>
          <w:bCs/>
          <w:i w:val="0"/>
          <w:caps w:val="0"/>
          <w:color w:val="000000"/>
          <w:spacing w:val="0"/>
          <w:kern w:val="0"/>
          <w:sz w:val="28"/>
          <w:szCs w:val="28"/>
          <w:lang w:val="en-US" w:eastAsia="zh-CN" w:bidi="ar"/>
        </w:rPr>
      </w:pPr>
      <w:r>
        <w:rPr>
          <w:rFonts w:hint="eastAsia" w:ascii="仿宋" w:hAnsi="仿宋" w:eastAsia="仿宋" w:cs="仿宋"/>
          <w:b/>
          <w:bCs/>
          <w:i w:val="0"/>
          <w:caps w:val="0"/>
          <w:color w:val="000000"/>
          <w:spacing w:val="0"/>
          <w:kern w:val="0"/>
          <w:sz w:val="28"/>
          <w:szCs w:val="28"/>
          <w:lang w:val="en-US" w:eastAsia="zh-CN" w:bidi="ar"/>
        </w:rPr>
        <w:t>八</w:t>
      </w:r>
      <w:r>
        <w:rPr>
          <w:rFonts w:hint="default" w:ascii="仿宋" w:hAnsi="仿宋" w:eastAsia="仿宋" w:cs="仿宋"/>
          <w:b/>
          <w:bCs/>
          <w:i w:val="0"/>
          <w:caps w:val="0"/>
          <w:color w:val="000000"/>
          <w:spacing w:val="0"/>
          <w:kern w:val="0"/>
          <w:sz w:val="28"/>
          <w:szCs w:val="28"/>
          <w:lang w:val="en-US" w:eastAsia="zh-CN" w:bidi="ar"/>
        </w:rPr>
        <w:t>、命题与评卷</w:t>
      </w:r>
    </w:p>
    <w:p>
      <w:pPr>
        <w:keepNext w:val="0"/>
        <w:keepLines w:val="0"/>
        <w:pageBreakBefore w:val="0"/>
        <w:widowControl/>
        <w:kinsoku/>
        <w:wordWrap/>
        <w:overflowPunct/>
        <w:topLinePunct w:val="0"/>
        <w:autoSpaceDE/>
        <w:autoSpaceDN/>
        <w:bidi w:val="0"/>
        <w:adjustRightInd w:val="0"/>
        <w:snapToGrid w:val="0"/>
        <w:spacing w:line="30" w:lineRule="atLeast"/>
        <w:ind w:firstLine="480" w:firstLineChars="200"/>
        <w:textAlignment w:val="auto"/>
        <w:rPr>
          <w:rFonts w:hint="default" w:ascii="仿宋" w:hAnsi="仿宋" w:eastAsia="仿宋" w:cs="仿宋"/>
          <w:b w:val="0"/>
          <w:i w:val="0"/>
          <w:caps w:val="0"/>
          <w:color w:val="000000"/>
          <w:spacing w:val="0"/>
          <w:kern w:val="0"/>
          <w:sz w:val="24"/>
          <w:szCs w:val="24"/>
          <w:lang w:val="en-US" w:eastAsia="zh-CN" w:bidi="ar"/>
        </w:rPr>
      </w:pPr>
      <w:r>
        <w:rPr>
          <w:rFonts w:hint="default" w:ascii="仿宋" w:hAnsi="仿宋" w:eastAsia="仿宋" w:cs="仿宋"/>
          <w:b w:val="0"/>
          <w:i w:val="0"/>
          <w:caps w:val="0"/>
          <w:color w:val="000000"/>
          <w:spacing w:val="0"/>
          <w:kern w:val="0"/>
          <w:sz w:val="24"/>
          <w:szCs w:val="24"/>
          <w:lang w:val="en-US" w:eastAsia="zh-CN" w:bidi="ar"/>
        </w:rPr>
        <w:t>（一）组织专门的老师命题、</w:t>
      </w:r>
      <w:r>
        <w:rPr>
          <w:rFonts w:hint="eastAsia" w:ascii="仿宋" w:hAnsi="仿宋" w:eastAsia="仿宋" w:cs="仿宋"/>
          <w:b w:val="0"/>
          <w:i w:val="0"/>
          <w:caps w:val="0"/>
          <w:color w:val="000000"/>
          <w:spacing w:val="0"/>
          <w:kern w:val="0"/>
          <w:sz w:val="24"/>
          <w:szCs w:val="24"/>
          <w:lang w:val="en-US" w:eastAsia="zh-CN" w:bidi="ar"/>
        </w:rPr>
        <w:t>面试</w:t>
      </w:r>
      <w:r>
        <w:rPr>
          <w:rFonts w:hint="default" w:ascii="仿宋" w:hAnsi="仿宋" w:eastAsia="仿宋" w:cs="仿宋"/>
          <w:b w:val="0"/>
          <w:i w:val="0"/>
          <w:caps w:val="0"/>
          <w:color w:val="000000"/>
          <w:spacing w:val="0"/>
          <w:kern w:val="0"/>
          <w:sz w:val="24"/>
          <w:szCs w:val="24"/>
          <w:lang w:val="en-US" w:eastAsia="zh-CN" w:bidi="ar"/>
        </w:rPr>
        <w:t>。</w:t>
      </w:r>
    </w:p>
    <w:p>
      <w:pPr>
        <w:keepNext w:val="0"/>
        <w:keepLines w:val="0"/>
        <w:pageBreakBefore w:val="0"/>
        <w:widowControl/>
        <w:kinsoku/>
        <w:wordWrap/>
        <w:overflowPunct/>
        <w:topLinePunct w:val="0"/>
        <w:autoSpaceDE/>
        <w:autoSpaceDN/>
        <w:bidi w:val="0"/>
        <w:adjustRightInd w:val="0"/>
        <w:snapToGrid w:val="0"/>
        <w:spacing w:line="30" w:lineRule="atLeast"/>
        <w:ind w:firstLine="480" w:firstLineChars="200"/>
        <w:textAlignment w:val="auto"/>
        <w:rPr>
          <w:rFonts w:hint="default" w:ascii="仿宋" w:hAnsi="仿宋" w:eastAsia="仿宋" w:cs="仿宋"/>
          <w:b w:val="0"/>
          <w:i w:val="0"/>
          <w:caps w:val="0"/>
          <w:color w:val="000000"/>
          <w:spacing w:val="0"/>
          <w:kern w:val="0"/>
          <w:sz w:val="24"/>
          <w:szCs w:val="24"/>
          <w:lang w:val="en-US" w:eastAsia="zh-CN" w:bidi="ar"/>
        </w:rPr>
      </w:pPr>
      <w:r>
        <w:rPr>
          <w:rFonts w:hint="default" w:ascii="仿宋" w:hAnsi="仿宋" w:eastAsia="仿宋" w:cs="仿宋"/>
          <w:b w:val="0"/>
          <w:i w:val="0"/>
          <w:caps w:val="0"/>
          <w:color w:val="000000"/>
          <w:spacing w:val="0"/>
          <w:kern w:val="0"/>
          <w:sz w:val="24"/>
          <w:szCs w:val="24"/>
          <w:lang w:val="en-US" w:eastAsia="zh-CN" w:bidi="ar"/>
        </w:rPr>
        <w:t>（二）</w:t>
      </w:r>
      <w:r>
        <w:rPr>
          <w:rFonts w:hint="eastAsia" w:ascii="仿宋" w:hAnsi="仿宋" w:eastAsia="仿宋" w:cs="仿宋"/>
          <w:b w:val="0"/>
          <w:i w:val="0"/>
          <w:caps w:val="0"/>
          <w:color w:val="000000"/>
          <w:spacing w:val="0"/>
          <w:kern w:val="0"/>
          <w:sz w:val="24"/>
          <w:szCs w:val="24"/>
          <w:lang w:val="en-US" w:eastAsia="zh-CN" w:bidi="ar"/>
        </w:rPr>
        <w:t>面试</w:t>
      </w:r>
      <w:r>
        <w:rPr>
          <w:rFonts w:hint="default" w:ascii="仿宋" w:hAnsi="仿宋" w:eastAsia="仿宋" w:cs="仿宋"/>
          <w:b w:val="0"/>
          <w:i w:val="0"/>
          <w:caps w:val="0"/>
          <w:color w:val="000000"/>
          <w:spacing w:val="0"/>
          <w:kern w:val="0"/>
          <w:sz w:val="24"/>
          <w:szCs w:val="24"/>
          <w:lang w:val="en-US" w:eastAsia="zh-CN" w:bidi="ar"/>
        </w:rPr>
        <w:t>：我院将科学合理的制定评判标准，加大信息公开及结果公示力度，确保考试评判工作公正、透明。</w:t>
      </w:r>
    </w:p>
    <w:p>
      <w:pPr>
        <w:adjustRightInd w:val="0"/>
        <w:snapToGrid w:val="0"/>
        <w:spacing w:line="560" w:lineRule="exact"/>
        <w:ind w:firstLine="562" w:firstLineChars="200"/>
        <w:jc w:val="left"/>
        <w:rPr>
          <w:rFonts w:hint="default" w:ascii="仿宋" w:hAnsi="仿宋" w:eastAsia="仿宋" w:cs="仿宋"/>
          <w:b/>
          <w:bCs/>
          <w:i w:val="0"/>
          <w:caps w:val="0"/>
          <w:color w:val="000000"/>
          <w:spacing w:val="0"/>
          <w:kern w:val="0"/>
          <w:sz w:val="28"/>
          <w:szCs w:val="28"/>
          <w:lang w:val="en-US" w:eastAsia="zh-CN" w:bidi="ar"/>
        </w:rPr>
      </w:pPr>
      <w:r>
        <w:rPr>
          <w:rFonts w:hint="eastAsia" w:ascii="仿宋" w:hAnsi="仿宋" w:eastAsia="仿宋" w:cs="仿宋"/>
          <w:b/>
          <w:bCs/>
          <w:i w:val="0"/>
          <w:caps w:val="0"/>
          <w:color w:val="000000"/>
          <w:spacing w:val="0"/>
          <w:kern w:val="0"/>
          <w:sz w:val="28"/>
          <w:szCs w:val="28"/>
          <w:lang w:val="en-US" w:eastAsia="zh-CN" w:bidi="ar"/>
        </w:rPr>
        <w:t>九</w:t>
      </w:r>
      <w:r>
        <w:rPr>
          <w:rFonts w:hint="default" w:ascii="仿宋" w:hAnsi="仿宋" w:eastAsia="仿宋" w:cs="仿宋"/>
          <w:b/>
          <w:bCs/>
          <w:i w:val="0"/>
          <w:caps w:val="0"/>
          <w:color w:val="000000"/>
          <w:spacing w:val="0"/>
          <w:kern w:val="0"/>
          <w:sz w:val="28"/>
          <w:szCs w:val="28"/>
          <w:lang w:val="en-US" w:eastAsia="zh-CN" w:bidi="ar"/>
        </w:rPr>
        <w:t>、录取</w:t>
      </w:r>
    </w:p>
    <w:p>
      <w:pPr>
        <w:keepNext w:val="0"/>
        <w:keepLines w:val="0"/>
        <w:pageBreakBefore w:val="0"/>
        <w:widowControl/>
        <w:kinsoku/>
        <w:wordWrap/>
        <w:overflowPunct/>
        <w:topLinePunct w:val="0"/>
        <w:autoSpaceDE/>
        <w:autoSpaceDN/>
        <w:bidi w:val="0"/>
        <w:adjustRightInd w:val="0"/>
        <w:snapToGrid w:val="0"/>
        <w:spacing w:line="30" w:lineRule="atLeast"/>
        <w:ind w:firstLine="480" w:firstLineChars="200"/>
        <w:textAlignment w:val="auto"/>
        <w:rPr>
          <w:rFonts w:hint="default" w:ascii="仿宋" w:hAnsi="仿宋" w:eastAsia="仿宋" w:cs="仿宋"/>
          <w:b w:val="0"/>
          <w:i w:val="0"/>
          <w:caps w:val="0"/>
          <w:color w:val="000000"/>
          <w:spacing w:val="0"/>
          <w:kern w:val="0"/>
          <w:sz w:val="24"/>
          <w:szCs w:val="24"/>
          <w:lang w:val="en-US" w:eastAsia="zh-CN" w:bidi="ar"/>
        </w:rPr>
      </w:pPr>
      <w:r>
        <w:rPr>
          <w:rFonts w:hint="default" w:ascii="仿宋" w:hAnsi="仿宋" w:eastAsia="仿宋" w:cs="仿宋"/>
          <w:b w:val="0"/>
          <w:i w:val="0"/>
          <w:caps w:val="0"/>
          <w:color w:val="000000"/>
          <w:spacing w:val="0"/>
          <w:kern w:val="0"/>
          <w:sz w:val="24"/>
          <w:szCs w:val="24"/>
          <w:lang w:val="en-US" w:eastAsia="zh-CN" w:bidi="ar"/>
        </w:rPr>
        <w:t>（一）录取原则：根据国家教育部和山东省教育厅的要求，实行由学校负责体制，按公平、公正的原则，择优录取。</w:t>
      </w:r>
    </w:p>
    <w:p>
      <w:pPr>
        <w:keepNext w:val="0"/>
        <w:keepLines w:val="0"/>
        <w:pageBreakBefore w:val="0"/>
        <w:widowControl/>
        <w:kinsoku/>
        <w:wordWrap/>
        <w:overflowPunct/>
        <w:topLinePunct w:val="0"/>
        <w:autoSpaceDE/>
        <w:autoSpaceDN/>
        <w:bidi w:val="0"/>
        <w:adjustRightInd w:val="0"/>
        <w:snapToGrid w:val="0"/>
        <w:spacing w:line="30" w:lineRule="atLeast"/>
        <w:ind w:firstLine="480" w:firstLineChars="200"/>
        <w:textAlignment w:val="auto"/>
        <w:rPr>
          <w:rFonts w:hint="default" w:ascii="仿宋" w:hAnsi="仿宋" w:eastAsia="仿宋" w:cs="仿宋"/>
          <w:b w:val="0"/>
          <w:i w:val="0"/>
          <w:caps w:val="0"/>
          <w:color w:val="000000"/>
          <w:spacing w:val="0"/>
          <w:kern w:val="0"/>
          <w:sz w:val="24"/>
          <w:szCs w:val="24"/>
          <w:lang w:val="en-US" w:eastAsia="zh-CN" w:bidi="ar"/>
        </w:rPr>
      </w:pPr>
      <w:r>
        <w:rPr>
          <w:rFonts w:hint="default" w:ascii="仿宋" w:hAnsi="仿宋" w:eastAsia="仿宋" w:cs="仿宋"/>
          <w:b w:val="0"/>
          <w:i w:val="0"/>
          <w:caps w:val="0"/>
          <w:color w:val="000000"/>
          <w:spacing w:val="0"/>
          <w:kern w:val="0"/>
          <w:sz w:val="24"/>
          <w:szCs w:val="24"/>
          <w:lang w:val="en-US" w:eastAsia="zh-CN" w:bidi="ar"/>
        </w:rPr>
        <w:t>（二）学校按照招生计划1:1设定录取分数线，对于线上考生，遵循专业志愿优先的原则进行录取。考生的考试成绩由上机测试成绩和综合面试成绩两部分组成，总成绩满分750分，上机测试成绩满分100分(心理素质满分100分)，综合面试成绩满分650分（其中身体条件满分100分，职业能力倾向满分150分，技术技能基础满分400分）。</w:t>
      </w:r>
    </w:p>
    <w:p>
      <w:pPr>
        <w:keepNext w:val="0"/>
        <w:keepLines w:val="0"/>
        <w:pageBreakBefore w:val="0"/>
        <w:widowControl/>
        <w:kinsoku/>
        <w:wordWrap/>
        <w:overflowPunct/>
        <w:topLinePunct w:val="0"/>
        <w:autoSpaceDE/>
        <w:autoSpaceDN/>
        <w:bidi w:val="0"/>
        <w:adjustRightInd w:val="0"/>
        <w:snapToGrid w:val="0"/>
        <w:spacing w:line="30" w:lineRule="atLeast"/>
        <w:ind w:firstLine="480" w:firstLineChars="200"/>
        <w:textAlignment w:val="auto"/>
        <w:rPr>
          <w:rFonts w:hint="default" w:ascii="仿宋" w:hAnsi="仿宋" w:eastAsia="仿宋" w:cs="仿宋"/>
          <w:b w:val="0"/>
          <w:i w:val="0"/>
          <w:caps w:val="0"/>
          <w:color w:val="000000"/>
          <w:spacing w:val="0"/>
          <w:kern w:val="0"/>
          <w:sz w:val="24"/>
          <w:szCs w:val="24"/>
          <w:lang w:val="en-US" w:eastAsia="zh-CN" w:bidi="ar"/>
        </w:rPr>
      </w:pPr>
      <w:r>
        <w:rPr>
          <w:rFonts w:hint="default" w:ascii="仿宋" w:hAnsi="仿宋" w:eastAsia="仿宋" w:cs="仿宋"/>
          <w:b w:val="0"/>
          <w:i w:val="0"/>
          <w:caps w:val="0"/>
          <w:color w:val="000000"/>
          <w:spacing w:val="0"/>
          <w:kern w:val="0"/>
          <w:sz w:val="24"/>
          <w:szCs w:val="24"/>
          <w:lang w:val="en-US" w:eastAsia="zh-CN" w:bidi="ar"/>
        </w:rPr>
        <w:t>（三）如报考考生数量不足，为确保生源质量，经技能技术类单独招生领导小组同意，可以设定最低录取分数线。</w:t>
      </w:r>
    </w:p>
    <w:p>
      <w:pPr>
        <w:keepNext w:val="0"/>
        <w:keepLines w:val="0"/>
        <w:pageBreakBefore w:val="0"/>
        <w:widowControl/>
        <w:kinsoku/>
        <w:wordWrap/>
        <w:overflowPunct/>
        <w:topLinePunct w:val="0"/>
        <w:autoSpaceDE/>
        <w:autoSpaceDN/>
        <w:bidi w:val="0"/>
        <w:adjustRightInd w:val="0"/>
        <w:snapToGrid w:val="0"/>
        <w:spacing w:line="30" w:lineRule="atLeast"/>
        <w:ind w:firstLine="480" w:firstLineChars="200"/>
        <w:textAlignment w:val="auto"/>
        <w:rPr>
          <w:rFonts w:hint="default" w:ascii="仿宋" w:hAnsi="仿宋" w:eastAsia="仿宋" w:cs="仿宋"/>
          <w:b w:val="0"/>
          <w:i w:val="0"/>
          <w:caps w:val="0"/>
          <w:color w:val="000000"/>
          <w:spacing w:val="0"/>
          <w:kern w:val="0"/>
          <w:sz w:val="24"/>
          <w:szCs w:val="24"/>
          <w:lang w:val="en-US" w:eastAsia="zh-CN" w:bidi="ar"/>
        </w:rPr>
      </w:pPr>
      <w:r>
        <w:rPr>
          <w:rFonts w:hint="default" w:ascii="仿宋" w:hAnsi="仿宋" w:eastAsia="仿宋" w:cs="仿宋"/>
          <w:b w:val="0"/>
          <w:i w:val="0"/>
          <w:caps w:val="0"/>
          <w:color w:val="000000"/>
          <w:spacing w:val="0"/>
          <w:kern w:val="0"/>
          <w:sz w:val="24"/>
          <w:szCs w:val="24"/>
          <w:lang w:val="en-US" w:eastAsia="zh-CN" w:bidi="ar"/>
        </w:rPr>
        <w:t>（四）考生成绩相同的情况下，综合面试成绩高者优先录取；上机测试与综合面试成绩都相同的情况下，报领导小组审批同意后，获得如下省市地区奖励的考生优先录取：</w:t>
      </w:r>
    </w:p>
    <w:p>
      <w:pPr>
        <w:keepNext w:val="0"/>
        <w:keepLines w:val="0"/>
        <w:pageBreakBefore w:val="0"/>
        <w:widowControl/>
        <w:kinsoku/>
        <w:wordWrap/>
        <w:overflowPunct/>
        <w:topLinePunct w:val="0"/>
        <w:autoSpaceDE/>
        <w:autoSpaceDN/>
        <w:bidi w:val="0"/>
        <w:adjustRightInd w:val="0"/>
        <w:snapToGrid w:val="0"/>
        <w:spacing w:line="30" w:lineRule="atLeast"/>
        <w:ind w:firstLine="480" w:firstLineChars="200"/>
        <w:textAlignment w:val="auto"/>
        <w:rPr>
          <w:rFonts w:hint="default" w:ascii="仿宋" w:hAnsi="仿宋" w:eastAsia="仿宋" w:cs="仿宋"/>
          <w:b w:val="0"/>
          <w:i w:val="0"/>
          <w:caps w:val="0"/>
          <w:color w:val="000000"/>
          <w:spacing w:val="0"/>
          <w:kern w:val="0"/>
          <w:sz w:val="24"/>
          <w:szCs w:val="24"/>
          <w:lang w:val="en-US" w:eastAsia="zh-CN" w:bidi="ar"/>
        </w:rPr>
      </w:pPr>
      <w:r>
        <w:rPr>
          <w:rFonts w:hint="default" w:ascii="仿宋" w:hAnsi="仿宋" w:eastAsia="仿宋" w:cs="仿宋"/>
          <w:b w:val="0"/>
          <w:i w:val="0"/>
          <w:caps w:val="0"/>
          <w:color w:val="000000"/>
          <w:spacing w:val="0"/>
          <w:kern w:val="0"/>
          <w:sz w:val="24"/>
          <w:szCs w:val="24"/>
          <w:lang w:val="en-US" w:eastAsia="zh-CN" w:bidi="ar"/>
        </w:rPr>
        <w:t>1.学习或工作阶段获得地市级以上荣誉称号。</w:t>
      </w:r>
    </w:p>
    <w:p>
      <w:pPr>
        <w:keepNext w:val="0"/>
        <w:keepLines w:val="0"/>
        <w:pageBreakBefore w:val="0"/>
        <w:widowControl/>
        <w:kinsoku/>
        <w:wordWrap/>
        <w:overflowPunct/>
        <w:topLinePunct w:val="0"/>
        <w:autoSpaceDE/>
        <w:autoSpaceDN/>
        <w:bidi w:val="0"/>
        <w:adjustRightInd w:val="0"/>
        <w:snapToGrid w:val="0"/>
        <w:spacing w:line="30" w:lineRule="atLeast"/>
        <w:ind w:firstLine="480" w:firstLineChars="200"/>
        <w:textAlignment w:val="auto"/>
        <w:rPr>
          <w:rFonts w:hint="default" w:ascii="仿宋" w:hAnsi="仿宋" w:eastAsia="仿宋" w:cs="仿宋"/>
          <w:b w:val="0"/>
          <w:i w:val="0"/>
          <w:caps w:val="0"/>
          <w:color w:val="000000"/>
          <w:spacing w:val="0"/>
          <w:kern w:val="0"/>
          <w:sz w:val="24"/>
          <w:szCs w:val="24"/>
          <w:lang w:val="en-US" w:eastAsia="zh-CN" w:bidi="ar"/>
        </w:rPr>
      </w:pPr>
      <w:r>
        <w:rPr>
          <w:rFonts w:hint="default" w:ascii="仿宋" w:hAnsi="仿宋" w:eastAsia="仿宋" w:cs="仿宋"/>
          <w:b w:val="0"/>
          <w:i w:val="0"/>
          <w:caps w:val="0"/>
          <w:color w:val="000000"/>
          <w:spacing w:val="0"/>
          <w:kern w:val="0"/>
          <w:sz w:val="24"/>
          <w:szCs w:val="24"/>
          <w:lang w:val="en-US" w:eastAsia="zh-CN" w:bidi="ar"/>
        </w:rPr>
        <w:t>2.学习或工作阶段获得由地市级及以上教育主管部门或行业主管部门组织的科技、发明、创新等大赛一、二、三等奖。</w:t>
      </w:r>
    </w:p>
    <w:p>
      <w:pPr>
        <w:keepNext w:val="0"/>
        <w:keepLines w:val="0"/>
        <w:pageBreakBefore w:val="0"/>
        <w:widowControl/>
        <w:kinsoku/>
        <w:wordWrap/>
        <w:overflowPunct/>
        <w:topLinePunct w:val="0"/>
        <w:autoSpaceDE/>
        <w:autoSpaceDN/>
        <w:bidi w:val="0"/>
        <w:adjustRightInd w:val="0"/>
        <w:snapToGrid w:val="0"/>
        <w:spacing w:line="30" w:lineRule="atLeast"/>
        <w:ind w:firstLine="480" w:firstLineChars="200"/>
        <w:textAlignment w:val="auto"/>
        <w:rPr>
          <w:rFonts w:hint="default" w:ascii="仿宋" w:hAnsi="仿宋" w:eastAsia="仿宋" w:cs="仿宋"/>
          <w:b w:val="0"/>
          <w:i w:val="0"/>
          <w:caps w:val="0"/>
          <w:color w:val="000000"/>
          <w:spacing w:val="0"/>
          <w:kern w:val="0"/>
          <w:sz w:val="24"/>
          <w:szCs w:val="24"/>
          <w:lang w:val="en-US" w:eastAsia="zh-CN" w:bidi="ar"/>
        </w:rPr>
      </w:pPr>
      <w:r>
        <w:rPr>
          <w:rFonts w:hint="default" w:ascii="仿宋" w:hAnsi="仿宋" w:eastAsia="仿宋" w:cs="仿宋"/>
          <w:b w:val="0"/>
          <w:i w:val="0"/>
          <w:caps w:val="0"/>
          <w:color w:val="000000"/>
          <w:spacing w:val="0"/>
          <w:kern w:val="0"/>
          <w:sz w:val="24"/>
          <w:szCs w:val="24"/>
          <w:lang w:val="en-US" w:eastAsia="zh-CN" w:bidi="ar"/>
        </w:rPr>
        <w:t>3.拥有省级以上行业主管部门颁发的职业技能证书</w:t>
      </w:r>
    </w:p>
    <w:p>
      <w:pPr>
        <w:keepNext w:val="0"/>
        <w:keepLines w:val="0"/>
        <w:pageBreakBefore w:val="0"/>
        <w:widowControl/>
        <w:kinsoku/>
        <w:wordWrap/>
        <w:overflowPunct/>
        <w:topLinePunct w:val="0"/>
        <w:autoSpaceDE/>
        <w:autoSpaceDN/>
        <w:bidi w:val="0"/>
        <w:adjustRightInd w:val="0"/>
        <w:snapToGrid w:val="0"/>
        <w:spacing w:line="30" w:lineRule="atLeast"/>
        <w:ind w:firstLine="480" w:firstLineChars="200"/>
        <w:textAlignment w:val="auto"/>
        <w:rPr>
          <w:rFonts w:hint="default" w:ascii="仿宋" w:hAnsi="仿宋" w:eastAsia="仿宋" w:cs="仿宋"/>
          <w:b w:val="0"/>
          <w:i w:val="0"/>
          <w:caps w:val="0"/>
          <w:color w:val="000000"/>
          <w:spacing w:val="0"/>
          <w:kern w:val="0"/>
          <w:sz w:val="24"/>
          <w:szCs w:val="24"/>
          <w:lang w:val="en-US" w:eastAsia="zh-CN" w:bidi="ar"/>
        </w:rPr>
      </w:pPr>
      <w:r>
        <w:rPr>
          <w:rFonts w:hint="default" w:ascii="仿宋" w:hAnsi="仿宋" w:eastAsia="仿宋" w:cs="仿宋"/>
          <w:b w:val="0"/>
          <w:i w:val="0"/>
          <w:caps w:val="0"/>
          <w:color w:val="000000"/>
          <w:spacing w:val="0"/>
          <w:kern w:val="0"/>
          <w:sz w:val="24"/>
          <w:szCs w:val="24"/>
          <w:lang w:val="en-US" w:eastAsia="zh-CN" w:bidi="ar"/>
        </w:rPr>
        <w:t>4.其他学院认可的特长。</w:t>
      </w:r>
    </w:p>
    <w:p>
      <w:pPr>
        <w:keepNext w:val="0"/>
        <w:keepLines w:val="0"/>
        <w:pageBreakBefore w:val="0"/>
        <w:widowControl/>
        <w:kinsoku/>
        <w:wordWrap/>
        <w:overflowPunct/>
        <w:topLinePunct w:val="0"/>
        <w:autoSpaceDE/>
        <w:autoSpaceDN/>
        <w:bidi w:val="0"/>
        <w:adjustRightInd w:val="0"/>
        <w:snapToGrid w:val="0"/>
        <w:spacing w:line="30" w:lineRule="atLeast"/>
        <w:ind w:firstLine="480" w:firstLineChars="200"/>
        <w:textAlignment w:val="auto"/>
        <w:rPr>
          <w:rFonts w:hint="default" w:ascii="仿宋" w:hAnsi="仿宋" w:eastAsia="仿宋" w:cs="仿宋"/>
          <w:b w:val="0"/>
          <w:i w:val="0"/>
          <w:caps w:val="0"/>
          <w:color w:val="000000"/>
          <w:spacing w:val="0"/>
          <w:kern w:val="0"/>
          <w:sz w:val="24"/>
          <w:szCs w:val="24"/>
          <w:lang w:val="en-US" w:eastAsia="zh-CN" w:bidi="ar"/>
        </w:rPr>
      </w:pPr>
      <w:r>
        <w:rPr>
          <w:rFonts w:hint="default" w:ascii="仿宋" w:hAnsi="仿宋" w:eastAsia="仿宋" w:cs="仿宋"/>
          <w:b w:val="0"/>
          <w:i w:val="0"/>
          <w:caps w:val="0"/>
          <w:color w:val="000000"/>
          <w:spacing w:val="0"/>
          <w:kern w:val="0"/>
          <w:sz w:val="24"/>
          <w:szCs w:val="24"/>
          <w:lang w:val="en-US" w:eastAsia="zh-CN" w:bidi="ar"/>
        </w:rPr>
        <w:t>（五）录取数据按规定时间上报山东省教育招生考试院，确保进入高校学生学籍信息库。</w:t>
      </w:r>
    </w:p>
    <w:p>
      <w:pPr>
        <w:keepNext w:val="0"/>
        <w:keepLines w:val="0"/>
        <w:pageBreakBefore w:val="0"/>
        <w:widowControl/>
        <w:kinsoku/>
        <w:wordWrap/>
        <w:overflowPunct/>
        <w:topLinePunct w:val="0"/>
        <w:autoSpaceDE/>
        <w:autoSpaceDN/>
        <w:bidi w:val="0"/>
        <w:adjustRightInd w:val="0"/>
        <w:snapToGrid w:val="0"/>
        <w:spacing w:line="30" w:lineRule="atLeast"/>
        <w:ind w:firstLine="480" w:firstLineChars="200"/>
        <w:textAlignment w:val="auto"/>
        <w:rPr>
          <w:rFonts w:hint="default" w:ascii="仿宋" w:hAnsi="仿宋" w:eastAsia="仿宋" w:cs="仿宋"/>
          <w:b w:val="0"/>
          <w:i w:val="0"/>
          <w:caps w:val="0"/>
          <w:color w:val="000000"/>
          <w:spacing w:val="0"/>
          <w:kern w:val="0"/>
          <w:sz w:val="24"/>
          <w:szCs w:val="24"/>
          <w:lang w:val="en-US" w:eastAsia="zh-CN" w:bidi="ar"/>
        </w:rPr>
      </w:pPr>
      <w:r>
        <w:rPr>
          <w:rFonts w:hint="default" w:ascii="仿宋" w:hAnsi="仿宋" w:eastAsia="仿宋" w:cs="仿宋"/>
          <w:b w:val="0"/>
          <w:i w:val="0"/>
          <w:caps w:val="0"/>
          <w:color w:val="000000"/>
          <w:spacing w:val="0"/>
          <w:kern w:val="0"/>
          <w:sz w:val="24"/>
          <w:szCs w:val="24"/>
          <w:lang w:val="en-US" w:eastAsia="zh-CN" w:bidi="ar"/>
        </w:rPr>
        <w:t>（六）根据教育部、山东省教育厅或山东省教育招生考试院的要求，在规定时间范围内公布考生成绩，考生可以登录山东职业学院网站查询考试成绩。考生本人对成绩如有疑问，可按相关规定向学院提出成绩复核申请，逾期不予受理。</w:t>
      </w:r>
    </w:p>
    <w:p>
      <w:pPr>
        <w:adjustRightInd w:val="0"/>
        <w:snapToGrid w:val="0"/>
        <w:spacing w:line="560" w:lineRule="exact"/>
        <w:ind w:firstLine="562" w:firstLineChars="200"/>
        <w:jc w:val="left"/>
        <w:rPr>
          <w:rFonts w:hint="default" w:ascii="仿宋" w:hAnsi="仿宋" w:eastAsia="仿宋" w:cs="仿宋"/>
          <w:b/>
          <w:bCs/>
          <w:i w:val="0"/>
          <w:caps w:val="0"/>
          <w:color w:val="000000"/>
          <w:spacing w:val="0"/>
          <w:kern w:val="0"/>
          <w:sz w:val="28"/>
          <w:szCs w:val="28"/>
          <w:lang w:val="en-US" w:eastAsia="zh-CN" w:bidi="ar"/>
        </w:rPr>
      </w:pPr>
      <w:r>
        <w:rPr>
          <w:rFonts w:hint="eastAsia" w:ascii="仿宋" w:hAnsi="仿宋" w:eastAsia="仿宋" w:cs="仿宋"/>
          <w:b/>
          <w:bCs/>
          <w:i w:val="0"/>
          <w:caps w:val="0"/>
          <w:color w:val="000000"/>
          <w:spacing w:val="0"/>
          <w:kern w:val="0"/>
          <w:sz w:val="28"/>
          <w:szCs w:val="28"/>
          <w:lang w:val="en-US" w:eastAsia="zh-CN" w:bidi="ar"/>
        </w:rPr>
        <w:t>十</w:t>
      </w:r>
      <w:r>
        <w:rPr>
          <w:rFonts w:hint="default" w:ascii="仿宋" w:hAnsi="仿宋" w:eastAsia="仿宋" w:cs="仿宋"/>
          <w:b/>
          <w:bCs/>
          <w:i w:val="0"/>
          <w:caps w:val="0"/>
          <w:color w:val="000000"/>
          <w:spacing w:val="0"/>
          <w:kern w:val="0"/>
          <w:sz w:val="28"/>
          <w:szCs w:val="28"/>
          <w:lang w:val="en-US" w:eastAsia="zh-CN" w:bidi="ar"/>
        </w:rPr>
        <w:t>、收费退费及资助政策</w:t>
      </w:r>
    </w:p>
    <w:p>
      <w:pPr>
        <w:keepNext w:val="0"/>
        <w:keepLines w:val="0"/>
        <w:pageBreakBefore w:val="0"/>
        <w:widowControl/>
        <w:kinsoku/>
        <w:wordWrap/>
        <w:overflowPunct/>
        <w:topLinePunct w:val="0"/>
        <w:autoSpaceDE/>
        <w:autoSpaceDN/>
        <w:bidi w:val="0"/>
        <w:adjustRightInd w:val="0"/>
        <w:snapToGrid w:val="0"/>
        <w:spacing w:line="30" w:lineRule="atLeast"/>
        <w:ind w:firstLine="480" w:firstLineChars="200"/>
        <w:textAlignment w:val="auto"/>
        <w:rPr>
          <w:rFonts w:hint="default" w:ascii="仿宋" w:hAnsi="仿宋" w:eastAsia="仿宋" w:cs="仿宋"/>
          <w:b w:val="0"/>
          <w:i w:val="0"/>
          <w:caps w:val="0"/>
          <w:color w:val="000000"/>
          <w:spacing w:val="0"/>
          <w:kern w:val="0"/>
          <w:sz w:val="24"/>
          <w:szCs w:val="24"/>
          <w:lang w:val="en-US" w:eastAsia="zh-CN" w:bidi="ar"/>
        </w:rPr>
      </w:pPr>
      <w:r>
        <w:rPr>
          <w:rFonts w:hint="default" w:ascii="仿宋" w:hAnsi="仿宋" w:eastAsia="仿宋" w:cs="仿宋"/>
          <w:b w:val="0"/>
          <w:i w:val="0"/>
          <w:caps w:val="0"/>
          <w:color w:val="000000"/>
          <w:spacing w:val="0"/>
          <w:kern w:val="0"/>
          <w:sz w:val="24"/>
          <w:szCs w:val="24"/>
          <w:lang w:val="en-US" w:eastAsia="zh-CN" w:bidi="ar"/>
        </w:rPr>
        <w:t>（一）普通专科（高职）学费标准每人每学年为普通类专业5000元。</w:t>
      </w:r>
    </w:p>
    <w:p>
      <w:pPr>
        <w:keepNext w:val="0"/>
        <w:keepLines w:val="0"/>
        <w:pageBreakBefore w:val="0"/>
        <w:widowControl/>
        <w:kinsoku/>
        <w:wordWrap/>
        <w:overflowPunct/>
        <w:topLinePunct w:val="0"/>
        <w:autoSpaceDE/>
        <w:autoSpaceDN/>
        <w:bidi w:val="0"/>
        <w:adjustRightInd w:val="0"/>
        <w:snapToGrid w:val="0"/>
        <w:spacing w:line="30" w:lineRule="atLeast"/>
        <w:ind w:firstLine="480" w:firstLineChars="200"/>
        <w:textAlignment w:val="auto"/>
        <w:rPr>
          <w:rFonts w:hint="default" w:ascii="仿宋" w:hAnsi="仿宋" w:eastAsia="仿宋" w:cs="仿宋"/>
          <w:b w:val="0"/>
          <w:i w:val="0"/>
          <w:caps w:val="0"/>
          <w:color w:val="000000"/>
          <w:spacing w:val="0"/>
          <w:kern w:val="0"/>
          <w:sz w:val="24"/>
          <w:szCs w:val="24"/>
          <w:lang w:val="en-US" w:eastAsia="zh-CN" w:bidi="ar"/>
        </w:rPr>
      </w:pPr>
      <w:r>
        <w:rPr>
          <w:rFonts w:hint="default" w:ascii="仿宋" w:hAnsi="仿宋" w:eastAsia="仿宋" w:cs="仿宋"/>
          <w:b w:val="0"/>
          <w:i w:val="0"/>
          <w:caps w:val="0"/>
          <w:color w:val="000000"/>
          <w:spacing w:val="0"/>
          <w:kern w:val="0"/>
          <w:sz w:val="24"/>
          <w:szCs w:val="24"/>
          <w:lang w:val="en-US" w:eastAsia="zh-CN" w:bidi="ar"/>
        </w:rPr>
        <w:t>（二）退费按照《山东省高等学校收费管理办法》（鲁政办字〔2018〕98号）有关规定执行。根据学生实际学习时间按月计退剩余的学费和住宿费。</w:t>
      </w:r>
    </w:p>
    <w:p>
      <w:pPr>
        <w:keepNext w:val="0"/>
        <w:keepLines w:val="0"/>
        <w:pageBreakBefore w:val="0"/>
        <w:widowControl/>
        <w:kinsoku/>
        <w:wordWrap/>
        <w:overflowPunct/>
        <w:topLinePunct w:val="0"/>
        <w:autoSpaceDE/>
        <w:autoSpaceDN/>
        <w:bidi w:val="0"/>
        <w:adjustRightInd w:val="0"/>
        <w:snapToGrid w:val="0"/>
        <w:spacing w:line="30" w:lineRule="atLeast"/>
        <w:ind w:firstLine="480" w:firstLineChars="200"/>
        <w:textAlignment w:val="auto"/>
        <w:rPr>
          <w:rFonts w:hint="default" w:ascii="仿宋" w:hAnsi="仿宋" w:eastAsia="仿宋" w:cs="仿宋"/>
          <w:b w:val="0"/>
          <w:i w:val="0"/>
          <w:caps w:val="0"/>
          <w:color w:val="000000"/>
          <w:spacing w:val="0"/>
          <w:kern w:val="0"/>
          <w:sz w:val="24"/>
          <w:szCs w:val="24"/>
          <w:lang w:val="en-US" w:eastAsia="zh-CN" w:bidi="ar"/>
        </w:rPr>
      </w:pPr>
      <w:r>
        <w:rPr>
          <w:rFonts w:hint="default" w:ascii="仿宋" w:hAnsi="仿宋" w:eastAsia="仿宋" w:cs="仿宋"/>
          <w:b w:val="0"/>
          <w:i w:val="0"/>
          <w:caps w:val="0"/>
          <w:color w:val="000000"/>
          <w:spacing w:val="0"/>
          <w:kern w:val="0"/>
          <w:sz w:val="24"/>
          <w:szCs w:val="24"/>
          <w:lang w:val="en-US" w:eastAsia="zh-CN" w:bidi="ar"/>
        </w:rPr>
        <w:t>（三）学院学生资助工作坚持“帮困助学”与“育人成材”相结合的原则，结合学校实际，认真实施“绿色通道”，奖、助学金，国家助学贷款，勤工助学，学费减、免、缓资助政策，形成了以生源地助学贷款为主要渠道，以奖、助学金为重要辅助，以勤工助学为主要补充的家庭经济困难学生资助体系。设立了国家奖学金，励志奖学金，国家助学金，山东省政府奖学金和优厚的校内奖助学金。建立了融多种形式于一体的学生奖励资助体系，帮助家庭经济困难学生顺利完成学业。</w:t>
      </w:r>
    </w:p>
    <w:p>
      <w:pPr>
        <w:adjustRightInd w:val="0"/>
        <w:snapToGrid w:val="0"/>
        <w:spacing w:line="560" w:lineRule="exact"/>
        <w:ind w:firstLine="562" w:firstLineChars="200"/>
        <w:jc w:val="left"/>
        <w:rPr>
          <w:rFonts w:hint="default" w:ascii="仿宋" w:hAnsi="仿宋" w:eastAsia="仿宋" w:cs="仿宋"/>
          <w:b/>
          <w:bCs/>
          <w:i w:val="0"/>
          <w:caps w:val="0"/>
          <w:color w:val="000000"/>
          <w:spacing w:val="0"/>
          <w:kern w:val="0"/>
          <w:sz w:val="28"/>
          <w:szCs w:val="28"/>
          <w:lang w:val="en-US" w:eastAsia="zh-CN" w:bidi="ar"/>
        </w:rPr>
      </w:pPr>
      <w:r>
        <w:rPr>
          <w:rFonts w:hint="default" w:ascii="仿宋" w:hAnsi="仿宋" w:eastAsia="仿宋" w:cs="仿宋"/>
          <w:b/>
          <w:bCs/>
          <w:i w:val="0"/>
          <w:caps w:val="0"/>
          <w:color w:val="000000"/>
          <w:spacing w:val="0"/>
          <w:kern w:val="0"/>
          <w:sz w:val="28"/>
          <w:szCs w:val="28"/>
          <w:lang w:val="en-US" w:eastAsia="zh-CN" w:bidi="ar"/>
        </w:rPr>
        <w:t>十</w:t>
      </w:r>
      <w:r>
        <w:rPr>
          <w:rFonts w:hint="eastAsia" w:ascii="仿宋" w:hAnsi="仿宋" w:eastAsia="仿宋" w:cs="仿宋"/>
          <w:b/>
          <w:bCs/>
          <w:i w:val="0"/>
          <w:caps w:val="0"/>
          <w:color w:val="000000"/>
          <w:spacing w:val="0"/>
          <w:kern w:val="0"/>
          <w:sz w:val="28"/>
          <w:szCs w:val="28"/>
          <w:lang w:val="en-US" w:eastAsia="zh-CN" w:bidi="ar"/>
        </w:rPr>
        <w:t>一</w:t>
      </w:r>
      <w:r>
        <w:rPr>
          <w:rFonts w:hint="default" w:ascii="仿宋" w:hAnsi="仿宋" w:eastAsia="仿宋" w:cs="仿宋"/>
          <w:b/>
          <w:bCs/>
          <w:i w:val="0"/>
          <w:caps w:val="0"/>
          <w:color w:val="000000"/>
          <w:spacing w:val="0"/>
          <w:kern w:val="0"/>
          <w:sz w:val="28"/>
          <w:szCs w:val="28"/>
          <w:lang w:val="en-US" w:eastAsia="zh-CN" w:bidi="ar"/>
        </w:rPr>
        <w:t>、</w:t>
      </w:r>
      <w:r>
        <w:rPr>
          <w:rFonts w:hint="eastAsia" w:ascii="仿宋" w:hAnsi="仿宋" w:eastAsia="仿宋" w:cs="仿宋"/>
          <w:b/>
          <w:bCs/>
          <w:i w:val="0"/>
          <w:caps w:val="0"/>
          <w:color w:val="000000"/>
          <w:spacing w:val="0"/>
          <w:kern w:val="0"/>
          <w:sz w:val="28"/>
          <w:szCs w:val="28"/>
          <w:lang w:val="en-US" w:eastAsia="zh-CN" w:bidi="ar"/>
        </w:rPr>
        <w:t>资格复查及证书颁发</w:t>
      </w:r>
    </w:p>
    <w:p>
      <w:pPr>
        <w:keepNext w:val="0"/>
        <w:keepLines w:val="0"/>
        <w:pageBreakBefore w:val="0"/>
        <w:widowControl/>
        <w:kinsoku/>
        <w:wordWrap/>
        <w:overflowPunct/>
        <w:topLinePunct w:val="0"/>
        <w:autoSpaceDE/>
        <w:autoSpaceDN/>
        <w:bidi w:val="0"/>
        <w:adjustRightInd w:val="0"/>
        <w:snapToGrid w:val="0"/>
        <w:spacing w:line="30" w:lineRule="atLeast"/>
        <w:ind w:firstLine="480" w:firstLineChars="200"/>
        <w:textAlignment w:val="auto"/>
        <w:rPr>
          <w:rFonts w:hint="default" w:ascii="仿宋" w:hAnsi="仿宋" w:eastAsia="仿宋" w:cs="仿宋"/>
          <w:b w:val="0"/>
          <w:i w:val="0"/>
          <w:caps w:val="0"/>
          <w:color w:val="000000"/>
          <w:spacing w:val="0"/>
          <w:kern w:val="0"/>
          <w:sz w:val="24"/>
          <w:szCs w:val="24"/>
          <w:lang w:val="en-US" w:eastAsia="zh-CN" w:bidi="ar"/>
        </w:rPr>
      </w:pPr>
      <w:r>
        <w:rPr>
          <w:rFonts w:hint="default" w:ascii="仿宋" w:hAnsi="仿宋" w:eastAsia="仿宋" w:cs="仿宋"/>
          <w:b w:val="0"/>
          <w:i w:val="0"/>
          <w:caps w:val="0"/>
          <w:color w:val="000000"/>
          <w:spacing w:val="0"/>
          <w:kern w:val="0"/>
          <w:sz w:val="24"/>
          <w:szCs w:val="24"/>
          <w:lang w:val="en-US" w:eastAsia="zh-CN" w:bidi="ar"/>
        </w:rPr>
        <w:t>（一）新生入学后，学校在三个月内按照规定进行政治、文化、健康等方面的入学资格复查，体检不合格的，依据上级有关规定处理。复查不符合录取条件的学生，取消入学资格。</w:t>
      </w:r>
    </w:p>
    <w:p>
      <w:pPr>
        <w:keepNext w:val="0"/>
        <w:keepLines w:val="0"/>
        <w:pageBreakBefore w:val="0"/>
        <w:widowControl/>
        <w:kinsoku/>
        <w:wordWrap/>
        <w:overflowPunct/>
        <w:topLinePunct w:val="0"/>
        <w:autoSpaceDE/>
        <w:autoSpaceDN/>
        <w:bidi w:val="0"/>
        <w:adjustRightInd w:val="0"/>
        <w:snapToGrid w:val="0"/>
        <w:spacing w:line="30" w:lineRule="atLeast"/>
        <w:ind w:firstLine="480" w:firstLineChars="200"/>
        <w:textAlignment w:val="auto"/>
        <w:rPr>
          <w:rFonts w:hint="default" w:ascii="仿宋" w:hAnsi="仿宋" w:eastAsia="仿宋" w:cs="仿宋"/>
          <w:b w:val="0"/>
          <w:i w:val="0"/>
          <w:caps w:val="0"/>
          <w:color w:val="000000"/>
          <w:spacing w:val="0"/>
          <w:kern w:val="0"/>
          <w:sz w:val="24"/>
          <w:szCs w:val="24"/>
          <w:lang w:val="en-US" w:eastAsia="zh-CN" w:bidi="ar"/>
        </w:rPr>
      </w:pPr>
      <w:r>
        <w:rPr>
          <w:rFonts w:hint="default" w:ascii="仿宋" w:hAnsi="仿宋" w:eastAsia="仿宋" w:cs="仿宋"/>
          <w:b w:val="0"/>
          <w:i w:val="0"/>
          <w:caps w:val="0"/>
          <w:color w:val="000000"/>
          <w:spacing w:val="0"/>
          <w:kern w:val="0"/>
          <w:sz w:val="24"/>
          <w:szCs w:val="24"/>
          <w:lang w:val="en-US" w:eastAsia="zh-CN" w:bidi="ar"/>
        </w:rPr>
        <w:t>（二）对在报名和考试过程中有弄虚作假或其他违纪违规行为的考生，将报山东省教育招生考试院，取消其入学资格，并将其档案退回其户籍所在地。</w:t>
      </w:r>
    </w:p>
    <w:p>
      <w:pPr>
        <w:keepNext w:val="0"/>
        <w:keepLines w:val="0"/>
        <w:pageBreakBefore w:val="0"/>
        <w:widowControl/>
        <w:kinsoku/>
        <w:wordWrap/>
        <w:overflowPunct/>
        <w:topLinePunct w:val="0"/>
        <w:autoSpaceDE/>
        <w:autoSpaceDN/>
        <w:bidi w:val="0"/>
        <w:adjustRightInd w:val="0"/>
        <w:snapToGrid w:val="0"/>
        <w:spacing w:line="30" w:lineRule="atLeast"/>
        <w:ind w:firstLine="480" w:firstLineChars="200"/>
        <w:textAlignment w:val="auto"/>
        <w:rPr>
          <w:rFonts w:hint="default" w:ascii="仿宋" w:hAnsi="仿宋" w:eastAsia="仿宋" w:cs="仿宋"/>
          <w:b w:val="0"/>
          <w:i w:val="0"/>
          <w:caps w:val="0"/>
          <w:color w:val="000000"/>
          <w:spacing w:val="0"/>
          <w:kern w:val="0"/>
          <w:sz w:val="24"/>
          <w:szCs w:val="24"/>
          <w:lang w:val="en-US" w:eastAsia="zh-CN" w:bidi="ar"/>
        </w:rPr>
      </w:pPr>
      <w:r>
        <w:rPr>
          <w:rFonts w:hint="default" w:ascii="仿宋" w:hAnsi="仿宋" w:eastAsia="仿宋" w:cs="仿宋"/>
          <w:b w:val="0"/>
          <w:i w:val="0"/>
          <w:caps w:val="0"/>
          <w:color w:val="000000"/>
          <w:spacing w:val="0"/>
          <w:kern w:val="0"/>
          <w:sz w:val="24"/>
          <w:szCs w:val="24"/>
          <w:lang w:val="en-US" w:eastAsia="zh-CN" w:bidi="ar"/>
        </w:rPr>
        <w:t>（三）具有学籍的学生完成教学计划规定的全部课程，考试合格，颁发教育部统一印制的普通高等教育专科学历证书，盖“山东职业学院”印章。</w:t>
      </w:r>
    </w:p>
    <w:p>
      <w:pPr>
        <w:adjustRightInd w:val="0"/>
        <w:snapToGrid w:val="0"/>
        <w:spacing w:line="560" w:lineRule="exact"/>
        <w:ind w:firstLine="562" w:firstLineChars="200"/>
        <w:jc w:val="left"/>
        <w:rPr>
          <w:rFonts w:hint="default" w:ascii="仿宋" w:hAnsi="仿宋" w:eastAsia="仿宋" w:cs="仿宋"/>
          <w:b/>
          <w:bCs/>
          <w:i w:val="0"/>
          <w:caps w:val="0"/>
          <w:color w:val="000000"/>
          <w:spacing w:val="0"/>
          <w:kern w:val="0"/>
          <w:sz w:val="28"/>
          <w:szCs w:val="28"/>
          <w:lang w:val="en-US" w:eastAsia="zh-CN" w:bidi="ar"/>
        </w:rPr>
      </w:pPr>
      <w:r>
        <w:rPr>
          <w:rFonts w:hint="default" w:ascii="仿宋" w:hAnsi="仿宋" w:eastAsia="仿宋" w:cs="仿宋"/>
          <w:b/>
          <w:bCs/>
          <w:i w:val="0"/>
          <w:caps w:val="0"/>
          <w:color w:val="000000"/>
          <w:spacing w:val="0"/>
          <w:kern w:val="0"/>
          <w:sz w:val="28"/>
          <w:szCs w:val="28"/>
          <w:lang w:val="en-US" w:eastAsia="zh-CN" w:bidi="ar"/>
        </w:rPr>
        <w:t>十二、监督机制</w:t>
      </w:r>
    </w:p>
    <w:p>
      <w:pPr>
        <w:keepNext w:val="0"/>
        <w:keepLines w:val="0"/>
        <w:pageBreakBefore w:val="0"/>
        <w:widowControl/>
        <w:kinsoku/>
        <w:wordWrap/>
        <w:overflowPunct/>
        <w:topLinePunct w:val="0"/>
        <w:autoSpaceDE/>
        <w:autoSpaceDN/>
        <w:bidi w:val="0"/>
        <w:adjustRightInd w:val="0"/>
        <w:snapToGrid w:val="0"/>
        <w:spacing w:line="30" w:lineRule="atLeast"/>
        <w:ind w:firstLine="480" w:firstLineChars="200"/>
        <w:textAlignment w:val="auto"/>
        <w:rPr>
          <w:rFonts w:hint="default" w:ascii="仿宋" w:hAnsi="仿宋" w:eastAsia="仿宋" w:cs="仿宋"/>
          <w:b w:val="0"/>
          <w:i w:val="0"/>
          <w:caps w:val="0"/>
          <w:color w:val="000000"/>
          <w:spacing w:val="0"/>
          <w:kern w:val="0"/>
          <w:sz w:val="24"/>
          <w:szCs w:val="24"/>
          <w:lang w:val="en-US" w:eastAsia="zh-CN" w:bidi="ar"/>
        </w:rPr>
      </w:pPr>
      <w:r>
        <w:rPr>
          <w:rFonts w:hint="default" w:ascii="仿宋" w:hAnsi="仿宋" w:eastAsia="仿宋" w:cs="仿宋"/>
          <w:b w:val="0"/>
          <w:i w:val="0"/>
          <w:caps w:val="0"/>
          <w:color w:val="000000"/>
          <w:spacing w:val="0"/>
          <w:kern w:val="0"/>
          <w:sz w:val="24"/>
          <w:szCs w:val="24"/>
          <w:lang w:val="en-US" w:eastAsia="zh-CN" w:bidi="ar"/>
        </w:rPr>
        <w:t>（一）为保证招生选拔工作公平公正，学校成立由相关职能部门、纪检部门和专职教师组成的专家组，对考生进行综合考核。考核结果，由招生就业处汇总后上报学校招生领导小组审批，并向社会公布。</w:t>
      </w:r>
    </w:p>
    <w:p>
      <w:pPr>
        <w:keepNext w:val="0"/>
        <w:keepLines w:val="0"/>
        <w:pageBreakBefore w:val="0"/>
        <w:widowControl/>
        <w:kinsoku/>
        <w:wordWrap/>
        <w:overflowPunct/>
        <w:topLinePunct w:val="0"/>
        <w:autoSpaceDE/>
        <w:autoSpaceDN/>
        <w:bidi w:val="0"/>
        <w:adjustRightInd w:val="0"/>
        <w:snapToGrid w:val="0"/>
        <w:spacing w:line="30" w:lineRule="atLeast"/>
        <w:ind w:firstLine="480" w:firstLineChars="200"/>
        <w:textAlignment w:val="auto"/>
        <w:rPr>
          <w:rFonts w:hint="default" w:ascii="仿宋" w:hAnsi="仿宋" w:eastAsia="仿宋" w:cs="仿宋"/>
          <w:b w:val="0"/>
          <w:i w:val="0"/>
          <w:caps w:val="0"/>
          <w:color w:val="000000"/>
          <w:spacing w:val="0"/>
          <w:kern w:val="0"/>
          <w:sz w:val="24"/>
          <w:szCs w:val="24"/>
          <w:lang w:val="en-US" w:eastAsia="zh-CN" w:bidi="ar"/>
        </w:rPr>
      </w:pPr>
      <w:r>
        <w:rPr>
          <w:rFonts w:hint="default" w:ascii="仿宋" w:hAnsi="仿宋" w:eastAsia="仿宋" w:cs="仿宋"/>
          <w:b w:val="0"/>
          <w:i w:val="0"/>
          <w:caps w:val="0"/>
          <w:color w:val="000000"/>
          <w:spacing w:val="0"/>
          <w:kern w:val="0"/>
          <w:sz w:val="24"/>
          <w:szCs w:val="24"/>
          <w:lang w:val="en-US" w:eastAsia="zh-CN" w:bidi="ar"/>
        </w:rPr>
        <w:t>（二）考生本人应本着“诚信”的原则，参加此次考试，提供材料必须真实。如有作假者，一经查实，将取消其招生录取资格。</w:t>
      </w:r>
    </w:p>
    <w:p>
      <w:pPr>
        <w:adjustRightInd w:val="0"/>
        <w:snapToGrid w:val="0"/>
        <w:spacing w:line="560" w:lineRule="exact"/>
        <w:ind w:firstLine="562" w:firstLineChars="200"/>
        <w:jc w:val="left"/>
        <w:rPr>
          <w:rFonts w:hint="default" w:ascii="仿宋" w:hAnsi="仿宋" w:eastAsia="仿宋" w:cs="仿宋"/>
          <w:b/>
          <w:bCs/>
          <w:i w:val="0"/>
          <w:caps w:val="0"/>
          <w:color w:val="000000"/>
          <w:spacing w:val="0"/>
          <w:kern w:val="0"/>
          <w:sz w:val="28"/>
          <w:szCs w:val="28"/>
          <w:lang w:val="en-US" w:eastAsia="zh-CN" w:bidi="ar"/>
        </w:rPr>
      </w:pPr>
      <w:r>
        <w:rPr>
          <w:rFonts w:hint="default" w:ascii="仿宋" w:hAnsi="仿宋" w:eastAsia="仿宋" w:cs="仿宋"/>
          <w:b/>
          <w:bCs/>
          <w:i w:val="0"/>
          <w:caps w:val="0"/>
          <w:color w:val="000000"/>
          <w:spacing w:val="0"/>
          <w:kern w:val="0"/>
          <w:sz w:val="28"/>
          <w:szCs w:val="28"/>
          <w:lang w:val="en-US" w:eastAsia="zh-CN" w:bidi="ar"/>
        </w:rPr>
        <w:t>十三、违规处理</w:t>
      </w:r>
    </w:p>
    <w:p>
      <w:pPr>
        <w:keepNext w:val="0"/>
        <w:keepLines w:val="0"/>
        <w:pageBreakBefore w:val="0"/>
        <w:widowControl/>
        <w:kinsoku/>
        <w:wordWrap/>
        <w:overflowPunct/>
        <w:topLinePunct w:val="0"/>
        <w:autoSpaceDE/>
        <w:autoSpaceDN/>
        <w:bidi w:val="0"/>
        <w:adjustRightInd w:val="0"/>
        <w:snapToGrid w:val="0"/>
        <w:spacing w:line="30" w:lineRule="atLeast"/>
        <w:ind w:firstLine="480" w:firstLineChars="200"/>
        <w:textAlignment w:val="auto"/>
        <w:rPr>
          <w:rFonts w:hint="default" w:ascii="仿宋" w:hAnsi="仿宋" w:eastAsia="仿宋" w:cs="仿宋"/>
          <w:b w:val="0"/>
          <w:i w:val="0"/>
          <w:caps w:val="0"/>
          <w:color w:val="000000"/>
          <w:spacing w:val="0"/>
          <w:kern w:val="0"/>
          <w:sz w:val="24"/>
          <w:szCs w:val="24"/>
          <w:lang w:val="en-US" w:eastAsia="zh-CN" w:bidi="ar"/>
        </w:rPr>
      </w:pPr>
      <w:r>
        <w:rPr>
          <w:rFonts w:hint="default" w:ascii="仿宋" w:hAnsi="仿宋" w:eastAsia="仿宋" w:cs="仿宋"/>
          <w:b w:val="0"/>
          <w:i w:val="0"/>
          <w:caps w:val="0"/>
          <w:color w:val="000000"/>
          <w:spacing w:val="0"/>
          <w:kern w:val="0"/>
          <w:sz w:val="24"/>
          <w:szCs w:val="24"/>
          <w:lang w:val="en-US" w:eastAsia="zh-CN" w:bidi="ar"/>
        </w:rPr>
        <w:t>凡在招生中违规的考生及工作人员，按《国家教育考试违规处理办法》相关规定严肃处理。考生的违规情况将报山东省教育招生考试院，记入高考诚信档案。</w:t>
      </w:r>
    </w:p>
    <w:p>
      <w:pPr>
        <w:adjustRightInd w:val="0"/>
        <w:snapToGrid w:val="0"/>
        <w:spacing w:line="560" w:lineRule="exact"/>
        <w:ind w:firstLine="562" w:firstLineChars="200"/>
        <w:jc w:val="left"/>
        <w:rPr>
          <w:rFonts w:hint="default" w:ascii="仿宋" w:hAnsi="仿宋" w:eastAsia="仿宋" w:cs="仿宋"/>
          <w:b/>
          <w:bCs/>
          <w:i w:val="0"/>
          <w:caps w:val="0"/>
          <w:color w:val="000000"/>
          <w:spacing w:val="0"/>
          <w:kern w:val="0"/>
          <w:sz w:val="28"/>
          <w:szCs w:val="28"/>
          <w:lang w:val="en-US" w:eastAsia="zh-CN" w:bidi="ar"/>
        </w:rPr>
      </w:pPr>
      <w:r>
        <w:rPr>
          <w:rFonts w:hint="default" w:ascii="仿宋" w:hAnsi="仿宋" w:eastAsia="仿宋" w:cs="仿宋"/>
          <w:b/>
          <w:bCs/>
          <w:i w:val="0"/>
          <w:caps w:val="0"/>
          <w:color w:val="000000"/>
          <w:spacing w:val="0"/>
          <w:kern w:val="0"/>
          <w:sz w:val="28"/>
          <w:szCs w:val="28"/>
          <w:lang w:val="en-US" w:eastAsia="zh-CN" w:bidi="ar"/>
        </w:rPr>
        <w:t>十四、相关事宜</w:t>
      </w:r>
    </w:p>
    <w:p>
      <w:pPr>
        <w:keepNext w:val="0"/>
        <w:keepLines w:val="0"/>
        <w:pageBreakBefore w:val="0"/>
        <w:widowControl/>
        <w:kinsoku/>
        <w:wordWrap/>
        <w:overflowPunct/>
        <w:topLinePunct w:val="0"/>
        <w:autoSpaceDE/>
        <w:autoSpaceDN/>
        <w:bidi w:val="0"/>
        <w:adjustRightInd w:val="0"/>
        <w:snapToGrid w:val="0"/>
        <w:spacing w:line="30" w:lineRule="atLeast"/>
        <w:ind w:firstLine="480" w:firstLineChars="200"/>
        <w:textAlignment w:val="auto"/>
        <w:rPr>
          <w:rFonts w:hint="default" w:ascii="仿宋" w:hAnsi="仿宋" w:eastAsia="仿宋" w:cs="仿宋"/>
          <w:b w:val="0"/>
          <w:i w:val="0"/>
          <w:caps w:val="0"/>
          <w:color w:val="000000"/>
          <w:spacing w:val="0"/>
          <w:kern w:val="0"/>
          <w:sz w:val="24"/>
          <w:szCs w:val="24"/>
          <w:lang w:val="en-US" w:eastAsia="zh-CN" w:bidi="ar"/>
        </w:rPr>
      </w:pPr>
      <w:r>
        <w:rPr>
          <w:rFonts w:hint="default" w:ascii="仿宋" w:hAnsi="仿宋" w:eastAsia="仿宋" w:cs="仿宋"/>
          <w:b w:val="0"/>
          <w:i w:val="0"/>
          <w:caps w:val="0"/>
          <w:color w:val="000000"/>
          <w:spacing w:val="0"/>
          <w:kern w:val="0"/>
          <w:sz w:val="24"/>
          <w:szCs w:val="24"/>
          <w:lang w:val="en-US" w:eastAsia="zh-CN" w:bidi="ar"/>
        </w:rPr>
        <w:t>（一）招生各专业的录取人数原则上不超过公布的招生计划数。</w:t>
      </w:r>
    </w:p>
    <w:p>
      <w:pPr>
        <w:keepNext w:val="0"/>
        <w:keepLines w:val="0"/>
        <w:pageBreakBefore w:val="0"/>
        <w:widowControl/>
        <w:kinsoku/>
        <w:wordWrap/>
        <w:overflowPunct/>
        <w:topLinePunct w:val="0"/>
        <w:autoSpaceDE/>
        <w:autoSpaceDN/>
        <w:bidi w:val="0"/>
        <w:adjustRightInd w:val="0"/>
        <w:snapToGrid w:val="0"/>
        <w:spacing w:line="30" w:lineRule="atLeast"/>
        <w:ind w:firstLine="480" w:firstLineChars="200"/>
        <w:textAlignment w:val="auto"/>
        <w:rPr>
          <w:rFonts w:hint="default" w:ascii="仿宋" w:hAnsi="仿宋" w:eastAsia="仿宋" w:cs="仿宋"/>
          <w:b w:val="0"/>
          <w:i w:val="0"/>
          <w:caps w:val="0"/>
          <w:color w:val="000000"/>
          <w:spacing w:val="0"/>
          <w:kern w:val="0"/>
          <w:sz w:val="24"/>
          <w:szCs w:val="24"/>
          <w:lang w:val="en-US" w:eastAsia="zh-CN" w:bidi="ar"/>
        </w:rPr>
      </w:pPr>
      <w:r>
        <w:rPr>
          <w:rFonts w:hint="default" w:ascii="仿宋" w:hAnsi="仿宋" w:eastAsia="仿宋" w:cs="仿宋"/>
          <w:b w:val="0"/>
          <w:i w:val="0"/>
          <w:caps w:val="0"/>
          <w:color w:val="000000"/>
          <w:spacing w:val="0"/>
          <w:kern w:val="0"/>
          <w:sz w:val="24"/>
          <w:szCs w:val="24"/>
          <w:lang w:val="en-US" w:eastAsia="zh-CN" w:bidi="ar"/>
        </w:rPr>
        <w:t>（二）体检按国家《普通高等学校招生体检工作指导意见》执行。</w:t>
      </w:r>
    </w:p>
    <w:p>
      <w:pPr>
        <w:keepNext w:val="0"/>
        <w:keepLines w:val="0"/>
        <w:pageBreakBefore w:val="0"/>
        <w:widowControl/>
        <w:kinsoku/>
        <w:wordWrap/>
        <w:overflowPunct/>
        <w:topLinePunct w:val="0"/>
        <w:autoSpaceDE/>
        <w:autoSpaceDN/>
        <w:bidi w:val="0"/>
        <w:adjustRightInd w:val="0"/>
        <w:snapToGrid w:val="0"/>
        <w:spacing w:line="30" w:lineRule="atLeast"/>
        <w:ind w:firstLine="480" w:firstLineChars="200"/>
        <w:textAlignment w:val="auto"/>
        <w:rPr>
          <w:rFonts w:hint="default" w:ascii="仿宋" w:hAnsi="仿宋" w:eastAsia="仿宋" w:cs="仿宋"/>
          <w:b w:val="0"/>
          <w:i w:val="0"/>
          <w:caps w:val="0"/>
          <w:color w:val="000000"/>
          <w:spacing w:val="0"/>
          <w:kern w:val="0"/>
          <w:sz w:val="24"/>
          <w:szCs w:val="24"/>
          <w:lang w:val="en-US" w:eastAsia="zh-CN" w:bidi="ar"/>
        </w:rPr>
      </w:pPr>
      <w:r>
        <w:rPr>
          <w:rFonts w:hint="default" w:ascii="仿宋" w:hAnsi="仿宋" w:eastAsia="仿宋" w:cs="仿宋"/>
          <w:b w:val="0"/>
          <w:i w:val="0"/>
          <w:caps w:val="0"/>
          <w:color w:val="000000"/>
          <w:spacing w:val="0"/>
          <w:kern w:val="0"/>
          <w:sz w:val="24"/>
          <w:szCs w:val="24"/>
          <w:lang w:val="en-US" w:eastAsia="zh-CN" w:bidi="ar"/>
        </w:rPr>
        <w:t>（三）招生录取的考生入校后进行体检和资格复查，体检不合格或资格复查不合格者，按照上级有关规定进行处理。</w:t>
      </w:r>
    </w:p>
    <w:p>
      <w:pPr>
        <w:keepNext w:val="0"/>
        <w:keepLines w:val="0"/>
        <w:pageBreakBefore w:val="0"/>
        <w:widowControl/>
        <w:kinsoku/>
        <w:wordWrap/>
        <w:overflowPunct/>
        <w:topLinePunct w:val="0"/>
        <w:autoSpaceDE/>
        <w:autoSpaceDN/>
        <w:bidi w:val="0"/>
        <w:adjustRightInd w:val="0"/>
        <w:snapToGrid w:val="0"/>
        <w:spacing w:line="30" w:lineRule="atLeast"/>
        <w:ind w:firstLine="480" w:firstLineChars="200"/>
        <w:textAlignment w:val="auto"/>
        <w:rPr>
          <w:rFonts w:hint="default"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（四）本章程若有与上级有关政策不一致之处，以上级有关政策为准。未尽事宜，按上级有关规定执行。</w:t>
      </w:r>
    </w:p>
    <w:p>
      <w:pPr>
        <w:adjustRightInd w:val="0"/>
        <w:snapToGrid w:val="0"/>
        <w:spacing w:line="560" w:lineRule="exact"/>
        <w:ind w:firstLine="562" w:firstLineChars="200"/>
        <w:jc w:val="left"/>
        <w:rPr>
          <w:rFonts w:hint="default" w:ascii="仿宋" w:hAnsi="仿宋" w:eastAsia="仿宋" w:cs="仿宋"/>
          <w:b/>
          <w:bCs/>
          <w:i w:val="0"/>
          <w:caps w:val="0"/>
          <w:color w:val="000000"/>
          <w:spacing w:val="0"/>
          <w:kern w:val="0"/>
          <w:sz w:val="28"/>
          <w:szCs w:val="28"/>
          <w:lang w:val="en-US" w:eastAsia="zh-CN" w:bidi="ar"/>
        </w:rPr>
      </w:pPr>
      <w:r>
        <w:rPr>
          <w:rFonts w:hint="default" w:ascii="仿宋" w:hAnsi="仿宋" w:eastAsia="仿宋" w:cs="仿宋"/>
          <w:b/>
          <w:bCs/>
          <w:i w:val="0"/>
          <w:caps w:val="0"/>
          <w:color w:val="000000"/>
          <w:spacing w:val="0"/>
          <w:kern w:val="0"/>
          <w:sz w:val="28"/>
          <w:szCs w:val="28"/>
          <w:lang w:val="en-US" w:eastAsia="zh-CN" w:bidi="ar"/>
        </w:rPr>
        <w:t>十五、联系方式</w:t>
      </w:r>
    </w:p>
    <w:p>
      <w:pPr>
        <w:keepNext w:val="0"/>
        <w:keepLines w:val="0"/>
        <w:pageBreakBefore w:val="0"/>
        <w:widowControl/>
        <w:kinsoku/>
        <w:wordWrap/>
        <w:overflowPunct/>
        <w:topLinePunct w:val="0"/>
        <w:autoSpaceDE/>
        <w:autoSpaceDN/>
        <w:bidi w:val="0"/>
        <w:adjustRightInd w:val="0"/>
        <w:snapToGrid w:val="0"/>
        <w:spacing w:line="30" w:lineRule="atLeast"/>
        <w:ind w:firstLine="480" w:firstLineChars="200"/>
        <w:textAlignment w:val="auto"/>
        <w:rPr>
          <w:rFonts w:hint="default" w:ascii="仿宋" w:hAnsi="仿宋" w:eastAsia="仿宋" w:cs="仿宋"/>
          <w:b w:val="0"/>
          <w:i w:val="0"/>
          <w:caps w:val="0"/>
          <w:color w:val="000000"/>
          <w:spacing w:val="0"/>
          <w:kern w:val="0"/>
          <w:sz w:val="24"/>
          <w:szCs w:val="24"/>
          <w:lang w:val="en-US" w:eastAsia="zh-CN" w:bidi="ar"/>
        </w:rPr>
      </w:pPr>
      <w:r>
        <w:rPr>
          <w:rFonts w:hint="default" w:ascii="仿宋" w:hAnsi="仿宋" w:eastAsia="仿宋" w:cs="仿宋"/>
          <w:b w:val="0"/>
          <w:i w:val="0"/>
          <w:caps w:val="0"/>
          <w:color w:val="000000"/>
          <w:spacing w:val="0"/>
          <w:kern w:val="0"/>
          <w:sz w:val="24"/>
          <w:szCs w:val="24"/>
          <w:lang w:val="en-US" w:eastAsia="zh-CN" w:bidi="ar"/>
        </w:rPr>
        <w:t>通信地址：山东职业学院招生就业处</w:t>
      </w:r>
    </w:p>
    <w:p>
      <w:pPr>
        <w:keepNext w:val="0"/>
        <w:keepLines w:val="0"/>
        <w:pageBreakBefore w:val="0"/>
        <w:widowControl/>
        <w:kinsoku/>
        <w:wordWrap/>
        <w:overflowPunct/>
        <w:topLinePunct w:val="0"/>
        <w:autoSpaceDE/>
        <w:autoSpaceDN/>
        <w:bidi w:val="0"/>
        <w:adjustRightInd w:val="0"/>
        <w:snapToGrid w:val="0"/>
        <w:spacing w:line="30" w:lineRule="atLeast"/>
        <w:ind w:firstLine="480" w:firstLineChars="200"/>
        <w:textAlignment w:val="auto"/>
        <w:rPr>
          <w:rFonts w:hint="default" w:ascii="仿宋" w:hAnsi="仿宋" w:eastAsia="仿宋" w:cs="仿宋"/>
          <w:b w:val="0"/>
          <w:i w:val="0"/>
          <w:caps w:val="0"/>
          <w:color w:val="000000"/>
          <w:spacing w:val="0"/>
          <w:kern w:val="0"/>
          <w:sz w:val="24"/>
          <w:szCs w:val="24"/>
          <w:lang w:val="en-US" w:eastAsia="zh-CN" w:bidi="ar"/>
        </w:rPr>
      </w:pPr>
      <w:r>
        <w:rPr>
          <w:rFonts w:hint="default" w:ascii="仿宋" w:hAnsi="仿宋" w:eastAsia="仿宋" w:cs="仿宋"/>
          <w:b w:val="0"/>
          <w:i w:val="0"/>
          <w:caps w:val="0"/>
          <w:color w:val="000000"/>
          <w:spacing w:val="0"/>
          <w:kern w:val="0"/>
          <w:sz w:val="24"/>
          <w:szCs w:val="24"/>
          <w:lang w:val="en-US" w:eastAsia="zh-CN" w:bidi="ar"/>
        </w:rPr>
        <w:t>邮政编码：250104</w:t>
      </w:r>
    </w:p>
    <w:p>
      <w:pPr>
        <w:keepNext w:val="0"/>
        <w:keepLines w:val="0"/>
        <w:pageBreakBefore w:val="0"/>
        <w:widowControl/>
        <w:kinsoku/>
        <w:wordWrap/>
        <w:overflowPunct/>
        <w:topLinePunct w:val="0"/>
        <w:autoSpaceDE/>
        <w:autoSpaceDN/>
        <w:bidi w:val="0"/>
        <w:adjustRightInd w:val="0"/>
        <w:snapToGrid w:val="0"/>
        <w:spacing w:line="30" w:lineRule="atLeast"/>
        <w:ind w:firstLine="480" w:firstLineChars="200"/>
        <w:textAlignment w:val="auto"/>
        <w:rPr>
          <w:rFonts w:hint="default" w:ascii="仿宋" w:hAnsi="仿宋" w:eastAsia="仿宋" w:cs="仿宋"/>
          <w:b w:val="0"/>
          <w:i w:val="0"/>
          <w:caps w:val="0"/>
          <w:color w:val="000000"/>
          <w:spacing w:val="0"/>
          <w:kern w:val="0"/>
          <w:sz w:val="24"/>
          <w:szCs w:val="24"/>
          <w:lang w:val="en-US" w:eastAsia="zh-CN" w:bidi="ar"/>
        </w:rPr>
      </w:pPr>
      <w:r>
        <w:rPr>
          <w:rFonts w:hint="default" w:ascii="仿宋" w:hAnsi="仿宋" w:eastAsia="仿宋" w:cs="仿宋"/>
          <w:b w:val="0"/>
          <w:i w:val="0"/>
          <w:caps w:val="0"/>
          <w:color w:val="000000"/>
          <w:spacing w:val="0"/>
          <w:kern w:val="0"/>
          <w:sz w:val="24"/>
          <w:szCs w:val="24"/>
          <w:lang w:val="en-US" w:eastAsia="zh-CN" w:bidi="ar"/>
        </w:rPr>
        <w:t>咨询电话：0531-66772233、66772211、66772188、66773226</w:t>
      </w:r>
    </w:p>
    <w:p>
      <w:pPr>
        <w:keepNext w:val="0"/>
        <w:keepLines w:val="0"/>
        <w:pageBreakBefore w:val="0"/>
        <w:widowControl/>
        <w:kinsoku/>
        <w:wordWrap/>
        <w:overflowPunct/>
        <w:topLinePunct w:val="0"/>
        <w:autoSpaceDE/>
        <w:autoSpaceDN/>
        <w:bidi w:val="0"/>
        <w:adjustRightInd w:val="0"/>
        <w:snapToGrid w:val="0"/>
        <w:spacing w:line="30" w:lineRule="atLeast"/>
        <w:ind w:firstLine="480" w:firstLineChars="200"/>
        <w:textAlignment w:val="auto"/>
        <w:rPr>
          <w:rFonts w:hint="default" w:ascii="仿宋" w:hAnsi="仿宋" w:eastAsia="仿宋" w:cs="仿宋"/>
          <w:b w:val="0"/>
          <w:i w:val="0"/>
          <w:caps w:val="0"/>
          <w:color w:val="000000"/>
          <w:spacing w:val="0"/>
          <w:kern w:val="0"/>
          <w:sz w:val="24"/>
          <w:szCs w:val="24"/>
          <w:lang w:val="en-US" w:eastAsia="zh-CN" w:bidi="ar"/>
        </w:rPr>
      </w:pPr>
      <w:r>
        <w:rPr>
          <w:rFonts w:hint="default" w:ascii="仿宋" w:hAnsi="仿宋" w:eastAsia="仿宋" w:cs="仿宋"/>
          <w:b w:val="0"/>
          <w:i w:val="0"/>
          <w:caps w:val="0"/>
          <w:color w:val="000000"/>
          <w:spacing w:val="0"/>
          <w:kern w:val="0"/>
          <w:sz w:val="24"/>
          <w:szCs w:val="24"/>
          <w:lang w:val="en-US" w:eastAsia="zh-CN" w:bidi="ar"/>
        </w:rPr>
        <w:t>官方QQ：800016365</w:t>
      </w:r>
    </w:p>
    <w:p>
      <w:pPr>
        <w:keepNext w:val="0"/>
        <w:keepLines w:val="0"/>
        <w:pageBreakBefore w:val="0"/>
        <w:widowControl/>
        <w:kinsoku/>
        <w:wordWrap/>
        <w:overflowPunct/>
        <w:topLinePunct w:val="0"/>
        <w:autoSpaceDE/>
        <w:autoSpaceDN/>
        <w:bidi w:val="0"/>
        <w:adjustRightInd w:val="0"/>
        <w:snapToGrid w:val="0"/>
        <w:spacing w:line="30" w:lineRule="atLeast"/>
        <w:ind w:firstLine="480" w:firstLineChars="200"/>
        <w:textAlignment w:val="auto"/>
        <w:rPr>
          <w:rFonts w:hint="default" w:ascii="仿宋" w:hAnsi="仿宋" w:eastAsia="仿宋" w:cs="仿宋"/>
          <w:b w:val="0"/>
          <w:i w:val="0"/>
          <w:caps w:val="0"/>
          <w:color w:val="000000"/>
          <w:spacing w:val="0"/>
          <w:kern w:val="0"/>
          <w:sz w:val="24"/>
          <w:szCs w:val="24"/>
          <w:lang w:val="en-US" w:eastAsia="zh-CN" w:bidi="ar"/>
        </w:rPr>
      </w:pPr>
      <w:r>
        <w:rPr>
          <w:rFonts w:hint="default" w:ascii="仿宋" w:hAnsi="仿宋" w:eastAsia="仿宋" w:cs="仿宋"/>
          <w:b w:val="0"/>
          <w:i w:val="0"/>
          <w:caps w:val="0"/>
          <w:color w:val="000000"/>
          <w:spacing w:val="0"/>
          <w:kern w:val="0"/>
          <w:sz w:val="24"/>
          <w:szCs w:val="24"/>
          <w:lang w:val="en-US" w:eastAsia="zh-CN" w:bidi="ar"/>
        </w:rPr>
        <w:t>学院网址：</w:t>
      </w:r>
      <w:r>
        <w:rPr>
          <w:rFonts w:hint="default" w:ascii="仿宋" w:hAnsi="仿宋" w:eastAsia="仿宋" w:cs="仿宋"/>
          <w:b w:val="0"/>
          <w:i w:val="0"/>
          <w:caps w:val="0"/>
          <w:color w:val="000000"/>
          <w:spacing w:val="0"/>
          <w:kern w:val="0"/>
          <w:sz w:val="24"/>
          <w:szCs w:val="24"/>
          <w:lang w:val="en-US" w:eastAsia="zh-CN" w:bidi="ar"/>
        </w:rPr>
        <w:fldChar w:fldCharType="begin"/>
      </w:r>
      <w:r>
        <w:rPr>
          <w:rFonts w:hint="default" w:ascii="仿宋" w:hAnsi="仿宋" w:eastAsia="仿宋" w:cs="仿宋"/>
          <w:b w:val="0"/>
          <w:i w:val="0"/>
          <w:caps w:val="0"/>
          <w:color w:val="000000"/>
          <w:spacing w:val="0"/>
          <w:kern w:val="0"/>
          <w:sz w:val="24"/>
          <w:szCs w:val="24"/>
          <w:lang w:val="en-US" w:eastAsia="zh-CN" w:bidi="ar"/>
        </w:rPr>
        <w:instrText xml:space="preserve"> HYPERLINK "http://zs.sdp.edu.cn/" </w:instrText>
      </w:r>
      <w:r>
        <w:rPr>
          <w:rFonts w:hint="default" w:ascii="仿宋" w:hAnsi="仿宋" w:eastAsia="仿宋" w:cs="仿宋"/>
          <w:b w:val="0"/>
          <w:i w:val="0"/>
          <w:caps w:val="0"/>
          <w:color w:val="000000"/>
          <w:spacing w:val="0"/>
          <w:kern w:val="0"/>
          <w:sz w:val="24"/>
          <w:szCs w:val="24"/>
          <w:lang w:val="en-US" w:eastAsia="zh-CN" w:bidi="ar"/>
        </w:rPr>
        <w:fldChar w:fldCharType="separate"/>
      </w:r>
      <w:r>
        <w:rPr>
          <w:rFonts w:hint="default" w:ascii="仿宋" w:hAnsi="仿宋" w:eastAsia="仿宋" w:cs="仿宋"/>
          <w:b w:val="0"/>
          <w:i w:val="0"/>
          <w:caps w:val="0"/>
          <w:color w:val="000000"/>
          <w:spacing w:val="0"/>
          <w:kern w:val="0"/>
          <w:sz w:val="24"/>
          <w:szCs w:val="24"/>
          <w:lang w:val="en-US" w:eastAsia="zh-CN" w:bidi="ar"/>
        </w:rPr>
        <w:t>http://www.sdp.edu.cn/</w:t>
      </w:r>
      <w:r>
        <w:rPr>
          <w:rFonts w:hint="default" w:ascii="仿宋" w:hAnsi="仿宋" w:eastAsia="仿宋" w:cs="仿宋"/>
          <w:b w:val="0"/>
          <w:i w:val="0"/>
          <w:caps w:val="0"/>
          <w:color w:val="000000"/>
          <w:spacing w:val="0"/>
          <w:kern w:val="0"/>
          <w:sz w:val="24"/>
          <w:szCs w:val="24"/>
          <w:lang w:val="en-US" w:eastAsia="zh-CN" w:bidi="ar"/>
        </w:rPr>
        <w:fldChar w:fldCharType="end"/>
      </w:r>
    </w:p>
    <w:p>
      <w:pPr>
        <w:keepNext w:val="0"/>
        <w:keepLines w:val="0"/>
        <w:pageBreakBefore w:val="0"/>
        <w:widowControl/>
        <w:kinsoku/>
        <w:wordWrap/>
        <w:overflowPunct/>
        <w:topLinePunct w:val="0"/>
        <w:autoSpaceDE/>
        <w:autoSpaceDN/>
        <w:bidi w:val="0"/>
        <w:adjustRightInd w:val="0"/>
        <w:snapToGrid w:val="0"/>
        <w:spacing w:line="30" w:lineRule="atLeast"/>
        <w:ind w:firstLine="480" w:firstLineChars="200"/>
        <w:textAlignment w:val="auto"/>
        <w:rPr>
          <w:rFonts w:hint="default" w:ascii="仿宋" w:hAnsi="仿宋" w:eastAsia="仿宋" w:cs="仿宋"/>
          <w:b w:val="0"/>
          <w:i w:val="0"/>
          <w:caps w:val="0"/>
          <w:color w:val="000000"/>
          <w:spacing w:val="0"/>
          <w:kern w:val="0"/>
          <w:sz w:val="24"/>
          <w:szCs w:val="24"/>
          <w:lang w:val="en-US" w:eastAsia="zh-CN" w:bidi="ar"/>
        </w:rPr>
      </w:pPr>
      <w:r>
        <w:rPr>
          <w:rFonts w:hint="default" w:ascii="仿宋" w:hAnsi="仿宋" w:eastAsia="仿宋" w:cs="仿宋"/>
          <w:b w:val="0"/>
          <w:i w:val="0"/>
          <w:caps w:val="0"/>
          <w:color w:val="000000"/>
          <w:spacing w:val="0"/>
          <w:kern w:val="0"/>
          <w:sz w:val="24"/>
          <w:szCs w:val="24"/>
          <w:lang w:val="en-US" w:eastAsia="zh-CN" w:bidi="ar"/>
        </w:rPr>
        <w:t>学院招生信息网http://www.sdp.edu.cn/zs</w:t>
      </w:r>
    </w:p>
    <w:p>
      <w:pPr>
        <w:adjustRightInd w:val="0"/>
        <w:snapToGrid w:val="0"/>
        <w:spacing w:line="560" w:lineRule="exact"/>
        <w:ind w:firstLine="562" w:firstLineChars="200"/>
        <w:jc w:val="left"/>
        <w:rPr>
          <w:rFonts w:hint="default" w:ascii="仿宋" w:hAnsi="仿宋" w:eastAsia="仿宋" w:cs="仿宋"/>
          <w:b/>
          <w:bCs/>
          <w:i w:val="0"/>
          <w:caps w:val="0"/>
          <w:color w:val="000000"/>
          <w:spacing w:val="0"/>
          <w:kern w:val="0"/>
          <w:sz w:val="28"/>
          <w:szCs w:val="28"/>
          <w:lang w:val="en-US" w:eastAsia="zh-CN" w:bidi="ar"/>
        </w:rPr>
      </w:pPr>
      <w:r>
        <w:rPr>
          <w:rFonts w:hint="default" w:ascii="仿宋" w:hAnsi="仿宋" w:eastAsia="仿宋" w:cs="仿宋"/>
          <w:b/>
          <w:bCs/>
          <w:i w:val="0"/>
          <w:caps w:val="0"/>
          <w:color w:val="000000"/>
          <w:spacing w:val="0"/>
          <w:kern w:val="0"/>
          <w:sz w:val="28"/>
          <w:szCs w:val="28"/>
          <w:lang w:val="en-US" w:eastAsia="zh-CN" w:bidi="ar"/>
        </w:rPr>
        <w:t>十六、乘车路线</w:t>
      </w:r>
    </w:p>
    <w:p>
      <w:pPr>
        <w:keepNext w:val="0"/>
        <w:keepLines w:val="0"/>
        <w:pageBreakBefore w:val="0"/>
        <w:widowControl/>
        <w:kinsoku/>
        <w:wordWrap/>
        <w:overflowPunct/>
        <w:topLinePunct w:val="0"/>
        <w:autoSpaceDE/>
        <w:autoSpaceDN/>
        <w:bidi w:val="0"/>
        <w:adjustRightInd w:val="0"/>
        <w:snapToGrid w:val="0"/>
        <w:spacing w:line="30" w:lineRule="atLeast"/>
        <w:ind w:firstLine="480" w:firstLineChars="200"/>
        <w:textAlignment w:val="auto"/>
        <w:rPr>
          <w:rFonts w:hint="default" w:ascii="仿宋" w:hAnsi="仿宋" w:eastAsia="仿宋" w:cs="仿宋"/>
          <w:b w:val="0"/>
          <w:i w:val="0"/>
          <w:caps w:val="0"/>
          <w:color w:val="000000"/>
          <w:spacing w:val="0"/>
          <w:kern w:val="0"/>
          <w:sz w:val="24"/>
          <w:szCs w:val="24"/>
          <w:lang w:val="en-US" w:eastAsia="zh-CN" w:bidi="ar"/>
        </w:rPr>
      </w:pPr>
      <w:r>
        <w:rPr>
          <w:rFonts w:hint="default" w:ascii="仿宋" w:hAnsi="仿宋" w:eastAsia="仿宋" w:cs="仿宋"/>
          <w:b w:val="0"/>
          <w:i w:val="0"/>
          <w:caps w:val="0"/>
          <w:color w:val="000000"/>
          <w:spacing w:val="0"/>
          <w:kern w:val="0"/>
          <w:sz w:val="24"/>
          <w:szCs w:val="24"/>
          <w:lang w:val="en-US" w:eastAsia="zh-CN" w:bidi="ar"/>
        </w:rPr>
        <w:t>考生可到经十路乘坐K301路公交车，在“山东职业学院”站下车，路南即为山东职业学院（原济南铁道职业技术学院）。</w:t>
      </w:r>
    </w:p>
    <w:p>
      <w:pPr>
        <w:keepNext w:val="0"/>
        <w:keepLines w:val="0"/>
        <w:pageBreakBefore w:val="0"/>
        <w:widowControl/>
        <w:kinsoku/>
        <w:wordWrap/>
        <w:overflowPunct/>
        <w:topLinePunct w:val="0"/>
        <w:autoSpaceDE/>
        <w:autoSpaceDN/>
        <w:bidi w:val="0"/>
        <w:adjustRightInd w:val="0"/>
        <w:snapToGrid w:val="0"/>
        <w:spacing w:line="30" w:lineRule="atLeast"/>
        <w:ind w:firstLine="480" w:firstLineChars="200"/>
        <w:textAlignment w:val="auto"/>
        <w:rPr>
          <w:rFonts w:hint="default" w:ascii="仿宋" w:hAnsi="仿宋" w:eastAsia="仿宋" w:cs="仿宋"/>
          <w:b w:val="0"/>
          <w:i w:val="0"/>
          <w:caps w:val="0"/>
          <w:color w:val="000000"/>
          <w:spacing w:val="0"/>
          <w:kern w:val="0"/>
          <w:sz w:val="24"/>
          <w:szCs w:val="24"/>
          <w:lang w:val="en-US" w:eastAsia="zh-CN" w:bidi="ar"/>
        </w:rPr>
      </w:pPr>
      <w:r>
        <w:rPr>
          <w:rFonts w:hint="default" w:ascii="仿宋" w:hAnsi="仿宋" w:eastAsia="仿宋" w:cs="仿宋"/>
          <w:b w:val="0"/>
          <w:i w:val="0"/>
          <w:caps w:val="0"/>
          <w:color w:val="000000"/>
          <w:spacing w:val="0"/>
          <w:kern w:val="0"/>
          <w:sz w:val="24"/>
          <w:szCs w:val="24"/>
          <w:lang w:val="en-US" w:eastAsia="zh-CN" w:bidi="ar"/>
        </w:rPr>
        <w:t>声明：</w:t>
      </w:r>
    </w:p>
    <w:p>
      <w:pPr>
        <w:keepNext w:val="0"/>
        <w:keepLines w:val="0"/>
        <w:pageBreakBefore w:val="0"/>
        <w:widowControl/>
        <w:kinsoku/>
        <w:wordWrap/>
        <w:overflowPunct/>
        <w:topLinePunct w:val="0"/>
        <w:autoSpaceDE/>
        <w:autoSpaceDN/>
        <w:bidi w:val="0"/>
        <w:adjustRightInd w:val="0"/>
        <w:snapToGrid w:val="0"/>
        <w:spacing w:line="30" w:lineRule="atLeast"/>
        <w:ind w:firstLine="480" w:firstLineChars="200"/>
        <w:textAlignment w:val="auto"/>
        <w:rPr>
          <w:rFonts w:hint="default" w:ascii="仿宋" w:hAnsi="仿宋" w:eastAsia="仿宋" w:cs="仿宋"/>
          <w:b w:val="0"/>
          <w:i w:val="0"/>
          <w:caps w:val="0"/>
          <w:color w:val="000000"/>
          <w:spacing w:val="0"/>
          <w:kern w:val="0"/>
          <w:sz w:val="24"/>
          <w:szCs w:val="24"/>
          <w:lang w:val="en-US" w:eastAsia="zh-CN" w:bidi="ar"/>
        </w:rPr>
      </w:pPr>
      <w:r>
        <w:rPr>
          <w:rFonts w:hint="default" w:ascii="仿宋" w:hAnsi="仿宋" w:eastAsia="仿宋" w:cs="仿宋"/>
          <w:b w:val="0"/>
          <w:i w:val="0"/>
          <w:caps w:val="0"/>
          <w:color w:val="000000"/>
          <w:spacing w:val="0"/>
          <w:kern w:val="0"/>
          <w:sz w:val="24"/>
          <w:szCs w:val="24"/>
          <w:lang w:val="en-US" w:eastAsia="zh-CN" w:bidi="ar"/>
        </w:rPr>
        <w:t>学院未委托其他任何机构或个人开展考前辅导与报名活动，敬请广大考生留意。如发现上述问题和线索，请向我院举报，联系电话：0531-66773226。学院保留向损害我院声誉和形象的机构或个人追究法律责任的权利。</w:t>
      </w:r>
    </w:p>
    <w:p>
      <w:pPr>
        <w:keepNext w:val="0"/>
        <w:keepLines w:val="0"/>
        <w:pageBreakBefore w:val="0"/>
        <w:widowControl/>
        <w:kinsoku/>
        <w:wordWrap/>
        <w:overflowPunct/>
        <w:topLinePunct w:val="0"/>
        <w:autoSpaceDE/>
        <w:autoSpaceDN/>
        <w:bidi w:val="0"/>
        <w:adjustRightInd w:val="0"/>
        <w:snapToGrid w:val="0"/>
        <w:spacing w:line="30" w:lineRule="atLeast"/>
        <w:ind w:firstLine="480" w:firstLineChars="200"/>
        <w:textAlignment w:val="auto"/>
        <w:rPr>
          <w:rFonts w:hint="default" w:ascii="仿宋" w:hAnsi="仿宋" w:eastAsia="仿宋" w:cs="仿宋"/>
          <w:b w:val="0"/>
          <w:i w:val="0"/>
          <w:caps w:val="0"/>
          <w:color w:val="000000"/>
          <w:spacing w:val="0"/>
          <w:kern w:val="0"/>
          <w:sz w:val="24"/>
          <w:szCs w:val="24"/>
          <w:lang w:val="en-US" w:eastAsia="zh-CN" w:bidi="ar"/>
        </w:rPr>
      </w:pPr>
      <w:r>
        <w:rPr>
          <w:rFonts w:hint="default" w:ascii="仿宋" w:hAnsi="仿宋" w:eastAsia="仿宋" w:cs="仿宋"/>
          <w:b w:val="0"/>
          <w:i w:val="0"/>
          <w:caps w:val="0"/>
          <w:color w:val="000000"/>
          <w:spacing w:val="0"/>
          <w:kern w:val="0"/>
          <w:sz w:val="24"/>
          <w:szCs w:val="24"/>
          <w:lang w:val="en-US" w:eastAsia="zh-CN" w:bidi="ar"/>
        </w:rPr>
        <w:t>友情提示：</w:t>
      </w:r>
    </w:p>
    <w:p>
      <w:pPr>
        <w:keepNext w:val="0"/>
        <w:keepLines w:val="0"/>
        <w:pageBreakBefore w:val="0"/>
        <w:widowControl/>
        <w:kinsoku/>
        <w:wordWrap/>
        <w:overflowPunct/>
        <w:topLinePunct w:val="0"/>
        <w:autoSpaceDE/>
        <w:autoSpaceDN/>
        <w:bidi w:val="0"/>
        <w:adjustRightInd w:val="0"/>
        <w:snapToGrid w:val="0"/>
        <w:spacing w:line="30" w:lineRule="atLeast"/>
        <w:ind w:firstLine="480" w:firstLineChars="200"/>
        <w:textAlignment w:val="auto"/>
        <w:rPr>
          <w:rFonts w:hint="default" w:ascii="仿宋" w:hAnsi="仿宋" w:eastAsia="仿宋" w:cs="仿宋"/>
          <w:b w:val="0"/>
          <w:i w:val="0"/>
          <w:caps w:val="0"/>
          <w:color w:val="000000"/>
          <w:spacing w:val="0"/>
          <w:kern w:val="0"/>
          <w:sz w:val="24"/>
          <w:szCs w:val="24"/>
          <w:lang w:val="en-US" w:eastAsia="zh-CN" w:bidi="ar"/>
        </w:rPr>
      </w:pPr>
      <w:r>
        <w:rPr>
          <w:rFonts w:hint="default" w:ascii="仿宋" w:hAnsi="仿宋" w:eastAsia="仿宋" w:cs="仿宋"/>
          <w:b w:val="0"/>
          <w:i w:val="0"/>
          <w:caps w:val="0"/>
          <w:color w:val="000000"/>
          <w:spacing w:val="0"/>
          <w:kern w:val="0"/>
          <w:sz w:val="24"/>
          <w:szCs w:val="24"/>
          <w:lang w:val="en-US" w:eastAsia="zh-CN" w:bidi="ar"/>
        </w:rPr>
        <w:t>敬请考生随时关注我院招生信息网，所有关于技术技能类单独招生的信息都通过招生信息网发布，不再另行通知。</w:t>
      </w:r>
    </w:p>
    <w:sectPr>
      <w:pgSz w:w="11906" w:h="16838"/>
      <w:pgMar w:top="1985"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宋体_GB2312">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507AE"/>
    <w:rsid w:val="00024581"/>
    <w:rsid w:val="00061FFF"/>
    <w:rsid w:val="000F124D"/>
    <w:rsid w:val="005507AE"/>
    <w:rsid w:val="00972394"/>
    <w:rsid w:val="00DD61A3"/>
    <w:rsid w:val="00F23265"/>
    <w:rsid w:val="0D947128"/>
    <w:rsid w:val="505726C3"/>
    <w:rsid w:val="59F578FD"/>
    <w:rsid w:val="7AA64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99"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3"/>
    <w:unhideWhenUsed/>
    <w:qFormat/>
    <w:uiPriority w:val="99"/>
  </w:style>
  <w:style w:type="paragraph" w:styleId="3">
    <w:name w:val="Balloon Text"/>
    <w:basedOn w:val="1"/>
    <w:link w:val="15"/>
    <w:unhideWhenUsed/>
    <w:qFormat/>
    <w:uiPriority w:val="99"/>
    <w:rPr>
      <w:sz w:val="18"/>
      <w:szCs w:val="18"/>
    </w:rPr>
  </w:style>
  <w:style w:type="paragraph" w:styleId="4">
    <w:name w:val="footer"/>
    <w:basedOn w:val="1"/>
    <w:link w:val="17"/>
    <w:unhideWhenUsed/>
    <w:qFormat/>
    <w:uiPriority w:val="99"/>
    <w:pPr>
      <w:tabs>
        <w:tab w:val="center" w:pos="4153"/>
        <w:tab w:val="right" w:pos="8306"/>
      </w:tabs>
      <w:snapToGrid w:val="0"/>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annotation subject"/>
    <w:basedOn w:val="2"/>
    <w:next w:val="2"/>
    <w:link w:val="14"/>
    <w:unhideWhenUsed/>
    <w:qFormat/>
    <w:uiPriority w:val="99"/>
    <w:rPr>
      <w:b/>
      <w:bCs/>
    </w:rPr>
  </w:style>
  <w:style w:type="character" w:styleId="10">
    <w:name w:val="Strong"/>
    <w:basedOn w:val="9"/>
    <w:qFormat/>
    <w:uiPriority w:val="0"/>
    <w:rPr>
      <w:b/>
    </w:rPr>
  </w:style>
  <w:style w:type="character" w:styleId="11">
    <w:name w:val="Hyperlink"/>
    <w:qFormat/>
    <w:uiPriority w:val="99"/>
    <w:rPr>
      <w:color w:val="0000FF"/>
      <w:u w:val="single"/>
    </w:rPr>
  </w:style>
  <w:style w:type="character" w:styleId="12">
    <w:name w:val="annotation reference"/>
    <w:basedOn w:val="9"/>
    <w:unhideWhenUsed/>
    <w:qFormat/>
    <w:uiPriority w:val="99"/>
    <w:rPr>
      <w:sz w:val="21"/>
      <w:szCs w:val="21"/>
    </w:rPr>
  </w:style>
  <w:style w:type="character" w:customStyle="1" w:styleId="13">
    <w:name w:val="批注文字 Char"/>
    <w:basedOn w:val="9"/>
    <w:link w:val="2"/>
    <w:semiHidden/>
    <w:qFormat/>
    <w:uiPriority w:val="99"/>
    <w:rPr>
      <w:rFonts w:ascii="宋体" w:hAnsi="宋体" w:eastAsia="宋体" w:cs="Times New Roman"/>
      <w:kern w:val="0"/>
      <w:sz w:val="24"/>
      <w:szCs w:val="24"/>
    </w:rPr>
  </w:style>
  <w:style w:type="character" w:customStyle="1" w:styleId="14">
    <w:name w:val="批注主题 Char"/>
    <w:basedOn w:val="13"/>
    <w:link w:val="7"/>
    <w:semiHidden/>
    <w:qFormat/>
    <w:uiPriority w:val="99"/>
    <w:rPr>
      <w:rFonts w:ascii="宋体" w:hAnsi="宋体" w:eastAsia="宋体" w:cs="Times New Roman"/>
      <w:b/>
      <w:bCs/>
      <w:kern w:val="0"/>
      <w:sz w:val="24"/>
      <w:szCs w:val="24"/>
    </w:rPr>
  </w:style>
  <w:style w:type="character" w:customStyle="1" w:styleId="15">
    <w:name w:val="批注框文本 Char"/>
    <w:basedOn w:val="9"/>
    <w:link w:val="3"/>
    <w:semiHidden/>
    <w:qFormat/>
    <w:uiPriority w:val="99"/>
    <w:rPr>
      <w:rFonts w:ascii="宋体" w:hAnsi="宋体" w:eastAsia="宋体" w:cs="Times New Roman"/>
      <w:kern w:val="0"/>
      <w:sz w:val="18"/>
      <w:szCs w:val="18"/>
    </w:rPr>
  </w:style>
  <w:style w:type="character" w:customStyle="1" w:styleId="16">
    <w:name w:val="页眉 Char"/>
    <w:basedOn w:val="9"/>
    <w:link w:val="5"/>
    <w:qFormat/>
    <w:uiPriority w:val="99"/>
    <w:rPr>
      <w:rFonts w:ascii="宋体" w:hAnsi="宋体" w:eastAsia="宋体" w:cs="Times New Roman"/>
      <w:kern w:val="0"/>
      <w:sz w:val="18"/>
      <w:szCs w:val="18"/>
    </w:rPr>
  </w:style>
  <w:style w:type="character" w:customStyle="1" w:styleId="17">
    <w:name w:val="页脚 Char"/>
    <w:basedOn w:val="9"/>
    <w:link w:val="4"/>
    <w:qFormat/>
    <w:uiPriority w:val="99"/>
    <w:rPr>
      <w:rFonts w:ascii="宋体" w:hAnsi="宋体" w:eastAsia="宋体" w:cs="Times New Roman"/>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C05211-F012-4BA0-B7F2-DB2FB088FDF2}">
  <ds:schemaRefs/>
</ds:datastoreItem>
</file>

<file path=docProps/app.xml><?xml version="1.0" encoding="utf-8"?>
<Properties xmlns="http://schemas.openxmlformats.org/officeDocument/2006/extended-properties" xmlns:vt="http://schemas.openxmlformats.org/officeDocument/2006/docPropsVTypes">
  <Template>Normal.dotm</Template>
  <Pages>11</Pages>
  <Words>807</Words>
  <Characters>4606</Characters>
  <Lines>38</Lines>
  <Paragraphs>10</Paragraphs>
  <TotalTime>5</TotalTime>
  <ScaleCrop>false</ScaleCrop>
  <LinksUpToDate>false</LinksUpToDate>
  <CharactersWithSpaces>5403</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2019-07-20T15:56:00Z</dcterms:created>
  <dc:creator>Jason</dc:creator>
  <cp:lastModifiedBy>自在飞花</cp:lastModifiedBy>
  <dcterms:modified xsi:type="dcterms:W3CDTF">2019-07-26T09:12:03Z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