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outlineLvl w:val="2"/>
        <w:rPr>
          <w:rFonts w:eastAsia="方正小标宋简体"/>
          <w:bCs/>
          <w:kern w:val="0"/>
          <w:sz w:val="36"/>
          <w:szCs w:val="36"/>
        </w:rPr>
      </w:pPr>
      <w:r>
        <w:rPr>
          <w:rFonts w:eastAsia="方正小标宋简体"/>
          <w:bCs/>
          <w:kern w:val="0"/>
          <w:sz w:val="36"/>
          <w:szCs w:val="36"/>
        </w:rPr>
        <w:t>威海职业学院</w:t>
      </w:r>
    </w:p>
    <w:p>
      <w:pPr>
        <w:shd w:val="clear" w:color="auto" w:fill="FFFFFF"/>
        <w:spacing w:line="560" w:lineRule="exact"/>
        <w:jc w:val="center"/>
        <w:outlineLvl w:val="2"/>
        <w:rPr>
          <w:rFonts w:eastAsia="方正小标宋简体"/>
          <w:bCs/>
          <w:kern w:val="0"/>
          <w:sz w:val="36"/>
          <w:szCs w:val="36"/>
        </w:rPr>
      </w:pPr>
      <w:r>
        <w:rPr>
          <w:rFonts w:hint="eastAsia" w:eastAsia="方正小标宋简体"/>
          <w:bCs/>
          <w:kern w:val="0"/>
          <w:sz w:val="36"/>
          <w:szCs w:val="36"/>
        </w:rPr>
        <w:t>2020年</w:t>
      </w:r>
      <w:r>
        <w:rPr>
          <w:rFonts w:hint="eastAsia" w:eastAsia="方正小标宋简体"/>
          <w:bCs/>
          <w:kern w:val="0"/>
          <w:sz w:val="36"/>
          <w:szCs w:val="36"/>
          <w:lang w:eastAsia="zh-CN"/>
        </w:rPr>
        <w:t>高职（专科）</w:t>
      </w:r>
      <w:r>
        <w:rPr>
          <w:rFonts w:hint="eastAsia" w:eastAsia="方正小标宋简体"/>
          <w:bCs/>
          <w:kern w:val="0"/>
          <w:sz w:val="36"/>
          <w:szCs w:val="36"/>
        </w:rPr>
        <w:t>单独招生和综合评价</w:t>
      </w:r>
      <w:r>
        <w:rPr>
          <w:rFonts w:eastAsia="方正小标宋简体"/>
          <w:bCs/>
          <w:kern w:val="0"/>
          <w:sz w:val="36"/>
          <w:szCs w:val="36"/>
        </w:rPr>
        <w:t>招生章程</w:t>
      </w:r>
    </w:p>
    <w:p>
      <w:pPr>
        <w:spacing w:line="560" w:lineRule="exact"/>
        <w:rPr>
          <w:rFonts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第一章  总</w:t>
      </w:r>
      <w:r>
        <w:rPr>
          <w:rFonts w:hint="eastAsia" w:ascii="宋体" w:hAnsi="宋体" w:cs="宋体"/>
          <w:sz w:val="32"/>
          <w:szCs w:val="32"/>
        </w:rPr>
        <w:t> </w:t>
      </w:r>
      <w:r>
        <w:rPr>
          <w:rFonts w:ascii="黑体" w:hAnsi="黑体" w:eastAsia="黑体"/>
          <w:sz w:val="32"/>
          <w:szCs w:val="32"/>
        </w:rPr>
        <w:t>则</w:t>
      </w:r>
    </w:p>
    <w:p>
      <w:pPr>
        <w:spacing w:line="560" w:lineRule="exact"/>
        <w:ind w:firstLine="640" w:firstLineChars="200"/>
        <w:rPr>
          <w:rFonts w:eastAsia="仿宋_GB2312"/>
          <w:sz w:val="32"/>
          <w:szCs w:val="32"/>
        </w:rPr>
      </w:pPr>
      <w:r>
        <w:rPr>
          <w:rFonts w:eastAsia="仿宋_GB2312"/>
          <w:sz w:val="32"/>
          <w:szCs w:val="32"/>
        </w:rPr>
        <w:t>为了保证威海职业学院2020年单独招生和综合评价招生工作的顺利进行，提高生源质量，维护学院和考生合法权益，根据《中华人民共和国教育法》《中华人民共和国高等教育法》和教育部、山东省教育厅有关文件精神，按照《关于做好2020年高职（专科）单独招生和综合评价招生工作的通知》</w:t>
      </w:r>
      <w:r>
        <w:rPr>
          <w:rFonts w:hint="eastAsia" w:eastAsia="仿宋_GB2312"/>
          <w:sz w:val="32"/>
          <w:szCs w:val="32"/>
        </w:rPr>
        <w:t>（</w:t>
      </w:r>
      <w:r>
        <w:rPr>
          <w:rFonts w:eastAsia="仿宋_GB2312"/>
          <w:sz w:val="32"/>
          <w:szCs w:val="32"/>
        </w:rPr>
        <w:t>鲁教学函〔2020〕4号</w:t>
      </w:r>
      <w:r>
        <w:rPr>
          <w:rFonts w:hint="eastAsia" w:eastAsia="仿宋_GB2312"/>
          <w:sz w:val="32"/>
          <w:szCs w:val="32"/>
        </w:rPr>
        <w:t>）</w:t>
      </w:r>
      <w:r>
        <w:rPr>
          <w:rFonts w:eastAsia="仿宋_GB2312"/>
          <w:sz w:val="32"/>
          <w:szCs w:val="32"/>
        </w:rPr>
        <w:t>文件要求，结合我院实际，制定本招生章程。</w:t>
      </w:r>
    </w:p>
    <w:p>
      <w:pPr>
        <w:spacing w:line="560" w:lineRule="exact"/>
        <w:ind w:firstLine="643" w:firstLineChars="200"/>
        <w:rPr>
          <w:rFonts w:eastAsia="仿宋_GB2312"/>
          <w:sz w:val="32"/>
          <w:szCs w:val="32"/>
        </w:rPr>
      </w:pPr>
      <w:r>
        <w:rPr>
          <w:rFonts w:eastAsia="仿宋_GB2312"/>
          <w:b/>
          <w:sz w:val="32"/>
          <w:szCs w:val="32"/>
        </w:rPr>
        <w:t>第一条</w:t>
      </w:r>
      <w:r>
        <w:rPr>
          <w:rFonts w:hint="eastAsia" w:eastAsia="仿宋_GB2312"/>
          <w:b/>
          <w:sz w:val="32"/>
          <w:szCs w:val="32"/>
        </w:rPr>
        <w:t xml:space="preserve"> </w:t>
      </w:r>
      <w:r>
        <w:rPr>
          <w:rFonts w:eastAsia="仿宋_GB2312"/>
          <w:sz w:val="32"/>
          <w:szCs w:val="32"/>
        </w:rPr>
        <w:t>本章程适用于威海职业学院单独招生和综合评价招生工作。</w:t>
      </w:r>
    </w:p>
    <w:p>
      <w:pPr>
        <w:spacing w:line="560" w:lineRule="exact"/>
        <w:ind w:firstLine="643" w:firstLineChars="200"/>
        <w:rPr>
          <w:rFonts w:eastAsia="仿宋_GB2312"/>
          <w:sz w:val="32"/>
          <w:szCs w:val="32"/>
        </w:rPr>
      </w:pPr>
      <w:r>
        <w:rPr>
          <w:rFonts w:eastAsia="仿宋_GB2312"/>
          <w:b/>
          <w:sz w:val="32"/>
          <w:szCs w:val="32"/>
        </w:rPr>
        <w:t>第二条</w:t>
      </w:r>
      <w:r>
        <w:rPr>
          <w:rFonts w:hint="eastAsia" w:eastAsia="仿宋_GB2312"/>
          <w:b/>
          <w:sz w:val="32"/>
          <w:szCs w:val="32"/>
        </w:rPr>
        <w:t xml:space="preserve"> </w:t>
      </w:r>
      <w:r>
        <w:rPr>
          <w:rFonts w:eastAsia="仿宋_GB2312"/>
          <w:sz w:val="32"/>
          <w:szCs w:val="32"/>
        </w:rPr>
        <w:t>威海职业学院单独招生和综合评价招生工作贯彻“公平竞争、公正选拔、公开程序，德智体美劳全面考核、综合评价、择优录取”的原则。</w:t>
      </w:r>
    </w:p>
    <w:p>
      <w:pPr>
        <w:spacing w:line="560" w:lineRule="exact"/>
        <w:ind w:firstLine="643" w:firstLineChars="200"/>
        <w:rPr>
          <w:rFonts w:eastAsia="仿宋_GB2312"/>
          <w:sz w:val="32"/>
          <w:szCs w:val="32"/>
        </w:rPr>
      </w:pPr>
      <w:r>
        <w:rPr>
          <w:rFonts w:eastAsia="仿宋_GB2312"/>
          <w:b/>
          <w:sz w:val="32"/>
          <w:szCs w:val="32"/>
        </w:rPr>
        <w:t>第三条</w:t>
      </w:r>
      <w:r>
        <w:rPr>
          <w:rFonts w:hint="eastAsia" w:eastAsia="仿宋_GB2312"/>
          <w:b/>
          <w:sz w:val="32"/>
          <w:szCs w:val="32"/>
        </w:rPr>
        <w:t xml:space="preserve"> </w:t>
      </w:r>
      <w:r>
        <w:rPr>
          <w:rFonts w:eastAsia="仿宋_GB2312"/>
          <w:sz w:val="32"/>
          <w:szCs w:val="32"/>
        </w:rPr>
        <w:t>威海职业学院单独招生和综合评价招生工作接受纪检监察部门、新闻媒体、考生及其家长以及社会各界的监督。</w:t>
      </w:r>
    </w:p>
    <w:p>
      <w:pPr>
        <w:spacing w:line="560" w:lineRule="exact"/>
        <w:jc w:val="center"/>
        <w:rPr>
          <w:rFonts w:ascii="黑体" w:hAnsi="黑体" w:eastAsia="黑体"/>
          <w:sz w:val="32"/>
          <w:szCs w:val="32"/>
        </w:rPr>
      </w:pPr>
      <w:r>
        <w:rPr>
          <w:rFonts w:ascii="黑体" w:hAnsi="黑体" w:eastAsia="黑体"/>
          <w:sz w:val="32"/>
          <w:szCs w:val="32"/>
        </w:rPr>
        <w:t>第二章  学院概况</w:t>
      </w:r>
    </w:p>
    <w:p>
      <w:pPr>
        <w:spacing w:line="560" w:lineRule="exact"/>
        <w:ind w:firstLine="643" w:firstLineChars="200"/>
        <w:rPr>
          <w:rFonts w:eastAsia="仿宋_GB2312"/>
          <w:sz w:val="32"/>
          <w:szCs w:val="32"/>
        </w:rPr>
      </w:pPr>
      <w:r>
        <w:rPr>
          <w:rFonts w:eastAsia="仿宋_GB2312"/>
          <w:b/>
          <w:sz w:val="32"/>
          <w:szCs w:val="32"/>
        </w:rPr>
        <w:t>第四条</w:t>
      </w:r>
      <w:r>
        <w:rPr>
          <w:rFonts w:hint="eastAsia" w:eastAsia="仿宋_GB2312"/>
          <w:b/>
          <w:sz w:val="32"/>
          <w:szCs w:val="32"/>
        </w:rPr>
        <w:t xml:space="preserve"> </w:t>
      </w:r>
      <w:r>
        <w:rPr>
          <w:rFonts w:eastAsia="仿宋_GB2312"/>
          <w:sz w:val="32"/>
          <w:szCs w:val="32"/>
        </w:rPr>
        <w:t>学校全称：威海职业学院  学校代码：12326 </w:t>
      </w:r>
    </w:p>
    <w:p>
      <w:pPr>
        <w:spacing w:line="560" w:lineRule="exact"/>
        <w:ind w:firstLine="643" w:firstLineChars="200"/>
        <w:rPr>
          <w:rFonts w:eastAsia="仿宋_GB2312"/>
          <w:sz w:val="32"/>
          <w:szCs w:val="32"/>
        </w:rPr>
      </w:pPr>
      <w:r>
        <w:rPr>
          <w:rFonts w:eastAsia="仿宋_GB2312"/>
          <w:b/>
          <w:sz w:val="32"/>
          <w:szCs w:val="32"/>
        </w:rPr>
        <w:t>第五条</w:t>
      </w:r>
      <w:r>
        <w:rPr>
          <w:rFonts w:hint="eastAsia" w:eastAsia="仿宋_GB2312"/>
          <w:b/>
          <w:sz w:val="32"/>
          <w:szCs w:val="32"/>
        </w:rPr>
        <w:t xml:space="preserve"> </w:t>
      </w:r>
      <w:r>
        <w:rPr>
          <w:rFonts w:eastAsia="仿宋_GB2312"/>
          <w:sz w:val="32"/>
          <w:szCs w:val="32"/>
        </w:rPr>
        <w:t>学校地址：山东省威海市科技新城（初村北海）</w:t>
      </w:r>
    </w:p>
    <w:p>
      <w:pPr>
        <w:spacing w:line="560" w:lineRule="exact"/>
        <w:ind w:firstLine="643" w:firstLineChars="200"/>
        <w:rPr>
          <w:rFonts w:eastAsia="仿宋_GB2312"/>
          <w:sz w:val="32"/>
          <w:szCs w:val="32"/>
        </w:rPr>
      </w:pPr>
      <w:r>
        <w:rPr>
          <w:rFonts w:eastAsia="仿宋_GB2312"/>
          <w:b/>
          <w:sz w:val="32"/>
          <w:szCs w:val="32"/>
        </w:rPr>
        <w:t>第六条</w:t>
      </w:r>
      <w:r>
        <w:rPr>
          <w:rFonts w:hint="eastAsia" w:eastAsia="仿宋_GB2312"/>
          <w:b/>
          <w:sz w:val="32"/>
          <w:szCs w:val="32"/>
        </w:rPr>
        <w:t xml:space="preserve"> </w:t>
      </w:r>
      <w:r>
        <w:rPr>
          <w:rFonts w:eastAsia="仿宋_GB2312"/>
          <w:sz w:val="32"/>
          <w:szCs w:val="32"/>
        </w:rPr>
        <w:t>办学层次：高职（专科）</w:t>
      </w:r>
    </w:p>
    <w:p>
      <w:pPr>
        <w:spacing w:line="560" w:lineRule="exact"/>
        <w:ind w:firstLine="643" w:firstLineChars="200"/>
        <w:rPr>
          <w:rFonts w:eastAsia="仿宋_GB2312"/>
          <w:sz w:val="32"/>
          <w:szCs w:val="32"/>
        </w:rPr>
      </w:pPr>
      <w:r>
        <w:rPr>
          <w:rFonts w:eastAsia="仿宋_GB2312"/>
          <w:b/>
          <w:sz w:val="32"/>
          <w:szCs w:val="32"/>
        </w:rPr>
        <w:t>第七条</w:t>
      </w:r>
      <w:r>
        <w:rPr>
          <w:rFonts w:hint="eastAsia" w:eastAsia="仿宋_GB2312"/>
          <w:b/>
          <w:sz w:val="32"/>
          <w:szCs w:val="32"/>
        </w:rPr>
        <w:t xml:space="preserve"> </w:t>
      </w:r>
      <w:r>
        <w:rPr>
          <w:rFonts w:eastAsia="仿宋_GB2312"/>
          <w:sz w:val="32"/>
          <w:szCs w:val="32"/>
        </w:rPr>
        <w:t>办学类型：威海职业学院是2000年10月经山东省人民政府批准、教育部备案的一所公办全日制普通高等职业院校。</w:t>
      </w:r>
    </w:p>
    <w:p>
      <w:pPr>
        <w:spacing w:line="560" w:lineRule="exact"/>
        <w:ind w:firstLine="643" w:firstLineChars="200"/>
        <w:rPr>
          <w:rFonts w:eastAsia="仿宋_GB2312"/>
          <w:sz w:val="32"/>
          <w:szCs w:val="32"/>
        </w:rPr>
      </w:pPr>
      <w:r>
        <w:rPr>
          <w:rFonts w:eastAsia="仿宋_GB2312"/>
          <w:b/>
          <w:sz w:val="32"/>
          <w:szCs w:val="32"/>
        </w:rPr>
        <w:t>第八条</w:t>
      </w:r>
      <w:r>
        <w:rPr>
          <w:rFonts w:hint="eastAsia" w:eastAsia="仿宋_GB2312"/>
          <w:b/>
          <w:sz w:val="32"/>
          <w:szCs w:val="32"/>
        </w:rPr>
        <w:t xml:space="preserve"> </w:t>
      </w:r>
      <w:r>
        <w:rPr>
          <w:rFonts w:eastAsia="仿宋_GB2312"/>
          <w:sz w:val="32"/>
          <w:szCs w:val="32"/>
        </w:rPr>
        <w:t>学校品牌：学院是中国特色高水平高职学校和专业建设计划建设单位、国家优质专科高等职业院校、国家示范性高等职业院校、国家高技能人才培养示范基地；获得全国国防教育特色学校、全省教育工作先进单位称号。</w:t>
      </w:r>
    </w:p>
    <w:p>
      <w:pPr>
        <w:spacing w:line="560" w:lineRule="exact"/>
        <w:ind w:firstLine="643" w:firstLineChars="200"/>
        <w:rPr>
          <w:rFonts w:eastAsia="仿宋_GB2312"/>
          <w:sz w:val="32"/>
          <w:szCs w:val="32"/>
        </w:rPr>
      </w:pPr>
      <w:r>
        <w:rPr>
          <w:rFonts w:eastAsia="仿宋_GB2312"/>
          <w:b/>
          <w:sz w:val="32"/>
          <w:szCs w:val="32"/>
        </w:rPr>
        <w:t>第九条</w:t>
      </w:r>
      <w:r>
        <w:rPr>
          <w:rFonts w:hint="eastAsia" w:eastAsia="仿宋_GB2312"/>
          <w:b/>
          <w:sz w:val="32"/>
          <w:szCs w:val="32"/>
        </w:rPr>
        <w:t xml:space="preserve"> </w:t>
      </w:r>
      <w:r>
        <w:rPr>
          <w:rFonts w:eastAsia="仿宋_GB2312"/>
          <w:sz w:val="32"/>
          <w:szCs w:val="32"/>
        </w:rPr>
        <w:t>办学条件</w:t>
      </w:r>
      <w:r>
        <w:rPr>
          <w:rFonts w:hint="eastAsia" w:eastAsia="仿宋_GB2312"/>
          <w:sz w:val="32"/>
          <w:szCs w:val="32"/>
        </w:rPr>
        <w:t>：</w:t>
      </w:r>
      <w:r>
        <w:rPr>
          <w:rFonts w:eastAsia="仿宋_GB2312"/>
          <w:sz w:val="32"/>
          <w:szCs w:val="32"/>
        </w:rPr>
        <w:t>学院占地2848亩，固定资产11.03亿元，建筑面积</w:t>
      </w:r>
      <w:r>
        <w:rPr>
          <w:rFonts w:hint="eastAsia" w:eastAsia="仿宋_GB2312"/>
          <w:sz w:val="32"/>
          <w:szCs w:val="32"/>
          <w:lang w:val="en-US" w:eastAsia="zh-CN"/>
        </w:rPr>
        <w:t>40.92</w:t>
      </w:r>
      <w:r>
        <w:rPr>
          <w:rFonts w:eastAsia="仿宋_GB2312"/>
          <w:sz w:val="32"/>
          <w:szCs w:val="32"/>
        </w:rPr>
        <w:t>万平米、水域面积50万平方米，是国内高校中拥有海的学校。学校以“AAA景区”标准进行整体规划和功能区建设，拥有标准化学生公寓15栋、学生食堂7个、校医院1所，文体活动中心、游泳馆、大型体育场各1座。先后建成了威海市公共实训中心、红色大讲堂、装配式建筑体验馆、3D打印中心、智慧制造中心、美丽乡村研究院、汽车训练基地、拓展训练基地场所等。</w:t>
      </w:r>
    </w:p>
    <w:p>
      <w:pPr>
        <w:spacing w:line="560" w:lineRule="exact"/>
        <w:ind w:firstLine="643" w:firstLineChars="200"/>
        <w:rPr>
          <w:rFonts w:eastAsia="仿宋_GB2312"/>
          <w:sz w:val="32"/>
          <w:szCs w:val="32"/>
        </w:rPr>
      </w:pPr>
      <w:r>
        <w:rPr>
          <w:rFonts w:eastAsia="仿宋_GB2312"/>
          <w:b/>
          <w:sz w:val="32"/>
          <w:szCs w:val="32"/>
        </w:rPr>
        <w:t>第十条</w:t>
      </w:r>
      <w:r>
        <w:rPr>
          <w:rFonts w:hint="eastAsia" w:eastAsia="仿宋_GB2312"/>
          <w:b/>
          <w:sz w:val="32"/>
          <w:szCs w:val="32"/>
        </w:rPr>
        <w:t xml:space="preserve"> </w:t>
      </w:r>
      <w:r>
        <w:rPr>
          <w:rFonts w:eastAsia="仿宋_GB2312"/>
          <w:sz w:val="32"/>
          <w:szCs w:val="32"/>
        </w:rPr>
        <w:t>学校发展目标定位：按照“产教融合、校企合作、工学结合、知行合一”的要求，不断完善“立足威海区域，服务国家战略；产教深度融合，校企共赢合作；理论实训一体，实习就业联动；人员分类管理，教师多岗多能；实用管用好用，教学科研并重； 一切为了学生，为了学生发展”的办学理念，以立德树人为根本，以服务发展为宗旨，以促进就业为导向，激发学生全面发展的生机活力，成长为知识型、技能型、创新型高素质技术技能人才。</w:t>
      </w:r>
    </w:p>
    <w:p>
      <w:pPr>
        <w:spacing w:line="560" w:lineRule="exact"/>
        <w:ind w:firstLine="643" w:firstLineChars="200"/>
        <w:rPr>
          <w:rFonts w:eastAsia="仿宋_GB2312"/>
          <w:sz w:val="32"/>
          <w:szCs w:val="32"/>
        </w:rPr>
      </w:pPr>
      <w:r>
        <w:rPr>
          <w:rFonts w:eastAsia="仿宋_GB2312"/>
          <w:b/>
          <w:sz w:val="32"/>
          <w:szCs w:val="32"/>
        </w:rPr>
        <w:t>第十一条</w:t>
      </w:r>
      <w:r>
        <w:rPr>
          <w:rFonts w:hint="eastAsia" w:eastAsia="仿宋_GB2312"/>
          <w:b/>
          <w:sz w:val="32"/>
          <w:szCs w:val="32"/>
        </w:rPr>
        <w:t xml:space="preserve"> </w:t>
      </w:r>
      <w:r>
        <w:rPr>
          <w:rFonts w:eastAsia="仿宋_GB2312"/>
          <w:sz w:val="32"/>
          <w:szCs w:val="32"/>
        </w:rPr>
        <w:t>学校专业定位：坚持以服务区域发展为己任，对接山东省新旧动能转换重大战略和威海市七大千亿级重点支持的产业集群，面向海洋工程装备、新一代信息技术、先进装备与智能制造等领域，紧贴区域产业结构，以学校原有的优势专业为核心，优势专业群对接优势产业，在不断强化机电、信息类专业的同时，建筑、船舶、经管类专业取得了长足发展，形成了鲜明的办学特色，现有11个教学二级学院，开设60个普通高职教育专业，覆盖装备制造、智慧建造、电子信息、财经商贸、教育与体育等14个专业大类，形成“2+4+3”的结构优化、重点突出、内涵先进、资源共享、优势凸显的专业群人才培养体系。学校坚定“职业教育是职业生成教育，而不是职业准备教育”的理念，强化“职业教育核心是职业”观点，以类型教育的理念推动改革创新，“实训导向、课岗融合、实境育人、分阶递进”的人才培养特色更加鲜明，学校综合实力和一批专业群居全国高职院校前列，办学质量、教学水平、服务能力、国际声誉大幅提升，人才供给质量显著提高。</w:t>
      </w:r>
    </w:p>
    <w:p>
      <w:pPr>
        <w:spacing w:line="560" w:lineRule="exact"/>
        <w:jc w:val="center"/>
        <w:rPr>
          <w:rFonts w:ascii="黑体" w:hAnsi="黑体" w:eastAsia="黑体"/>
          <w:sz w:val="32"/>
          <w:szCs w:val="32"/>
        </w:rPr>
      </w:pPr>
      <w:r>
        <w:rPr>
          <w:rFonts w:ascii="黑体" w:hAnsi="黑体" w:eastAsia="黑体"/>
          <w:sz w:val="32"/>
          <w:szCs w:val="32"/>
        </w:rPr>
        <w:t>第三章  组织机构</w:t>
      </w:r>
    </w:p>
    <w:p>
      <w:pPr>
        <w:spacing w:line="560" w:lineRule="exact"/>
        <w:ind w:firstLine="643" w:firstLineChars="200"/>
        <w:rPr>
          <w:rFonts w:eastAsia="仿宋_GB2312"/>
          <w:sz w:val="32"/>
          <w:szCs w:val="32"/>
        </w:rPr>
      </w:pPr>
      <w:r>
        <w:rPr>
          <w:rFonts w:eastAsia="仿宋_GB2312"/>
          <w:b/>
          <w:sz w:val="32"/>
          <w:szCs w:val="32"/>
        </w:rPr>
        <w:t>第十二条</w:t>
      </w:r>
      <w:r>
        <w:rPr>
          <w:rFonts w:hint="eastAsia" w:eastAsia="仿宋_GB2312"/>
          <w:b/>
          <w:sz w:val="32"/>
          <w:szCs w:val="32"/>
        </w:rPr>
        <w:t xml:space="preserve"> </w:t>
      </w:r>
      <w:r>
        <w:rPr>
          <w:rFonts w:eastAsia="仿宋_GB2312"/>
          <w:sz w:val="32"/>
          <w:szCs w:val="32"/>
        </w:rPr>
        <w:t>威海职业学院成立以院长为组长的招生工作领导小组</w:t>
      </w:r>
      <w:bookmarkStart w:id="9" w:name="_GoBack"/>
      <w:r>
        <w:rPr>
          <w:rFonts w:hint="eastAsia" w:eastAsia="仿宋_GB2312"/>
          <w:sz w:val="32"/>
          <w:szCs w:val="32"/>
          <w:lang w:eastAsia="zh-CN"/>
        </w:rPr>
        <w:t>，</w:t>
      </w:r>
      <w:bookmarkEnd w:id="9"/>
      <w:r>
        <w:rPr>
          <w:rFonts w:eastAsia="仿宋_GB2312"/>
          <w:sz w:val="32"/>
          <w:szCs w:val="32"/>
        </w:rPr>
        <w:t>负责对单独招生和综合评价招生考试工作的组织领导，讨论决定招生工作重大事宜。</w:t>
      </w:r>
    </w:p>
    <w:p>
      <w:pPr>
        <w:spacing w:line="560" w:lineRule="exact"/>
        <w:ind w:firstLine="643" w:firstLineChars="200"/>
        <w:rPr>
          <w:rFonts w:eastAsia="仿宋_GB2312"/>
          <w:sz w:val="32"/>
          <w:szCs w:val="32"/>
        </w:rPr>
      </w:pPr>
      <w:r>
        <w:rPr>
          <w:rFonts w:eastAsia="仿宋_GB2312"/>
          <w:b/>
          <w:sz w:val="32"/>
          <w:szCs w:val="32"/>
        </w:rPr>
        <w:t>第十三条</w:t>
      </w:r>
      <w:r>
        <w:rPr>
          <w:rFonts w:hint="eastAsia" w:eastAsia="仿宋_GB2312"/>
          <w:b/>
          <w:sz w:val="32"/>
          <w:szCs w:val="32"/>
        </w:rPr>
        <w:t xml:space="preserve"> </w:t>
      </w:r>
      <w:r>
        <w:rPr>
          <w:rFonts w:eastAsia="仿宋_GB2312"/>
          <w:sz w:val="32"/>
          <w:szCs w:val="32"/>
        </w:rPr>
        <w:t>威海职业学院教务处是组织和实施单独招生和综合评价招生及其相关工作的常设机构。</w:t>
      </w:r>
    </w:p>
    <w:p>
      <w:pPr>
        <w:spacing w:line="560" w:lineRule="exact"/>
        <w:ind w:firstLine="643" w:firstLineChars="200"/>
        <w:rPr>
          <w:rFonts w:eastAsia="仿宋_GB2312"/>
          <w:sz w:val="32"/>
          <w:szCs w:val="32"/>
        </w:rPr>
      </w:pPr>
      <w:r>
        <w:rPr>
          <w:rFonts w:eastAsia="仿宋_GB2312"/>
          <w:b/>
          <w:sz w:val="32"/>
          <w:szCs w:val="32"/>
        </w:rPr>
        <w:t>第十四条</w:t>
      </w:r>
      <w:r>
        <w:rPr>
          <w:rFonts w:hint="eastAsia" w:eastAsia="仿宋_GB2312"/>
          <w:b/>
          <w:sz w:val="32"/>
          <w:szCs w:val="32"/>
        </w:rPr>
        <w:t xml:space="preserve"> </w:t>
      </w:r>
      <w:r>
        <w:rPr>
          <w:rFonts w:eastAsia="仿宋_GB2312"/>
          <w:sz w:val="32"/>
          <w:szCs w:val="32"/>
        </w:rPr>
        <w:t>威海职业学院纪检监察室负责对招生工作实施监督。</w:t>
      </w:r>
    </w:p>
    <w:p>
      <w:pPr>
        <w:spacing w:line="560" w:lineRule="exact"/>
        <w:jc w:val="center"/>
        <w:rPr>
          <w:rFonts w:ascii="黑体" w:hAnsi="黑体" w:eastAsia="黑体"/>
          <w:sz w:val="32"/>
          <w:szCs w:val="32"/>
        </w:rPr>
      </w:pPr>
      <w:r>
        <w:rPr>
          <w:rFonts w:ascii="黑体" w:hAnsi="黑体" w:eastAsia="黑体"/>
          <w:sz w:val="32"/>
          <w:szCs w:val="32"/>
        </w:rPr>
        <w:t>第四章  招生专业计划</w:t>
      </w:r>
    </w:p>
    <w:p>
      <w:pPr>
        <w:spacing w:line="560" w:lineRule="exact"/>
        <w:ind w:firstLine="643" w:firstLineChars="200"/>
        <w:rPr>
          <w:rFonts w:eastAsia="仿宋_GB2312"/>
          <w:sz w:val="32"/>
          <w:szCs w:val="32"/>
        </w:rPr>
      </w:pPr>
      <w:r>
        <w:rPr>
          <w:rFonts w:eastAsia="仿宋_GB2312"/>
          <w:b/>
          <w:sz w:val="32"/>
          <w:szCs w:val="32"/>
        </w:rPr>
        <w:t>第十五条</w:t>
      </w:r>
      <w:r>
        <w:rPr>
          <w:rFonts w:hint="eastAsia" w:eastAsia="仿宋_GB2312"/>
          <w:b/>
          <w:sz w:val="32"/>
          <w:szCs w:val="32"/>
        </w:rPr>
        <w:t xml:space="preserve"> </w:t>
      </w:r>
      <w:r>
        <w:rPr>
          <w:rFonts w:eastAsia="仿宋_GB2312"/>
          <w:sz w:val="32"/>
          <w:szCs w:val="32"/>
        </w:rPr>
        <w:t>2020年单独招生和综合评价招生计划为3000人，具体招生科类及分专业招生计划见下表，学院将通过网站、微信等形式向社会公布。</w:t>
      </w:r>
    </w:p>
    <w:tbl>
      <w:tblPr>
        <w:tblStyle w:val="6"/>
        <w:tblpPr w:leftFromText="180" w:rightFromText="180" w:vertAnchor="text" w:horzAnchor="page" w:tblpX="1445" w:tblpY="392"/>
        <w:tblOverlap w:val="never"/>
        <w:tblW w:w="8677" w:type="dxa"/>
        <w:tblInd w:w="0" w:type="dxa"/>
        <w:tblLayout w:type="fixed"/>
        <w:tblCellMar>
          <w:top w:w="0" w:type="dxa"/>
          <w:left w:w="0" w:type="dxa"/>
          <w:bottom w:w="0" w:type="dxa"/>
          <w:right w:w="0" w:type="dxa"/>
        </w:tblCellMar>
      </w:tblPr>
      <w:tblGrid>
        <w:gridCol w:w="1270"/>
        <w:gridCol w:w="3127"/>
        <w:gridCol w:w="721"/>
        <w:gridCol w:w="1843"/>
        <w:gridCol w:w="567"/>
        <w:gridCol w:w="567"/>
        <w:gridCol w:w="582"/>
      </w:tblGrid>
      <w:tr>
        <w:tblPrEx>
          <w:tblCellMar>
            <w:top w:w="0" w:type="dxa"/>
            <w:left w:w="0" w:type="dxa"/>
            <w:bottom w:w="0" w:type="dxa"/>
            <w:right w:w="0" w:type="dxa"/>
          </w:tblCellMar>
        </w:tblPrEx>
        <w:trPr>
          <w:trHeight w:val="136" w:hRule="atLeast"/>
        </w:trPr>
        <w:tc>
          <w:tcPr>
            <w:tcW w:w="1270" w:type="dxa"/>
            <w:vMerge w:val="restart"/>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二级学院</w:t>
            </w:r>
          </w:p>
        </w:tc>
        <w:tc>
          <w:tcPr>
            <w:tcW w:w="3127"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专业</w:t>
            </w:r>
          </w:p>
        </w:tc>
        <w:tc>
          <w:tcPr>
            <w:tcW w:w="3131" w:type="dxa"/>
            <w:gridSpan w:val="3"/>
            <w:tcBorders>
              <w:top w:val="single" w:color="000000" w:sz="8"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单独招生</w:t>
            </w:r>
          </w:p>
        </w:tc>
        <w:tc>
          <w:tcPr>
            <w:tcW w:w="567"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综合评价招生</w:t>
            </w:r>
          </w:p>
        </w:tc>
        <w:tc>
          <w:tcPr>
            <w:tcW w:w="582"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小计</w:t>
            </w:r>
          </w:p>
        </w:tc>
      </w:tr>
      <w:tr>
        <w:tblPrEx>
          <w:tblCellMar>
            <w:top w:w="0" w:type="dxa"/>
            <w:left w:w="0" w:type="dxa"/>
            <w:bottom w:w="0" w:type="dxa"/>
            <w:right w:w="0" w:type="dxa"/>
          </w:tblCellMar>
        </w:tblPrEx>
        <w:trPr>
          <w:trHeight w:val="312" w:hRule="atLeast"/>
        </w:trPr>
        <w:tc>
          <w:tcPr>
            <w:tcW w:w="1270"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312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eastAsia="仿宋"/>
                <w:color w:val="000000"/>
                <w:szCs w:val="21"/>
              </w:rPr>
            </w:pP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计划</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其中：春季高考考生专业类别要求</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黑体"/>
                <w:color w:val="000000"/>
                <w:szCs w:val="21"/>
              </w:rPr>
            </w:pPr>
            <w:r>
              <w:rPr>
                <w:rFonts w:eastAsia="黑体"/>
                <w:color w:val="000000"/>
                <w:kern w:val="0"/>
                <w:szCs w:val="21"/>
              </w:rPr>
              <w:t>退役军人</w:t>
            </w:r>
          </w:p>
        </w:tc>
        <w:tc>
          <w:tcPr>
            <w:tcW w:w="56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58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r>
      <w:tr>
        <w:tblPrEx>
          <w:tblCellMar>
            <w:top w:w="0" w:type="dxa"/>
            <w:left w:w="0" w:type="dxa"/>
            <w:bottom w:w="0" w:type="dxa"/>
            <w:right w:w="0" w:type="dxa"/>
          </w:tblCellMar>
        </w:tblPrEx>
        <w:trPr>
          <w:trHeight w:val="312" w:hRule="atLeast"/>
        </w:trPr>
        <w:tc>
          <w:tcPr>
            <w:tcW w:w="1270"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312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eastAsia="仿宋"/>
                <w:color w:val="000000"/>
                <w:szCs w:val="21"/>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56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c>
          <w:tcPr>
            <w:tcW w:w="582"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eastAsia="仿宋"/>
                <w:color w:val="000000"/>
                <w:szCs w:val="21"/>
              </w:rPr>
            </w:pPr>
          </w:p>
        </w:tc>
      </w:tr>
      <w:tr>
        <w:tblPrEx>
          <w:tblCellMar>
            <w:top w:w="0" w:type="dxa"/>
            <w:left w:w="0" w:type="dxa"/>
            <w:bottom w:w="0" w:type="dxa"/>
            <w:right w:w="0" w:type="dxa"/>
          </w:tblCellMar>
        </w:tblPrEx>
        <w:trPr>
          <w:trHeight w:val="136"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智慧学院</w:t>
            </w:r>
          </w:p>
        </w:tc>
        <w:tc>
          <w:tcPr>
            <w:tcW w:w="3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应用电子技术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24</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104</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物联网应用技术（校企合作）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计算机应用技术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通信技术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通信技术（校企合作）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36"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机械设计与制造</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46</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66</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数控技术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模具设计与制造</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机电一体化技术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电气自动化技术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电工电子</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工业机器人技术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60</w:t>
            </w:r>
          </w:p>
        </w:tc>
      </w:tr>
      <w:tr>
        <w:tblPrEx>
          <w:tblCellMar>
            <w:top w:w="0" w:type="dxa"/>
            <w:left w:w="0" w:type="dxa"/>
            <w:bottom w:w="0" w:type="dxa"/>
            <w:right w:w="0" w:type="dxa"/>
          </w:tblCellMar>
        </w:tblPrEx>
        <w:trPr>
          <w:trHeight w:val="136"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艺术学院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服装与服饰设计（迪尚专班）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17</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服装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32</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服装与服饰设计（联桥专班）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17</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服装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32</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服装设计与工艺</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19</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服装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24</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服装设计与工艺（迪尚专班）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22</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服装</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32</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数字媒体应用技术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136"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动漫设计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动漫设计（校企合作）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广告设计与制作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数字媒体艺术设计（校企合作）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经贸学院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金融管理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统计与会计核算</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41</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财经</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41</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工商企业管理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工商企业管理（校企合作）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连锁经营管理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市场营销</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市场营销（校企合作）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电子商务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电子商务（校企合作）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电子商务（迪尚专班）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物流管理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建筑学院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建筑装饰工程技术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11</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21</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建筑装饰工程技术（台湾东南科技大学合作办学）</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建筑工程技术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22</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22</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64</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建筑工程技术（校企合作）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建筑电气工程技术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环境艺术设计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21</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风景园林设计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土建</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国际学院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商务英语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商务英语（校企合作）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16</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64</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80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商务日语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应用韩语</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商贸</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旅游管理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酒店管理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酒店管理（校企合作）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烹调工艺与营养</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烹饪</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空中乘务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餐饮管理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康养学院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食品营养与检测</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农林果蔬</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应用化工技术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化工</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药品生物技术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医药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药品质量与安全</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医药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环境监测与控制技术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化工</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健康管理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护理</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交通学院</w:t>
            </w:r>
          </w:p>
        </w:tc>
        <w:tc>
          <w:tcPr>
            <w:tcW w:w="3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焊接技术与自动化</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机械</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船舶工程技术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33</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32</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船舶动力工程技术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18</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38</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汽车检测与维修技术</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汽车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75</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汽车营销与服务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16</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汽车</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19</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35</w:t>
            </w:r>
          </w:p>
        </w:tc>
      </w:tr>
      <w:tr>
        <w:tblPrEx>
          <w:tblCellMar>
            <w:top w:w="0" w:type="dxa"/>
            <w:left w:w="0" w:type="dxa"/>
            <w:bottom w:w="0" w:type="dxa"/>
            <w:right w:w="0" w:type="dxa"/>
          </w:tblCellMar>
        </w:tblPrEx>
        <w:trPr>
          <w:trHeight w:val="193" w:hRule="atLeast"/>
        </w:trPr>
        <w:tc>
          <w:tcPr>
            <w:tcW w:w="127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教育学院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音乐表演</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学前教育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80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社区管理与服务</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文秘服务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学前教育</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学前教育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r>
              <w:rPr>
                <w:rFonts w:eastAsia="仿宋"/>
                <w:color w:val="000000"/>
                <w:szCs w:val="21"/>
              </w:rPr>
              <w:t>20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40</w:t>
            </w:r>
          </w:p>
        </w:tc>
      </w:tr>
      <w:tr>
        <w:tblPrEx>
          <w:tblCellMar>
            <w:top w:w="0" w:type="dxa"/>
            <w:left w:w="0" w:type="dxa"/>
            <w:bottom w:w="0" w:type="dxa"/>
            <w:right w:w="0" w:type="dxa"/>
          </w:tblCellMar>
        </w:tblPrEx>
        <w:trPr>
          <w:trHeight w:val="193" w:hRule="atLeast"/>
        </w:trPr>
        <w:tc>
          <w:tcPr>
            <w:tcW w:w="127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电子竞技运动与管理</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50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信息技术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60</w:t>
            </w:r>
          </w:p>
        </w:tc>
      </w:tr>
      <w:tr>
        <w:tblPrEx>
          <w:tblCellMar>
            <w:top w:w="0" w:type="dxa"/>
            <w:left w:w="0" w:type="dxa"/>
            <w:bottom w:w="0" w:type="dxa"/>
            <w:right w:w="0" w:type="dxa"/>
          </w:tblCellMar>
        </w:tblPrEx>
        <w:trPr>
          <w:trHeight w:val="193" w:hRule="atLeast"/>
        </w:trPr>
        <w:tc>
          <w:tcPr>
            <w:tcW w:w="1270" w:type="dxa"/>
            <w:vMerge w:val="restart"/>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海大学院</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轮机工程技术（校企合作）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75</w:t>
            </w:r>
          </w:p>
        </w:tc>
      </w:tr>
      <w:tr>
        <w:tblPrEx>
          <w:tblCellMar>
            <w:top w:w="0" w:type="dxa"/>
            <w:left w:w="0" w:type="dxa"/>
            <w:bottom w:w="0" w:type="dxa"/>
            <w:right w:w="0" w:type="dxa"/>
          </w:tblCellMar>
        </w:tblPrEx>
        <w:trPr>
          <w:trHeight w:val="193" w:hRule="atLeast"/>
        </w:trPr>
        <w:tc>
          <w:tcPr>
            <w:tcW w:w="1270"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航海技术（校企合作）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45</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机电一体化</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75</w:t>
            </w:r>
          </w:p>
        </w:tc>
      </w:tr>
      <w:tr>
        <w:tblPrEx>
          <w:tblCellMar>
            <w:top w:w="0" w:type="dxa"/>
            <w:left w:w="0" w:type="dxa"/>
            <w:bottom w:w="0" w:type="dxa"/>
            <w:right w:w="0" w:type="dxa"/>
          </w:tblCellMar>
        </w:tblPrEx>
        <w:trPr>
          <w:trHeight w:val="193" w:hRule="atLeast"/>
        </w:trPr>
        <w:tc>
          <w:tcPr>
            <w:tcW w:w="1270"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仿宋"/>
                <w:color w:val="000000"/>
                <w:szCs w:val="21"/>
              </w:rPr>
            </w:pPr>
            <w:r>
              <w:rPr>
                <w:rFonts w:eastAsia="仿宋"/>
                <w:color w:val="000000"/>
                <w:kern w:val="0"/>
                <w:szCs w:val="21"/>
              </w:rPr>
              <w:t>高速铁路客运乘务（校企合作）</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旅游服务</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20</w:t>
            </w:r>
          </w:p>
        </w:tc>
      </w:tr>
      <w:tr>
        <w:tblPrEx>
          <w:tblCellMar>
            <w:top w:w="0" w:type="dxa"/>
            <w:left w:w="0" w:type="dxa"/>
            <w:bottom w:w="0" w:type="dxa"/>
            <w:right w:w="0" w:type="dxa"/>
          </w:tblCellMar>
        </w:tblPrEx>
        <w:trPr>
          <w:trHeight w:val="249" w:hRule="atLeast"/>
        </w:trPr>
        <w:tc>
          <w:tcPr>
            <w:tcW w:w="4397" w:type="dxa"/>
            <w:gridSpan w:val="2"/>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总</w:t>
            </w:r>
            <w:r>
              <w:rPr>
                <w:rFonts w:hint="eastAsia" w:eastAsia="仿宋"/>
                <w:color w:val="000000"/>
                <w:kern w:val="0"/>
                <w:szCs w:val="21"/>
              </w:rPr>
              <w:t xml:space="preserve">  </w:t>
            </w:r>
            <w:r>
              <w:rPr>
                <w:rStyle w:val="16"/>
                <w:rFonts w:hint="default" w:ascii="Times New Roman" w:hAnsi="Times New Roman" w:eastAsia="仿宋" w:cs="Times New Roman"/>
                <w:sz w:val="21"/>
                <w:szCs w:val="21"/>
              </w:rPr>
              <w:t>计</w:t>
            </w:r>
          </w:p>
        </w:tc>
        <w:tc>
          <w:tcPr>
            <w:tcW w:w="72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1680</w:t>
            </w:r>
          </w:p>
        </w:tc>
        <w:tc>
          <w:tcPr>
            <w:tcW w:w="184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eastAsia="仿宋"/>
                <w:color w:val="000000"/>
                <w:szCs w:val="21"/>
              </w:rPr>
            </w:pPr>
          </w:p>
        </w:tc>
        <w:tc>
          <w:tcPr>
            <w:tcW w:w="567"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120</w:t>
            </w:r>
          </w:p>
        </w:tc>
        <w:tc>
          <w:tcPr>
            <w:tcW w:w="56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1200</w:t>
            </w:r>
          </w:p>
        </w:tc>
        <w:tc>
          <w:tcPr>
            <w:tcW w:w="58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Cs w:val="21"/>
              </w:rPr>
            </w:pPr>
            <w:r>
              <w:rPr>
                <w:rFonts w:eastAsia="仿宋"/>
                <w:color w:val="000000"/>
                <w:kern w:val="0"/>
                <w:szCs w:val="21"/>
              </w:rPr>
              <w:t>3000</w:t>
            </w:r>
          </w:p>
        </w:tc>
      </w:tr>
    </w:tbl>
    <w:p>
      <w:pPr>
        <w:spacing w:line="560" w:lineRule="exact"/>
        <w:ind w:firstLine="640" w:firstLineChars="200"/>
        <w:rPr>
          <w:rFonts w:eastAsia="仿宋_GB2312"/>
          <w:sz w:val="32"/>
          <w:szCs w:val="32"/>
        </w:rPr>
      </w:pPr>
      <w:r>
        <w:rPr>
          <w:rFonts w:eastAsia="仿宋_GB2312"/>
          <w:sz w:val="32"/>
          <w:szCs w:val="32"/>
        </w:rPr>
        <w:t>最终各专业招生计划以山东省教育招生考试院实际公布为准。</w:t>
      </w:r>
    </w:p>
    <w:p>
      <w:pPr>
        <w:spacing w:line="560" w:lineRule="exact"/>
        <w:jc w:val="center"/>
        <w:rPr>
          <w:rFonts w:ascii="黑体" w:hAnsi="黑体" w:eastAsia="黑体"/>
          <w:sz w:val="32"/>
          <w:szCs w:val="32"/>
        </w:rPr>
      </w:pPr>
      <w:bookmarkStart w:id="0" w:name="OLE_LINK4"/>
      <w:bookmarkStart w:id="1" w:name="OLE_LINK5"/>
      <w:r>
        <w:rPr>
          <w:rFonts w:ascii="黑体" w:hAnsi="黑体" w:eastAsia="黑体"/>
          <w:sz w:val="32"/>
          <w:szCs w:val="32"/>
        </w:rPr>
        <w:t>第五章  报考条件</w:t>
      </w:r>
    </w:p>
    <w:p>
      <w:pPr>
        <w:spacing w:line="560" w:lineRule="exact"/>
        <w:ind w:firstLine="643" w:firstLineChars="200"/>
        <w:rPr>
          <w:rFonts w:eastAsia="仿宋_GB2312"/>
          <w:sz w:val="32"/>
          <w:szCs w:val="32"/>
        </w:rPr>
      </w:pPr>
      <w:r>
        <w:rPr>
          <w:rFonts w:eastAsia="仿宋_GB2312"/>
          <w:b/>
          <w:sz w:val="32"/>
          <w:szCs w:val="32"/>
        </w:rPr>
        <w:t>第十六条</w:t>
      </w:r>
      <w:r>
        <w:rPr>
          <w:rFonts w:hint="eastAsia" w:eastAsia="仿宋_GB2312"/>
          <w:b/>
          <w:sz w:val="32"/>
          <w:szCs w:val="32"/>
        </w:rPr>
        <w:t xml:space="preserve"> </w:t>
      </w:r>
      <w:r>
        <w:rPr>
          <w:rFonts w:eastAsia="仿宋_GB2312"/>
          <w:sz w:val="32"/>
          <w:szCs w:val="32"/>
        </w:rPr>
        <w:t>单独招生面向我省中等职业学校毕业生和往届高中阶段学校毕业生（含退役军人、下岗失业人员、农民工、农民、在岗职工等）开展；综合评价招生面向我省应届普通高中毕业生</w:t>
      </w:r>
      <w:r>
        <w:rPr>
          <w:rFonts w:hint="eastAsia" w:eastAsia="仿宋_GB2312"/>
          <w:sz w:val="32"/>
          <w:szCs w:val="32"/>
        </w:rPr>
        <w:t>开展。</w:t>
      </w:r>
    </w:p>
    <w:p>
      <w:pPr>
        <w:spacing w:line="560" w:lineRule="exact"/>
        <w:ind w:firstLine="640" w:firstLineChars="200"/>
        <w:rPr>
          <w:rFonts w:eastAsia="仿宋_GB2312"/>
          <w:sz w:val="32"/>
          <w:szCs w:val="32"/>
        </w:rPr>
      </w:pPr>
      <w:r>
        <w:rPr>
          <w:rFonts w:eastAsia="仿宋_GB2312"/>
          <w:sz w:val="32"/>
          <w:szCs w:val="32"/>
        </w:rPr>
        <w:t>考生须通过山东省2020年普通高校考试招生（含春季高考和夏季高考）报名后，方可参加单独招生或综合评价招生。所有报考对象均需遵守中华人民共和国宪法和法律，以及身体健康。</w:t>
      </w:r>
    </w:p>
    <w:p>
      <w:pPr>
        <w:spacing w:line="560" w:lineRule="exact"/>
        <w:ind w:firstLine="643" w:firstLineChars="200"/>
        <w:rPr>
          <w:rFonts w:eastAsia="仿宋_GB2312"/>
          <w:sz w:val="32"/>
          <w:szCs w:val="32"/>
        </w:rPr>
      </w:pPr>
      <w:r>
        <w:rPr>
          <w:rFonts w:eastAsia="仿宋_GB2312"/>
          <w:b/>
          <w:sz w:val="32"/>
          <w:szCs w:val="32"/>
        </w:rPr>
        <w:t>第十七条</w:t>
      </w:r>
      <w:r>
        <w:rPr>
          <w:rFonts w:hint="eastAsia" w:eastAsia="仿宋_GB2312"/>
          <w:b/>
          <w:sz w:val="32"/>
          <w:szCs w:val="32"/>
        </w:rPr>
        <w:t xml:space="preserve"> </w:t>
      </w:r>
      <w:r>
        <w:rPr>
          <w:rFonts w:eastAsia="仿宋_GB2312"/>
          <w:sz w:val="32"/>
          <w:szCs w:val="32"/>
        </w:rPr>
        <w:t>根据学院专业设置及要求，不限制外语语种。各专业录取均无男女比例限制。</w:t>
      </w:r>
    </w:p>
    <w:p>
      <w:pPr>
        <w:spacing w:line="560" w:lineRule="exact"/>
        <w:ind w:firstLine="643" w:firstLineChars="200"/>
        <w:rPr>
          <w:rFonts w:eastAsia="仿宋_GB2312"/>
          <w:sz w:val="32"/>
          <w:szCs w:val="32"/>
        </w:rPr>
      </w:pPr>
      <w:r>
        <w:rPr>
          <w:rFonts w:eastAsia="仿宋_GB2312"/>
          <w:b/>
          <w:sz w:val="32"/>
          <w:szCs w:val="32"/>
        </w:rPr>
        <w:t>第十八条</w:t>
      </w:r>
      <w:r>
        <w:rPr>
          <w:rFonts w:hint="eastAsia" w:eastAsia="仿宋_GB2312"/>
          <w:b/>
          <w:sz w:val="32"/>
          <w:szCs w:val="32"/>
        </w:rPr>
        <w:t xml:space="preserve"> </w:t>
      </w:r>
      <w:r>
        <w:rPr>
          <w:rFonts w:eastAsia="仿宋_GB2312"/>
          <w:sz w:val="32"/>
          <w:szCs w:val="32"/>
        </w:rPr>
        <w:t>报名时间及方式</w:t>
      </w:r>
    </w:p>
    <w:p>
      <w:pPr>
        <w:shd w:val="clear" w:color="auto" w:fill="FFFFFF" w:themeFill="background1"/>
        <w:spacing w:line="560" w:lineRule="exact"/>
        <w:ind w:firstLine="640" w:firstLineChars="200"/>
        <w:rPr>
          <w:rFonts w:eastAsia="仿宋_GB2312"/>
          <w:sz w:val="32"/>
          <w:szCs w:val="32"/>
        </w:rPr>
      </w:pPr>
      <w:r>
        <w:rPr>
          <w:rFonts w:eastAsia="仿宋_GB2312"/>
          <w:sz w:val="32"/>
          <w:szCs w:val="32"/>
        </w:rPr>
        <w:t>2020年5月21日至24日网上报名。考生通过登陆山东省教育招生考试院报名平台（网址：http://wsbm.sdzk.cn/gzdz/）或者威海职业学院官网（网址：http://www.weihaicollege.com），进入指定的报名平台进行报名。</w:t>
      </w:r>
      <w:r>
        <w:rPr>
          <w:rFonts w:hint="eastAsia" w:eastAsia="仿宋_GB2312"/>
          <w:sz w:val="32"/>
          <w:szCs w:val="32"/>
        </w:rPr>
        <w:t>选择“12326威海职业学院”填报专业志愿。</w:t>
      </w:r>
    </w:p>
    <w:p>
      <w:pPr>
        <w:spacing w:line="560" w:lineRule="exact"/>
        <w:ind w:firstLine="643" w:firstLineChars="200"/>
        <w:rPr>
          <w:rFonts w:eastAsia="仿宋_GB2312"/>
          <w:sz w:val="32"/>
          <w:szCs w:val="32"/>
        </w:rPr>
      </w:pPr>
      <w:r>
        <w:rPr>
          <w:rFonts w:eastAsia="仿宋_GB2312"/>
          <w:b/>
          <w:sz w:val="32"/>
          <w:szCs w:val="32"/>
        </w:rPr>
        <w:t>第十九条</w:t>
      </w:r>
      <w:r>
        <w:rPr>
          <w:rFonts w:hint="eastAsia" w:eastAsia="仿宋_GB2312"/>
          <w:sz w:val="32"/>
          <w:szCs w:val="32"/>
        </w:rPr>
        <w:t xml:space="preserve"> </w:t>
      </w:r>
      <w:r>
        <w:rPr>
          <w:rFonts w:eastAsia="仿宋_GB2312"/>
          <w:sz w:val="32"/>
          <w:szCs w:val="32"/>
        </w:rPr>
        <w:t>报名考试费：120元（参照鲁价费函〔2016〕95号文件规定标准）。报名成功的考生，进行网上缴费，具体缴费方式，敬请考生随时关注威海职业学院官网的通知。</w:t>
      </w:r>
    </w:p>
    <w:p>
      <w:pPr>
        <w:spacing w:line="560" w:lineRule="exact"/>
        <w:ind w:firstLine="643" w:firstLineChars="200"/>
        <w:rPr>
          <w:rFonts w:eastAsia="仿宋_GB2312"/>
          <w:sz w:val="32"/>
          <w:szCs w:val="32"/>
        </w:rPr>
      </w:pPr>
      <w:r>
        <w:rPr>
          <w:rFonts w:eastAsia="仿宋_GB2312"/>
          <w:b/>
          <w:sz w:val="32"/>
          <w:szCs w:val="32"/>
        </w:rPr>
        <w:t>第二十条</w:t>
      </w:r>
      <w:r>
        <w:rPr>
          <w:rFonts w:hint="eastAsia" w:eastAsia="仿宋_GB2312"/>
          <w:b/>
          <w:sz w:val="32"/>
          <w:szCs w:val="32"/>
        </w:rPr>
        <w:t xml:space="preserve"> </w:t>
      </w:r>
      <w:r>
        <w:rPr>
          <w:rFonts w:eastAsia="仿宋_GB2312"/>
          <w:sz w:val="32"/>
          <w:szCs w:val="32"/>
        </w:rPr>
        <w:t>通过网上报名并缴费成功的考生，在指定的时间段，登陆威海职业学院官网查看线上考试信息、下载</w:t>
      </w:r>
      <w:r>
        <w:rPr>
          <w:rFonts w:hint="eastAsia" w:eastAsia="仿宋_GB2312"/>
          <w:sz w:val="32"/>
          <w:szCs w:val="32"/>
        </w:rPr>
        <w:t>并打印</w:t>
      </w:r>
      <w:r>
        <w:rPr>
          <w:rFonts w:eastAsia="仿宋_GB2312"/>
          <w:sz w:val="32"/>
          <w:szCs w:val="32"/>
        </w:rPr>
        <w:t>准考证。</w:t>
      </w:r>
    </w:p>
    <w:p>
      <w:pPr>
        <w:spacing w:line="560" w:lineRule="exact"/>
        <w:ind w:firstLine="643" w:firstLineChars="200"/>
        <w:rPr>
          <w:rFonts w:eastAsia="仿宋_GB2312"/>
          <w:sz w:val="32"/>
          <w:szCs w:val="32"/>
        </w:rPr>
      </w:pPr>
      <w:r>
        <w:rPr>
          <w:rFonts w:eastAsia="仿宋_GB2312"/>
          <w:b/>
          <w:sz w:val="32"/>
          <w:szCs w:val="32"/>
        </w:rPr>
        <w:t>第二十一条</w:t>
      </w:r>
      <w:r>
        <w:rPr>
          <w:rFonts w:hint="eastAsia" w:eastAsia="仿宋_GB2312"/>
          <w:sz w:val="32"/>
          <w:szCs w:val="32"/>
        </w:rPr>
        <w:t xml:space="preserve"> </w:t>
      </w:r>
      <w:r>
        <w:rPr>
          <w:rFonts w:eastAsia="仿宋_GB2312"/>
          <w:sz w:val="32"/>
          <w:szCs w:val="32"/>
        </w:rPr>
        <w:t>考试科目及形式</w:t>
      </w:r>
    </w:p>
    <w:p>
      <w:pPr>
        <w:spacing w:line="56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考试时间</w:t>
      </w:r>
    </w:p>
    <w:p>
      <w:pPr>
        <w:spacing w:line="560" w:lineRule="exact"/>
        <w:ind w:firstLine="640" w:firstLineChars="200"/>
        <w:rPr>
          <w:rFonts w:eastAsia="仿宋_GB2312"/>
          <w:sz w:val="32"/>
          <w:szCs w:val="32"/>
        </w:rPr>
      </w:pPr>
      <w:r>
        <w:rPr>
          <w:rFonts w:eastAsia="仿宋_GB2312"/>
          <w:sz w:val="32"/>
          <w:szCs w:val="32"/>
        </w:rPr>
        <w:t>模拟测试：</w:t>
      </w:r>
      <w:r>
        <w:rPr>
          <w:rFonts w:hint="eastAsia" w:eastAsia="仿宋_GB2312"/>
          <w:sz w:val="32"/>
          <w:szCs w:val="32"/>
        </w:rPr>
        <w:t>2020年</w:t>
      </w:r>
      <w:r>
        <w:rPr>
          <w:rFonts w:eastAsia="仿宋_GB2312"/>
          <w:sz w:val="32"/>
          <w:szCs w:val="32"/>
        </w:rPr>
        <w:t>5月29日</w:t>
      </w:r>
      <w:r>
        <w:rPr>
          <w:rFonts w:hint="eastAsia" w:eastAsia="仿宋_GB2312"/>
          <w:sz w:val="32"/>
          <w:szCs w:val="32"/>
        </w:rPr>
        <w:t>至</w:t>
      </w:r>
      <w:r>
        <w:rPr>
          <w:rFonts w:eastAsia="仿宋_GB2312"/>
          <w:sz w:val="32"/>
          <w:szCs w:val="32"/>
        </w:rPr>
        <w:t>30日</w:t>
      </w:r>
    </w:p>
    <w:p>
      <w:pPr>
        <w:spacing w:line="560" w:lineRule="exact"/>
        <w:ind w:firstLine="640" w:firstLineChars="200"/>
        <w:rPr>
          <w:rFonts w:eastAsia="仿宋_GB2312"/>
          <w:sz w:val="32"/>
          <w:szCs w:val="32"/>
        </w:rPr>
      </w:pPr>
      <w:r>
        <w:rPr>
          <w:rFonts w:eastAsia="仿宋_GB2312"/>
          <w:sz w:val="32"/>
          <w:szCs w:val="32"/>
        </w:rPr>
        <w:t>正式考试：</w:t>
      </w:r>
      <w:r>
        <w:rPr>
          <w:rFonts w:hint="eastAsia" w:eastAsia="仿宋_GB2312"/>
          <w:sz w:val="32"/>
          <w:szCs w:val="32"/>
        </w:rPr>
        <w:t>2020年</w:t>
      </w:r>
      <w:r>
        <w:rPr>
          <w:rFonts w:eastAsia="仿宋_GB2312"/>
          <w:sz w:val="32"/>
          <w:szCs w:val="32"/>
        </w:rPr>
        <w:t>6月2日</w:t>
      </w:r>
    </w:p>
    <w:p>
      <w:pPr>
        <w:spacing w:line="560" w:lineRule="exact"/>
        <w:ind w:firstLine="640" w:firstLineChars="200"/>
        <w:rPr>
          <w:rFonts w:eastAsia="仿宋_GB2312"/>
          <w:sz w:val="32"/>
          <w:szCs w:val="32"/>
        </w:rPr>
      </w:pPr>
      <w:r>
        <w:rPr>
          <w:rFonts w:eastAsia="仿宋_GB2312"/>
          <w:sz w:val="32"/>
          <w:szCs w:val="32"/>
        </w:rPr>
        <w:t>模拟测试和正式考试具体时间以威海职业学院官网、官微通知为准。</w:t>
      </w:r>
    </w:p>
    <w:p>
      <w:pPr>
        <w:spacing w:line="560" w:lineRule="exact"/>
        <w:ind w:firstLine="640" w:firstLineChars="200"/>
        <w:rPr>
          <w:rFonts w:eastAsia="仿宋_GB2312"/>
          <w:sz w:val="32"/>
          <w:szCs w:val="32"/>
        </w:rPr>
      </w:pPr>
      <w:r>
        <w:rPr>
          <w:rFonts w:eastAsia="仿宋_GB2312"/>
          <w:sz w:val="32"/>
          <w:szCs w:val="32"/>
        </w:rPr>
        <w:t>（二）考试形式</w:t>
      </w:r>
    </w:p>
    <w:p>
      <w:pPr>
        <w:spacing w:line="560" w:lineRule="exact"/>
        <w:ind w:firstLine="640" w:firstLineChars="200"/>
        <w:rPr>
          <w:rFonts w:eastAsia="仿宋_GB2312"/>
          <w:sz w:val="32"/>
          <w:szCs w:val="32"/>
        </w:rPr>
      </w:pPr>
      <w:r>
        <w:rPr>
          <w:rFonts w:eastAsia="仿宋_GB2312"/>
          <w:sz w:val="32"/>
          <w:szCs w:val="32"/>
        </w:rPr>
        <w:t>所有考试均为网络线上</w:t>
      </w:r>
      <w:r>
        <w:rPr>
          <w:rFonts w:hint="eastAsia" w:eastAsia="仿宋_GB2312"/>
          <w:sz w:val="32"/>
          <w:szCs w:val="32"/>
        </w:rPr>
        <w:t>测试</w:t>
      </w:r>
      <w:r>
        <w:rPr>
          <w:rFonts w:eastAsia="仿宋_GB2312"/>
          <w:sz w:val="32"/>
          <w:szCs w:val="32"/>
        </w:rPr>
        <w:t>。</w:t>
      </w:r>
      <w:r>
        <w:rPr>
          <w:rFonts w:hint="eastAsia" w:eastAsia="仿宋_GB2312"/>
          <w:sz w:val="32"/>
          <w:szCs w:val="32"/>
        </w:rPr>
        <w:t>威海职业</w:t>
      </w:r>
      <w:r>
        <w:rPr>
          <w:rFonts w:eastAsia="仿宋_GB2312"/>
          <w:sz w:val="32"/>
          <w:szCs w:val="32"/>
        </w:rPr>
        <w:t>学</w:t>
      </w:r>
      <w:r>
        <w:rPr>
          <w:rFonts w:hint="eastAsia" w:eastAsia="仿宋_GB2312"/>
          <w:sz w:val="32"/>
          <w:szCs w:val="32"/>
        </w:rPr>
        <w:t>院</w:t>
      </w:r>
      <w:r>
        <w:rPr>
          <w:rFonts w:eastAsia="仿宋_GB2312"/>
          <w:sz w:val="32"/>
          <w:szCs w:val="32"/>
        </w:rPr>
        <w:t>将于</w:t>
      </w:r>
      <w:r>
        <w:rPr>
          <w:rFonts w:hint="eastAsia" w:eastAsia="仿宋_GB2312"/>
          <w:sz w:val="32"/>
          <w:szCs w:val="32"/>
        </w:rPr>
        <w:t>2020年</w:t>
      </w:r>
      <w:r>
        <w:rPr>
          <w:rFonts w:eastAsia="仿宋_GB2312"/>
          <w:sz w:val="32"/>
          <w:szCs w:val="32"/>
        </w:rPr>
        <w:t>5月28日前在学院官网（网址：http://www.weihaicollege.com）及微信公众号（二维码见官方网站首页底部）同步发布在线模拟考试及正式考试的有关通知（具体考试日程、操作规范以学</w:t>
      </w:r>
      <w:r>
        <w:rPr>
          <w:rFonts w:hint="eastAsia" w:eastAsia="仿宋_GB2312"/>
          <w:sz w:val="32"/>
          <w:szCs w:val="32"/>
        </w:rPr>
        <w:t>院</w:t>
      </w:r>
      <w:r>
        <w:rPr>
          <w:rFonts w:eastAsia="仿宋_GB2312"/>
          <w:sz w:val="32"/>
          <w:szCs w:val="32"/>
        </w:rPr>
        <w:t>官网、官微通知为准）。考生应注意</w:t>
      </w:r>
      <w:r>
        <w:rPr>
          <w:rFonts w:hint="eastAsia" w:eastAsia="仿宋_GB2312"/>
          <w:sz w:val="32"/>
          <w:szCs w:val="32"/>
        </w:rPr>
        <w:t>随</w:t>
      </w:r>
      <w:r>
        <w:rPr>
          <w:rFonts w:eastAsia="仿宋_GB2312"/>
          <w:sz w:val="32"/>
          <w:szCs w:val="32"/>
        </w:rPr>
        <w:t>时关注学</w:t>
      </w:r>
      <w:r>
        <w:rPr>
          <w:rFonts w:hint="eastAsia" w:eastAsia="仿宋_GB2312"/>
          <w:sz w:val="32"/>
          <w:szCs w:val="32"/>
        </w:rPr>
        <w:t>院</w:t>
      </w:r>
      <w:r>
        <w:rPr>
          <w:rFonts w:eastAsia="仿宋_GB2312"/>
          <w:sz w:val="32"/>
          <w:szCs w:val="32"/>
        </w:rPr>
        <w:t>官方媒体，按要求准备好网络、终端设备和通知要求的其他材料，及时参加模拟测试，模拟测试不计成绩。</w:t>
      </w:r>
    </w:p>
    <w:p>
      <w:pPr>
        <w:spacing w:line="560" w:lineRule="exact"/>
        <w:ind w:firstLine="640" w:firstLineChars="200"/>
        <w:rPr>
          <w:rFonts w:eastAsia="仿宋_GB2312"/>
          <w:sz w:val="32"/>
          <w:szCs w:val="32"/>
        </w:rPr>
      </w:pPr>
      <w:r>
        <w:rPr>
          <w:rFonts w:eastAsia="仿宋_GB2312"/>
          <w:sz w:val="32"/>
          <w:szCs w:val="32"/>
        </w:rPr>
        <w:t>（三）考试科目、命题范围及分值</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考试科目</w:t>
      </w:r>
    </w:p>
    <w:p>
      <w:pPr>
        <w:spacing w:line="560" w:lineRule="exact"/>
        <w:ind w:firstLine="640" w:firstLineChars="200"/>
        <w:rPr>
          <w:rFonts w:eastAsia="仿宋_GB2312"/>
          <w:sz w:val="32"/>
          <w:szCs w:val="32"/>
        </w:rPr>
      </w:pPr>
      <w:r>
        <w:rPr>
          <w:rFonts w:eastAsia="仿宋_GB2312"/>
          <w:sz w:val="32"/>
          <w:szCs w:val="32"/>
        </w:rPr>
        <w:t>分为综合知识测试和专业素质（技能）测试，所有考生只参加一个科目的考试。</w:t>
      </w:r>
    </w:p>
    <w:p>
      <w:pPr>
        <w:spacing w:line="560" w:lineRule="exact"/>
        <w:ind w:firstLine="640" w:firstLineChars="200"/>
        <w:rPr>
          <w:rFonts w:eastAsia="仿宋_GB2312"/>
          <w:sz w:val="32"/>
          <w:szCs w:val="32"/>
        </w:rPr>
      </w:pPr>
      <w:r>
        <w:rPr>
          <w:rFonts w:eastAsia="仿宋_GB2312"/>
          <w:sz w:val="32"/>
          <w:szCs w:val="32"/>
        </w:rPr>
        <w:t>单独招生报考服装与服饰设计（迪尚专班）、服装与服饰设计（联桥专班）、服装设计与工艺、服装设计与工艺（迪尚专班）、数字媒体应用技术、动漫设计、动漫设计（校企合作）、广告设计与制作、数字媒体艺术设计（校企合作）、空中乘务、健康管理、音乐表演、学前教育等专业的考生需参加专业素质（技能）测试，其他专业均需参加综合知识测试。</w:t>
      </w:r>
    </w:p>
    <w:p>
      <w:pPr>
        <w:spacing w:line="560" w:lineRule="exact"/>
        <w:ind w:firstLine="640" w:firstLineChars="200"/>
        <w:rPr>
          <w:rFonts w:eastAsia="仿宋_GB2312"/>
          <w:sz w:val="32"/>
          <w:szCs w:val="32"/>
        </w:rPr>
      </w:pPr>
      <w:r>
        <w:rPr>
          <w:rFonts w:eastAsia="仿宋_GB2312"/>
          <w:sz w:val="32"/>
          <w:szCs w:val="32"/>
        </w:rPr>
        <w:t>综合评价招生报考空中乘务、健康管理、音乐表演和学前教育的考生需参加专业素质（技能）测试，其他专业的考生均需参加综合知识测试。</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命题范围</w:t>
      </w:r>
    </w:p>
    <w:p>
      <w:pPr>
        <w:spacing w:line="560" w:lineRule="exact"/>
        <w:ind w:firstLine="640" w:firstLineChars="200"/>
        <w:rPr>
          <w:rFonts w:eastAsia="仿宋_GB2312"/>
          <w:sz w:val="32"/>
          <w:szCs w:val="32"/>
        </w:rPr>
      </w:pPr>
      <w:r>
        <w:rPr>
          <w:rFonts w:eastAsia="仿宋_GB2312"/>
          <w:sz w:val="32"/>
          <w:szCs w:val="32"/>
        </w:rPr>
        <w:t>（1）综合知识测试</w:t>
      </w:r>
    </w:p>
    <w:p>
      <w:pPr>
        <w:spacing w:line="560" w:lineRule="exact"/>
        <w:ind w:firstLine="640" w:firstLineChars="200"/>
        <w:rPr>
          <w:rFonts w:eastAsia="仿宋_GB2312"/>
          <w:sz w:val="32"/>
          <w:szCs w:val="32"/>
        </w:rPr>
      </w:pPr>
      <w:r>
        <w:rPr>
          <w:rFonts w:eastAsia="仿宋_GB2312"/>
          <w:sz w:val="32"/>
          <w:szCs w:val="32"/>
        </w:rPr>
        <w:t>主要测试基础教育阶段文化知识、专业认知、语言表达及职业发展潜力。</w:t>
      </w:r>
    </w:p>
    <w:p>
      <w:pPr>
        <w:spacing w:line="560" w:lineRule="exact"/>
        <w:ind w:firstLine="640" w:firstLineChars="200"/>
        <w:rPr>
          <w:rFonts w:eastAsia="仿宋_GB2312"/>
          <w:sz w:val="32"/>
          <w:szCs w:val="32"/>
        </w:rPr>
      </w:pPr>
      <w:r>
        <w:rPr>
          <w:rFonts w:eastAsia="仿宋_GB2312"/>
          <w:sz w:val="32"/>
          <w:szCs w:val="32"/>
        </w:rPr>
        <w:t>（2）专业素质（技能）测试</w:t>
      </w:r>
    </w:p>
    <w:p>
      <w:pPr>
        <w:spacing w:line="560" w:lineRule="exact"/>
        <w:ind w:firstLine="640" w:firstLineChars="200"/>
        <w:rPr>
          <w:rFonts w:eastAsia="仿宋_GB2312"/>
          <w:sz w:val="32"/>
          <w:szCs w:val="32"/>
        </w:rPr>
      </w:pPr>
      <w:r>
        <w:rPr>
          <w:rFonts w:eastAsia="仿宋_GB2312"/>
          <w:sz w:val="32"/>
          <w:szCs w:val="32"/>
        </w:rPr>
        <w:t>a. 服装与服饰设计（迪尚专班）、服装与服饰设计（联桥专班）、服装设计与工艺和服装设计与工艺（迪尚专班）专业的考生测试内容为“服装款式设计与结构制图”；</w:t>
      </w:r>
    </w:p>
    <w:p>
      <w:pPr>
        <w:spacing w:line="560" w:lineRule="exact"/>
        <w:ind w:firstLine="640" w:firstLineChars="200"/>
        <w:rPr>
          <w:rFonts w:eastAsia="仿宋_GB2312"/>
          <w:sz w:val="32"/>
          <w:szCs w:val="32"/>
        </w:rPr>
      </w:pPr>
      <w:r>
        <w:rPr>
          <w:rFonts w:eastAsia="仿宋_GB2312"/>
          <w:sz w:val="32"/>
          <w:szCs w:val="32"/>
        </w:rPr>
        <w:t>b. 数字媒体应用技术、动漫设计、动漫设计（校企合作）、广告设计与制作和数字媒体艺术设计（校企合作）专业的考生测试内容为“素描”或“photoshop”二选一；</w:t>
      </w:r>
    </w:p>
    <w:p>
      <w:pPr>
        <w:spacing w:line="560" w:lineRule="exact"/>
        <w:ind w:firstLine="640" w:firstLineChars="200"/>
        <w:rPr>
          <w:rFonts w:eastAsia="仿宋_GB2312"/>
          <w:sz w:val="32"/>
          <w:szCs w:val="32"/>
        </w:rPr>
      </w:pPr>
      <w:r>
        <w:rPr>
          <w:rFonts w:eastAsia="仿宋_GB2312"/>
          <w:sz w:val="32"/>
          <w:szCs w:val="32"/>
        </w:rPr>
        <w:t>c. 空中乘务和健康管理专业的考生参加专业素质面试；</w:t>
      </w:r>
    </w:p>
    <w:p>
      <w:pPr>
        <w:spacing w:line="560" w:lineRule="exact"/>
        <w:ind w:firstLine="640" w:firstLineChars="200"/>
        <w:rPr>
          <w:rFonts w:eastAsia="仿宋_GB2312"/>
          <w:sz w:val="32"/>
          <w:szCs w:val="32"/>
        </w:rPr>
      </w:pPr>
      <w:r>
        <w:rPr>
          <w:rFonts w:eastAsia="仿宋_GB2312"/>
          <w:sz w:val="32"/>
          <w:szCs w:val="32"/>
        </w:rPr>
        <w:t>d. 音乐表演专业测试内容为“声乐”“舞蹈”“键盘”或“器乐”，考生可任选其中一项；</w:t>
      </w:r>
    </w:p>
    <w:p>
      <w:pPr>
        <w:spacing w:line="560" w:lineRule="exact"/>
        <w:ind w:firstLine="640" w:firstLineChars="200"/>
        <w:rPr>
          <w:rFonts w:eastAsia="仿宋_GB2312"/>
          <w:sz w:val="32"/>
          <w:szCs w:val="32"/>
        </w:rPr>
      </w:pPr>
      <w:r>
        <w:rPr>
          <w:rFonts w:eastAsia="仿宋_GB2312"/>
          <w:sz w:val="32"/>
          <w:szCs w:val="32"/>
        </w:rPr>
        <w:t>e. 学前教育专业测试内容为“幼儿故事讲述”“儿歌弹唱”“幼儿舞蹈表演”，考生可任选其中一项。</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考试分值</w:t>
      </w:r>
    </w:p>
    <w:p>
      <w:pPr>
        <w:spacing w:line="560" w:lineRule="exact"/>
        <w:ind w:firstLine="640" w:firstLineChars="200"/>
        <w:rPr>
          <w:rFonts w:eastAsia="仿宋_GB2312"/>
          <w:sz w:val="32"/>
          <w:szCs w:val="32"/>
        </w:rPr>
      </w:pPr>
      <w:r>
        <w:rPr>
          <w:rFonts w:eastAsia="仿宋_GB2312"/>
          <w:sz w:val="32"/>
          <w:szCs w:val="32"/>
        </w:rPr>
        <w:t>综合知识测试和专业素质（技能）测试总分均为300分。</w:t>
      </w:r>
    </w:p>
    <w:p>
      <w:pPr>
        <w:spacing w:line="560" w:lineRule="exact"/>
        <w:ind w:firstLine="640" w:firstLineChars="200"/>
        <w:rPr>
          <w:rFonts w:eastAsia="仿宋_GB2312"/>
          <w:sz w:val="32"/>
          <w:szCs w:val="32"/>
        </w:rPr>
      </w:pPr>
      <w:r>
        <w:rPr>
          <w:rFonts w:eastAsia="仿宋_GB2312"/>
          <w:sz w:val="32"/>
          <w:szCs w:val="32"/>
        </w:rPr>
        <w:t>（1）单独招生</w:t>
      </w:r>
    </w:p>
    <w:p>
      <w:pPr>
        <w:spacing w:line="560" w:lineRule="exact"/>
        <w:ind w:firstLine="640" w:firstLineChars="200"/>
        <w:rPr>
          <w:rFonts w:eastAsia="仿宋_GB2312"/>
          <w:sz w:val="32"/>
          <w:szCs w:val="32"/>
        </w:rPr>
      </w:pPr>
      <w:r>
        <w:rPr>
          <w:rFonts w:eastAsia="仿宋_GB2312"/>
          <w:sz w:val="32"/>
          <w:szCs w:val="32"/>
        </w:rPr>
        <w:t>最终成绩以综合知识测试或专业素质（技能）测试实际得分为准。</w:t>
      </w:r>
    </w:p>
    <w:p>
      <w:pPr>
        <w:spacing w:line="560" w:lineRule="exact"/>
        <w:ind w:firstLine="640" w:firstLineChars="200"/>
        <w:rPr>
          <w:rFonts w:eastAsia="仿宋_GB2312"/>
          <w:sz w:val="32"/>
          <w:szCs w:val="32"/>
        </w:rPr>
      </w:pPr>
      <w:r>
        <w:rPr>
          <w:rFonts w:eastAsia="仿宋_GB2312"/>
          <w:sz w:val="32"/>
          <w:szCs w:val="32"/>
        </w:rPr>
        <w:t>（2）综合评价招生</w:t>
      </w:r>
    </w:p>
    <w:p>
      <w:pPr>
        <w:spacing w:line="560" w:lineRule="exact"/>
        <w:ind w:firstLine="640" w:firstLineChars="200"/>
        <w:rPr>
          <w:rFonts w:eastAsia="仿宋_GB2312"/>
          <w:sz w:val="32"/>
          <w:szCs w:val="32"/>
        </w:rPr>
      </w:pPr>
      <w:r>
        <w:rPr>
          <w:rFonts w:eastAsia="仿宋_GB2312"/>
          <w:sz w:val="32"/>
          <w:szCs w:val="32"/>
        </w:rPr>
        <w:t>两部分成绩：一是“考生高中学业水平考试分数”（从山东省教育招生阳光数据管理平台下载报考本校考生的高中学业水平合格考试成绩）占总成绩40%；二是综合知识测试成绩或专业素质（技能）测试占总成绩60%。</w:t>
      </w:r>
    </w:p>
    <w:p>
      <w:pPr>
        <w:spacing w:line="560" w:lineRule="exact"/>
        <w:ind w:firstLine="640" w:firstLineChars="200"/>
        <w:rPr>
          <w:rFonts w:eastAsia="仿宋_GB2312"/>
          <w:sz w:val="32"/>
          <w:szCs w:val="32"/>
        </w:rPr>
      </w:pPr>
      <w:r>
        <w:rPr>
          <w:rFonts w:eastAsia="仿宋_GB2312"/>
          <w:sz w:val="32"/>
          <w:szCs w:val="32"/>
        </w:rPr>
        <w:t>（四）免试</w:t>
      </w:r>
    </w:p>
    <w:p>
      <w:pPr>
        <w:spacing w:line="560" w:lineRule="exact"/>
        <w:ind w:firstLine="640" w:firstLineChars="200"/>
        <w:rPr>
          <w:rFonts w:eastAsia="仿宋_GB2312"/>
          <w:sz w:val="32"/>
          <w:szCs w:val="32"/>
        </w:rPr>
      </w:pPr>
      <w:r>
        <w:rPr>
          <w:rFonts w:eastAsia="仿宋_GB2312"/>
          <w:sz w:val="32"/>
          <w:szCs w:val="32"/>
        </w:rPr>
        <w:t>符合免试条件的考生网上报名</w:t>
      </w:r>
      <w:r>
        <w:rPr>
          <w:rFonts w:hint="eastAsia" w:eastAsia="仿宋_GB2312"/>
          <w:sz w:val="32"/>
          <w:szCs w:val="32"/>
        </w:rPr>
        <w:t>缴费成功后，还须</w:t>
      </w:r>
      <w:r>
        <w:rPr>
          <w:rFonts w:eastAsia="仿宋_GB2312"/>
          <w:sz w:val="32"/>
          <w:szCs w:val="32"/>
        </w:rPr>
        <w:t>向</w:t>
      </w:r>
      <w:r>
        <w:rPr>
          <w:rFonts w:hint="eastAsia" w:eastAsia="仿宋_GB2312"/>
          <w:sz w:val="32"/>
          <w:szCs w:val="32"/>
        </w:rPr>
        <w:t>威海职业</w:t>
      </w:r>
      <w:r>
        <w:rPr>
          <w:rFonts w:eastAsia="仿宋_GB2312"/>
          <w:sz w:val="32"/>
          <w:szCs w:val="32"/>
        </w:rPr>
        <w:t>学</w:t>
      </w:r>
      <w:r>
        <w:rPr>
          <w:rFonts w:hint="eastAsia" w:eastAsia="仿宋_GB2312"/>
          <w:sz w:val="32"/>
          <w:szCs w:val="32"/>
        </w:rPr>
        <w:t>院</w:t>
      </w:r>
      <w:r>
        <w:rPr>
          <w:rFonts w:eastAsia="仿宋_GB2312"/>
          <w:sz w:val="32"/>
          <w:szCs w:val="32"/>
        </w:rPr>
        <w:t>提出申请，经学</w:t>
      </w:r>
      <w:r>
        <w:rPr>
          <w:rFonts w:hint="eastAsia" w:eastAsia="仿宋_GB2312"/>
          <w:sz w:val="32"/>
          <w:szCs w:val="32"/>
        </w:rPr>
        <w:t>院</w:t>
      </w:r>
      <w:r>
        <w:rPr>
          <w:rFonts w:eastAsia="仿宋_GB2312"/>
          <w:sz w:val="32"/>
          <w:szCs w:val="32"/>
        </w:rPr>
        <w:t>同意并公示无异议后，报</w:t>
      </w:r>
      <w:r>
        <w:rPr>
          <w:rFonts w:hint="eastAsia" w:eastAsia="仿宋_GB2312"/>
          <w:sz w:val="32"/>
          <w:szCs w:val="32"/>
        </w:rPr>
        <w:t>山东</w:t>
      </w:r>
      <w:r>
        <w:rPr>
          <w:rFonts w:eastAsia="仿宋_GB2312"/>
          <w:sz w:val="32"/>
          <w:szCs w:val="32"/>
        </w:rPr>
        <w:t>省教育招生考试院审核，办理录取手续</w:t>
      </w:r>
      <w:r>
        <w:rPr>
          <w:rFonts w:hint="eastAsia" w:eastAsia="仿宋_GB2312"/>
          <w:sz w:val="32"/>
          <w:szCs w:val="32"/>
        </w:rPr>
        <w:t>，可免试进入对应专业学习。符合免试条件的考生敬请随时关注</w:t>
      </w:r>
      <w:r>
        <w:rPr>
          <w:rFonts w:eastAsia="仿宋_GB2312"/>
          <w:sz w:val="32"/>
          <w:szCs w:val="32"/>
        </w:rPr>
        <w:t>山东省教育招生考试院网站或</w:t>
      </w:r>
      <w:r>
        <w:rPr>
          <w:rFonts w:hint="eastAsia" w:eastAsia="仿宋_GB2312"/>
          <w:sz w:val="32"/>
          <w:szCs w:val="32"/>
        </w:rPr>
        <w:t>威海职业</w:t>
      </w:r>
      <w:r>
        <w:rPr>
          <w:rFonts w:eastAsia="仿宋_GB2312"/>
          <w:sz w:val="32"/>
          <w:szCs w:val="32"/>
        </w:rPr>
        <w:t>学院官网</w:t>
      </w:r>
      <w:r>
        <w:rPr>
          <w:rFonts w:hint="eastAsia" w:eastAsia="仿宋_GB2312"/>
          <w:sz w:val="32"/>
          <w:szCs w:val="32"/>
        </w:rPr>
        <w:t>，查看</w:t>
      </w:r>
      <w:r>
        <w:rPr>
          <w:rFonts w:eastAsia="仿宋_GB2312"/>
          <w:sz w:val="32"/>
          <w:szCs w:val="32"/>
        </w:rPr>
        <w:t>具体免试条件及流程。</w:t>
      </w:r>
    </w:p>
    <w:p>
      <w:pPr>
        <w:spacing w:line="560" w:lineRule="exact"/>
        <w:jc w:val="center"/>
        <w:rPr>
          <w:rFonts w:ascii="黑体" w:hAnsi="黑体" w:eastAsia="黑体"/>
          <w:sz w:val="32"/>
          <w:szCs w:val="32"/>
        </w:rPr>
      </w:pPr>
      <w:r>
        <w:rPr>
          <w:rFonts w:ascii="黑体" w:hAnsi="黑体" w:eastAsia="黑体"/>
          <w:sz w:val="32"/>
          <w:szCs w:val="32"/>
        </w:rPr>
        <w:t>第六章</w:t>
      </w:r>
      <w:r>
        <w:rPr>
          <w:rFonts w:hint="eastAsia" w:ascii="黑体" w:hAnsi="黑体" w:eastAsia="黑体"/>
          <w:sz w:val="32"/>
          <w:szCs w:val="32"/>
        </w:rPr>
        <w:t xml:space="preserve">  </w:t>
      </w:r>
      <w:r>
        <w:rPr>
          <w:rFonts w:ascii="黑体" w:hAnsi="黑体" w:eastAsia="黑体"/>
          <w:sz w:val="32"/>
          <w:szCs w:val="32"/>
        </w:rPr>
        <w:t>录取原则</w:t>
      </w:r>
    </w:p>
    <w:p>
      <w:pPr>
        <w:spacing w:line="560" w:lineRule="exact"/>
        <w:ind w:firstLine="643" w:firstLineChars="200"/>
        <w:rPr>
          <w:rFonts w:eastAsia="仿宋_GB2312"/>
          <w:sz w:val="32"/>
          <w:szCs w:val="32"/>
        </w:rPr>
      </w:pPr>
      <w:r>
        <w:rPr>
          <w:rFonts w:eastAsia="仿宋_GB2312"/>
          <w:b/>
          <w:sz w:val="32"/>
          <w:szCs w:val="32"/>
        </w:rPr>
        <w:t>第二十二条</w:t>
      </w:r>
      <w:r>
        <w:rPr>
          <w:rFonts w:hint="eastAsia" w:eastAsia="仿宋_GB2312"/>
          <w:sz w:val="32"/>
          <w:szCs w:val="32"/>
        </w:rPr>
        <w:t xml:space="preserve"> </w:t>
      </w:r>
      <w:r>
        <w:rPr>
          <w:rFonts w:eastAsia="仿宋_GB2312"/>
          <w:sz w:val="32"/>
          <w:szCs w:val="32"/>
        </w:rPr>
        <w:t>单独招生和综合评价招生选拔录取工作由威海职业学院统一组织录取。</w:t>
      </w:r>
    </w:p>
    <w:p>
      <w:pPr>
        <w:spacing w:line="560" w:lineRule="exact"/>
        <w:ind w:firstLine="640" w:firstLineChars="200"/>
        <w:rPr>
          <w:rFonts w:eastAsia="仿宋_GB2312"/>
          <w:sz w:val="32"/>
          <w:szCs w:val="32"/>
        </w:rPr>
      </w:pPr>
      <w:r>
        <w:rPr>
          <w:rFonts w:eastAsia="仿宋_GB2312"/>
          <w:sz w:val="32"/>
          <w:szCs w:val="32"/>
        </w:rPr>
        <w:t>（一）按照专业招生计划和考生成绩从高分到低分顺序录取（但各专业均设定最低资格线）。单独招生和综合评价招生在录取过程中因生源不足未满额的专业，及时调整专业招生计划，对于生源充足的特色专业，优先调入招生计划。各专业计划如有缺额，可相互调剂使用。</w:t>
      </w:r>
    </w:p>
    <w:p>
      <w:pPr>
        <w:spacing w:line="560" w:lineRule="exact"/>
        <w:ind w:firstLine="640" w:firstLineChars="200"/>
        <w:rPr>
          <w:rFonts w:eastAsia="仿宋_GB2312"/>
          <w:sz w:val="32"/>
          <w:szCs w:val="32"/>
        </w:rPr>
      </w:pPr>
      <w:r>
        <w:rPr>
          <w:rFonts w:eastAsia="仿宋_GB2312"/>
          <w:sz w:val="32"/>
          <w:szCs w:val="32"/>
        </w:rPr>
        <w:t>（二）单独招生按照分专业计划优先录取免试考生，剩余的分专业计划从高分到低分录取线上考生。</w:t>
      </w:r>
    </w:p>
    <w:p>
      <w:pPr>
        <w:spacing w:line="560" w:lineRule="exact"/>
        <w:ind w:firstLine="640" w:firstLineChars="200"/>
        <w:rPr>
          <w:rFonts w:eastAsia="仿宋_GB2312"/>
          <w:sz w:val="32"/>
          <w:szCs w:val="32"/>
        </w:rPr>
      </w:pPr>
      <w:r>
        <w:rPr>
          <w:rFonts w:eastAsia="仿宋_GB2312"/>
          <w:sz w:val="32"/>
          <w:szCs w:val="32"/>
        </w:rPr>
        <w:t>（三）退役</w:t>
      </w:r>
      <w:r>
        <w:rPr>
          <w:rFonts w:hint="eastAsia" w:eastAsia="仿宋_GB2312"/>
          <w:sz w:val="32"/>
          <w:szCs w:val="32"/>
        </w:rPr>
        <w:t>军人</w:t>
      </w:r>
      <w:r>
        <w:rPr>
          <w:rFonts w:eastAsia="仿宋_GB2312"/>
          <w:sz w:val="32"/>
          <w:szCs w:val="32"/>
        </w:rPr>
        <w:t>单列计划，单独划线、单独录取。</w:t>
      </w:r>
    </w:p>
    <w:p>
      <w:pPr>
        <w:spacing w:line="560" w:lineRule="exact"/>
        <w:ind w:firstLine="640" w:firstLineChars="200"/>
        <w:rPr>
          <w:rFonts w:eastAsia="仿宋_GB2312"/>
          <w:sz w:val="32"/>
          <w:szCs w:val="32"/>
        </w:rPr>
      </w:pPr>
      <w:r>
        <w:rPr>
          <w:rFonts w:eastAsia="仿宋_GB2312"/>
          <w:sz w:val="32"/>
          <w:szCs w:val="32"/>
        </w:rPr>
        <w:t>（四）公示拟录取名单。拟录取名单报学院单独招生</w:t>
      </w:r>
      <w:r>
        <w:rPr>
          <w:rFonts w:hint="eastAsia" w:eastAsia="仿宋_GB2312"/>
          <w:sz w:val="32"/>
          <w:szCs w:val="32"/>
        </w:rPr>
        <w:t>和</w:t>
      </w:r>
      <w:r>
        <w:rPr>
          <w:rFonts w:eastAsia="仿宋_GB2312"/>
          <w:sz w:val="32"/>
          <w:szCs w:val="32"/>
        </w:rPr>
        <w:t>综合评价招生工作领导小组审核后，对拟录取考生的名单在学院招生信息网公示。于6月8日前报山东省教育招生考试院审批。根据山东省教育招生考试院的审批结果，寄发录取通知书。</w:t>
      </w:r>
    </w:p>
    <w:p>
      <w:pPr>
        <w:spacing w:line="560" w:lineRule="exact"/>
        <w:ind w:firstLine="640" w:firstLineChars="200"/>
        <w:rPr>
          <w:rFonts w:eastAsia="仿宋_GB2312"/>
          <w:sz w:val="32"/>
          <w:szCs w:val="32"/>
        </w:rPr>
      </w:pPr>
      <w:r>
        <w:rPr>
          <w:rFonts w:eastAsia="仿宋_GB2312"/>
          <w:sz w:val="32"/>
          <w:szCs w:val="32"/>
        </w:rPr>
        <w:t>根据山东省教育厅有关通知精神，已被我院单独招生和综合评价招生录取的考生，不再参加山东省2020年普通高等学校招生统一考试；未被我院单独招生和综合评价招生录取的考生，可以继续参加山东省2020年普通高等学校招生统一考试。</w:t>
      </w:r>
    </w:p>
    <w:p>
      <w:pPr>
        <w:spacing w:line="560" w:lineRule="exact"/>
        <w:ind w:firstLine="643" w:firstLineChars="200"/>
        <w:rPr>
          <w:rFonts w:eastAsia="仿宋_GB2312"/>
          <w:sz w:val="32"/>
          <w:szCs w:val="32"/>
        </w:rPr>
      </w:pPr>
      <w:r>
        <w:rPr>
          <w:rFonts w:eastAsia="仿宋_GB2312"/>
          <w:b/>
          <w:sz w:val="32"/>
          <w:szCs w:val="32"/>
        </w:rPr>
        <w:t>第二十三条</w:t>
      </w:r>
      <w:r>
        <w:rPr>
          <w:rFonts w:hint="eastAsia" w:eastAsia="仿宋_GB2312"/>
          <w:b/>
          <w:sz w:val="32"/>
          <w:szCs w:val="32"/>
        </w:rPr>
        <w:t xml:space="preserve"> </w:t>
      </w:r>
      <w:r>
        <w:rPr>
          <w:rFonts w:eastAsia="仿宋_GB2312"/>
          <w:sz w:val="32"/>
          <w:szCs w:val="32"/>
        </w:rPr>
        <w:t>考生体检和专业限报按照《普通高等学校招生体检工作指导意见》执行。新生入学后进行体检复查，凡发现伪造材料取得报考资格者、冒名顶替者或体检舞弊及其他舞弊者，取消其入学资格，一律予以退回。</w:t>
      </w:r>
    </w:p>
    <w:p>
      <w:pPr>
        <w:spacing w:line="560" w:lineRule="exact"/>
        <w:ind w:firstLine="643" w:firstLineChars="200"/>
        <w:rPr>
          <w:rFonts w:eastAsia="仿宋_GB2312"/>
          <w:sz w:val="32"/>
          <w:szCs w:val="32"/>
        </w:rPr>
      </w:pPr>
      <w:r>
        <w:rPr>
          <w:rFonts w:eastAsia="仿宋_GB2312"/>
          <w:b/>
          <w:sz w:val="32"/>
          <w:szCs w:val="32"/>
        </w:rPr>
        <w:t>第二十四条</w:t>
      </w:r>
      <w:r>
        <w:rPr>
          <w:rFonts w:hint="eastAsia" w:eastAsia="仿宋_GB2312"/>
          <w:b/>
          <w:sz w:val="32"/>
          <w:szCs w:val="32"/>
        </w:rPr>
        <w:t xml:space="preserve"> </w:t>
      </w:r>
      <w:r>
        <w:rPr>
          <w:rFonts w:eastAsia="仿宋_GB2312"/>
          <w:sz w:val="32"/>
          <w:szCs w:val="32"/>
        </w:rPr>
        <w:t>其他未尽事宜按教育部和山东省教育厅的有关文件规定执行。</w:t>
      </w:r>
    </w:p>
    <w:bookmarkEnd w:id="0"/>
    <w:bookmarkEnd w:id="1"/>
    <w:p>
      <w:pPr>
        <w:spacing w:line="560" w:lineRule="exact"/>
        <w:jc w:val="center"/>
        <w:rPr>
          <w:rFonts w:ascii="黑体" w:hAnsi="黑体" w:eastAsia="黑体"/>
          <w:sz w:val="32"/>
          <w:szCs w:val="32"/>
        </w:rPr>
      </w:pPr>
      <w:bookmarkStart w:id="2" w:name="OLE_LINK6"/>
      <w:bookmarkStart w:id="3" w:name="OLE_LINK8"/>
      <w:bookmarkStart w:id="4" w:name="OLE_LINK7"/>
      <w:r>
        <w:rPr>
          <w:rFonts w:ascii="黑体" w:hAnsi="黑体" w:eastAsia="黑体"/>
          <w:sz w:val="32"/>
          <w:szCs w:val="32"/>
        </w:rPr>
        <w:t>第七章  收费退费及资助政策</w:t>
      </w:r>
    </w:p>
    <w:p>
      <w:pPr>
        <w:spacing w:line="560" w:lineRule="exact"/>
        <w:ind w:firstLine="643" w:firstLineChars="200"/>
        <w:rPr>
          <w:rFonts w:eastAsia="仿宋_GB2312"/>
          <w:sz w:val="32"/>
          <w:szCs w:val="32"/>
        </w:rPr>
      </w:pPr>
      <w:r>
        <w:rPr>
          <w:rFonts w:eastAsia="仿宋_GB2312"/>
          <w:b/>
          <w:sz w:val="32"/>
          <w:szCs w:val="32"/>
        </w:rPr>
        <w:t>第二十五条</w:t>
      </w:r>
      <w:r>
        <w:rPr>
          <w:rFonts w:hint="eastAsia" w:eastAsia="仿宋_GB2312"/>
          <w:b/>
          <w:sz w:val="32"/>
          <w:szCs w:val="32"/>
        </w:rPr>
        <w:t xml:space="preserve"> </w:t>
      </w:r>
      <w:r>
        <w:rPr>
          <w:rFonts w:eastAsia="仿宋_GB2312"/>
          <w:sz w:val="32"/>
          <w:szCs w:val="32"/>
        </w:rPr>
        <w:t>各专业学费严格按照山东省教育厅、物价局、财政厅文件规定标准执行。</w:t>
      </w:r>
    </w:p>
    <w:p>
      <w:pPr>
        <w:spacing w:line="560" w:lineRule="exact"/>
        <w:ind w:firstLine="643" w:firstLineChars="200"/>
        <w:rPr>
          <w:rFonts w:eastAsia="仿宋_GB2312"/>
          <w:sz w:val="32"/>
          <w:szCs w:val="32"/>
        </w:rPr>
      </w:pPr>
      <w:r>
        <w:rPr>
          <w:rFonts w:eastAsia="仿宋_GB2312"/>
          <w:b/>
          <w:sz w:val="32"/>
          <w:szCs w:val="32"/>
        </w:rPr>
        <w:t>第二十六条</w:t>
      </w:r>
      <w:r>
        <w:rPr>
          <w:rFonts w:hint="eastAsia" w:eastAsia="仿宋_GB2312"/>
          <w:b/>
          <w:sz w:val="32"/>
          <w:szCs w:val="32"/>
        </w:rPr>
        <w:t xml:space="preserve"> </w:t>
      </w:r>
      <w:r>
        <w:rPr>
          <w:rFonts w:eastAsia="仿宋_GB2312"/>
          <w:sz w:val="32"/>
          <w:szCs w:val="32"/>
        </w:rPr>
        <w:t>退费按照《山东省高等学校收费管理办法》</w:t>
      </w:r>
      <w:r>
        <w:rPr>
          <w:rFonts w:hint="eastAsia" w:eastAsia="仿宋_GB2312"/>
          <w:sz w:val="32"/>
          <w:szCs w:val="32"/>
        </w:rPr>
        <w:t>（</w:t>
      </w:r>
      <w:r>
        <w:rPr>
          <w:rFonts w:eastAsia="仿宋_GB2312"/>
          <w:sz w:val="32"/>
          <w:szCs w:val="32"/>
        </w:rPr>
        <w:t>鲁政办字〔2018〕98 号</w:t>
      </w:r>
      <w:r>
        <w:rPr>
          <w:rFonts w:hint="eastAsia" w:eastAsia="仿宋_GB2312"/>
          <w:sz w:val="32"/>
          <w:szCs w:val="32"/>
        </w:rPr>
        <w:t>）</w:t>
      </w:r>
      <w:r>
        <w:rPr>
          <w:rFonts w:eastAsia="仿宋_GB2312"/>
          <w:sz w:val="32"/>
          <w:szCs w:val="32"/>
        </w:rPr>
        <w:t>有关规定执行。学生因故退学的，学</w:t>
      </w:r>
      <w:r>
        <w:rPr>
          <w:rFonts w:hint="eastAsia" w:eastAsia="仿宋_GB2312"/>
          <w:sz w:val="32"/>
          <w:szCs w:val="32"/>
        </w:rPr>
        <w:t>院</w:t>
      </w:r>
      <w:r>
        <w:rPr>
          <w:rFonts w:eastAsia="仿宋_GB2312"/>
          <w:sz w:val="32"/>
          <w:szCs w:val="32"/>
        </w:rPr>
        <w:t>依照规定根据学生实际学习时间按月计退剩余的学费和住宿费（一年按10个月计算）。</w:t>
      </w:r>
    </w:p>
    <w:p>
      <w:pPr>
        <w:spacing w:line="560" w:lineRule="exact"/>
        <w:ind w:firstLine="643" w:firstLineChars="200"/>
        <w:rPr>
          <w:rFonts w:eastAsia="仿宋_GB2312"/>
          <w:sz w:val="32"/>
          <w:szCs w:val="32"/>
        </w:rPr>
      </w:pPr>
      <w:r>
        <w:rPr>
          <w:rFonts w:eastAsia="仿宋_GB2312"/>
          <w:b/>
          <w:sz w:val="32"/>
          <w:szCs w:val="32"/>
        </w:rPr>
        <w:t>第二十七条</w:t>
      </w:r>
      <w:r>
        <w:rPr>
          <w:rFonts w:hint="eastAsia" w:eastAsia="仿宋_GB2312"/>
          <w:b/>
          <w:sz w:val="32"/>
          <w:szCs w:val="32"/>
        </w:rPr>
        <w:t xml:space="preserve"> </w:t>
      </w:r>
      <w:r>
        <w:rPr>
          <w:rFonts w:eastAsia="仿宋_GB2312"/>
          <w:sz w:val="32"/>
          <w:szCs w:val="32"/>
        </w:rPr>
        <w:t>山东省内学生实行学生生源地国家助学贷款。威海职业学院除了采取了针对特困生的学费减免措施之外，专门制定《学生勤工俭学管理办法》，为部分学生提供勤工助学岗位。</w:t>
      </w:r>
    </w:p>
    <w:p>
      <w:pPr>
        <w:spacing w:line="560" w:lineRule="exact"/>
        <w:ind w:firstLine="643" w:firstLineChars="200"/>
        <w:rPr>
          <w:rFonts w:eastAsia="仿宋_GB2312"/>
          <w:sz w:val="32"/>
          <w:szCs w:val="32"/>
        </w:rPr>
      </w:pPr>
      <w:r>
        <w:rPr>
          <w:rFonts w:eastAsia="仿宋_GB2312"/>
          <w:b/>
          <w:sz w:val="32"/>
          <w:szCs w:val="32"/>
        </w:rPr>
        <w:t>第二十八条</w:t>
      </w:r>
      <w:bookmarkStart w:id="5" w:name="OLE_LINK9"/>
      <w:bookmarkStart w:id="6" w:name="OLE_LINK10"/>
      <w:r>
        <w:rPr>
          <w:rFonts w:hint="eastAsia" w:eastAsia="仿宋_GB2312"/>
          <w:b/>
          <w:sz w:val="32"/>
          <w:szCs w:val="32"/>
        </w:rPr>
        <w:t xml:space="preserve"> </w:t>
      </w:r>
      <w:r>
        <w:rPr>
          <w:rFonts w:hint="eastAsia" w:eastAsia="仿宋_GB2312"/>
          <w:sz w:val="32"/>
          <w:szCs w:val="32"/>
        </w:rPr>
        <w:t>威海职业</w:t>
      </w:r>
      <w:r>
        <w:rPr>
          <w:rFonts w:eastAsia="仿宋_GB2312"/>
          <w:sz w:val="32"/>
          <w:szCs w:val="32"/>
        </w:rPr>
        <w:t>学院设有国家奖学金、省政府奖学金、国家励志奖学金、省政府励志奖学金、国家助学金、院级精英奖学金、院级优秀学生奖学金等。</w:t>
      </w:r>
    </w:p>
    <w:bookmarkEnd w:id="2"/>
    <w:bookmarkEnd w:id="3"/>
    <w:bookmarkEnd w:id="4"/>
    <w:bookmarkEnd w:id="5"/>
    <w:bookmarkEnd w:id="6"/>
    <w:p>
      <w:pPr>
        <w:spacing w:line="560" w:lineRule="exact"/>
        <w:jc w:val="center"/>
        <w:rPr>
          <w:rFonts w:ascii="黑体" w:hAnsi="黑体" w:eastAsia="黑体"/>
          <w:sz w:val="32"/>
          <w:szCs w:val="32"/>
        </w:rPr>
      </w:pPr>
      <w:bookmarkStart w:id="7" w:name="OLE_LINK3"/>
      <w:bookmarkStart w:id="8" w:name="OLE_LINK1"/>
      <w:r>
        <w:rPr>
          <w:rFonts w:ascii="黑体" w:hAnsi="黑体" w:eastAsia="黑体"/>
          <w:sz w:val="32"/>
          <w:szCs w:val="32"/>
        </w:rPr>
        <w:t>第八章  资格复查及证书颁发</w:t>
      </w:r>
    </w:p>
    <w:bookmarkEnd w:id="7"/>
    <w:bookmarkEnd w:id="8"/>
    <w:p>
      <w:pPr>
        <w:spacing w:line="560" w:lineRule="exact"/>
        <w:ind w:firstLine="643" w:firstLineChars="200"/>
        <w:rPr>
          <w:rFonts w:eastAsia="仿宋_GB2312"/>
          <w:sz w:val="32"/>
          <w:szCs w:val="32"/>
        </w:rPr>
      </w:pPr>
      <w:r>
        <w:rPr>
          <w:rFonts w:eastAsia="仿宋_GB2312"/>
          <w:b/>
          <w:sz w:val="32"/>
          <w:szCs w:val="32"/>
        </w:rPr>
        <w:t>第二十九条</w:t>
      </w:r>
      <w:r>
        <w:rPr>
          <w:rFonts w:hint="eastAsia" w:eastAsia="仿宋_GB2312"/>
          <w:sz w:val="32"/>
          <w:szCs w:val="32"/>
        </w:rPr>
        <w:t xml:space="preserve"> </w:t>
      </w:r>
      <w:r>
        <w:rPr>
          <w:rFonts w:eastAsia="仿宋_GB2312"/>
          <w:sz w:val="32"/>
          <w:szCs w:val="32"/>
        </w:rPr>
        <w:t>被录取的新生入学后学院将组织入学考试，针对成绩排名与在线考试名次差距较大的考生</w:t>
      </w:r>
      <w:r>
        <w:rPr>
          <w:rFonts w:hint="eastAsia" w:eastAsia="仿宋_GB2312"/>
          <w:sz w:val="32"/>
          <w:szCs w:val="32"/>
          <w:lang w:eastAsia="zh-CN"/>
        </w:rPr>
        <w:t>，</w:t>
      </w:r>
      <w:r>
        <w:rPr>
          <w:rFonts w:eastAsia="仿宋_GB2312"/>
          <w:sz w:val="32"/>
          <w:szCs w:val="32"/>
        </w:rPr>
        <w:t>将启动作弊调查程序，经查明有考试违规行为的考生或工作人员，将按照《国家教育考试违规处理办法》（教育部令第33号）和《普通高等学院招生违规行为处理暂行办法》（教育部令第36号）等有关规定严肃处理。</w:t>
      </w:r>
    </w:p>
    <w:p>
      <w:pPr>
        <w:spacing w:line="560" w:lineRule="exact"/>
        <w:ind w:firstLine="643" w:firstLineChars="200"/>
        <w:rPr>
          <w:rFonts w:eastAsia="仿宋_GB2312"/>
          <w:sz w:val="32"/>
          <w:szCs w:val="32"/>
        </w:rPr>
      </w:pPr>
      <w:r>
        <w:rPr>
          <w:rFonts w:eastAsia="仿宋_GB2312"/>
          <w:b/>
          <w:sz w:val="32"/>
          <w:szCs w:val="32"/>
        </w:rPr>
        <w:t>第三十条</w:t>
      </w:r>
      <w:r>
        <w:rPr>
          <w:rFonts w:hint="eastAsia" w:eastAsia="仿宋_GB2312"/>
          <w:sz w:val="32"/>
          <w:szCs w:val="32"/>
        </w:rPr>
        <w:t xml:space="preserve"> </w:t>
      </w:r>
      <w:r>
        <w:rPr>
          <w:rFonts w:eastAsia="仿宋_GB2312"/>
          <w:sz w:val="32"/>
          <w:szCs w:val="32"/>
        </w:rPr>
        <w:t>颁发学历证书的学校名称：威海职业学院；证书种类：普通高等教育专科学历证书。</w:t>
      </w:r>
    </w:p>
    <w:p>
      <w:pPr>
        <w:spacing w:line="560" w:lineRule="exact"/>
        <w:jc w:val="center"/>
        <w:rPr>
          <w:rFonts w:ascii="黑体" w:hAnsi="黑体" w:eastAsia="黑体"/>
          <w:sz w:val="32"/>
          <w:szCs w:val="32"/>
        </w:rPr>
      </w:pPr>
      <w:r>
        <w:rPr>
          <w:rFonts w:ascii="黑体" w:hAnsi="黑体" w:eastAsia="黑体"/>
          <w:sz w:val="32"/>
          <w:szCs w:val="32"/>
        </w:rPr>
        <w:t>第九章</w:t>
      </w:r>
      <w:r>
        <w:rPr>
          <w:rFonts w:hint="eastAsia" w:ascii="黑体" w:hAnsi="黑体" w:eastAsia="黑体"/>
          <w:sz w:val="32"/>
          <w:szCs w:val="32"/>
        </w:rPr>
        <w:t xml:space="preserve">  </w:t>
      </w:r>
      <w:r>
        <w:rPr>
          <w:rFonts w:ascii="黑体" w:hAnsi="黑体" w:eastAsia="黑体"/>
          <w:sz w:val="32"/>
          <w:szCs w:val="32"/>
        </w:rPr>
        <w:t>附</w:t>
      </w:r>
      <w:r>
        <w:rPr>
          <w:rFonts w:hint="eastAsia" w:ascii="黑体" w:hAnsi="黑体" w:eastAsia="黑体"/>
          <w:sz w:val="32"/>
          <w:szCs w:val="32"/>
        </w:rPr>
        <w:t xml:space="preserve">  </w:t>
      </w:r>
      <w:r>
        <w:rPr>
          <w:rFonts w:ascii="黑体" w:hAnsi="黑体" w:eastAsia="黑体"/>
          <w:sz w:val="32"/>
          <w:szCs w:val="32"/>
        </w:rPr>
        <w:t>则</w:t>
      </w:r>
    </w:p>
    <w:p>
      <w:pPr>
        <w:spacing w:line="560" w:lineRule="exact"/>
        <w:ind w:firstLine="643" w:firstLineChars="200"/>
        <w:rPr>
          <w:rFonts w:eastAsia="仿宋_GB2312"/>
          <w:sz w:val="32"/>
          <w:szCs w:val="32"/>
        </w:rPr>
      </w:pPr>
      <w:r>
        <w:rPr>
          <w:rFonts w:eastAsia="仿宋_GB2312"/>
          <w:b/>
          <w:sz w:val="32"/>
          <w:szCs w:val="32"/>
        </w:rPr>
        <w:t>第三十一条</w:t>
      </w:r>
      <w:r>
        <w:rPr>
          <w:rFonts w:hint="eastAsia" w:eastAsia="仿宋_GB2312"/>
          <w:b/>
          <w:sz w:val="32"/>
          <w:szCs w:val="32"/>
        </w:rPr>
        <w:t xml:space="preserve"> </w:t>
      </w:r>
      <w:r>
        <w:rPr>
          <w:rFonts w:eastAsia="仿宋_GB2312"/>
          <w:sz w:val="32"/>
          <w:szCs w:val="32"/>
        </w:rPr>
        <w:t>学院不委托任何机构和个人办理招生相关事宜。对以威海职业学院名义进行非法招生宣传等活动的机构或个人，学院保留依法追究其责任的权利。</w:t>
      </w:r>
    </w:p>
    <w:p>
      <w:pPr>
        <w:spacing w:line="560" w:lineRule="exact"/>
        <w:ind w:firstLine="643" w:firstLineChars="200"/>
        <w:rPr>
          <w:rFonts w:eastAsia="仿宋_GB2312"/>
          <w:sz w:val="32"/>
          <w:szCs w:val="32"/>
        </w:rPr>
      </w:pPr>
      <w:r>
        <w:rPr>
          <w:rFonts w:eastAsia="仿宋_GB2312"/>
          <w:b/>
          <w:sz w:val="32"/>
          <w:szCs w:val="32"/>
        </w:rPr>
        <w:t>第三十二条</w:t>
      </w:r>
      <w:r>
        <w:rPr>
          <w:rFonts w:hint="eastAsia" w:eastAsia="仿宋_GB2312"/>
          <w:b/>
          <w:sz w:val="32"/>
          <w:szCs w:val="32"/>
        </w:rPr>
        <w:t xml:space="preserve"> </w:t>
      </w:r>
      <w:r>
        <w:rPr>
          <w:rFonts w:eastAsia="仿宋_GB2312"/>
          <w:sz w:val="32"/>
          <w:szCs w:val="32"/>
        </w:rPr>
        <w:t>威海职业学院单独招生和综合评价咨询联系方式：</w:t>
      </w:r>
    </w:p>
    <w:tbl>
      <w:tblPr>
        <w:tblStyle w:val="6"/>
        <w:tblW w:w="8365" w:type="dxa"/>
        <w:tblInd w:w="4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1754"/>
        <w:gridCol w:w="3450"/>
        <w:gridCol w:w="3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544"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ascii="黑体" w:hAnsi="黑体" w:eastAsia="黑体"/>
                <w:b/>
                <w:szCs w:val="21"/>
              </w:rPr>
            </w:pPr>
            <w:r>
              <w:rPr>
                <w:rStyle w:val="10"/>
                <w:rFonts w:hint="default" w:ascii="黑体" w:hAnsi="黑体" w:eastAsia="黑体" w:cs="Times New Roman"/>
                <w:b w:val="0"/>
                <w:color w:val="auto"/>
                <w:sz w:val="21"/>
                <w:szCs w:val="21"/>
              </w:rPr>
              <w:t>二级学院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ascii="黑体" w:hAnsi="黑体" w:eastAsia="黑体"/>
                <w:b/>
                <w:szCs w:val="21"/>
              </w:rPr>
            </w:pPr>
            <w:r>
              <w:rPr>
                <w:rStyle w:val="10"/>
                <w:rFonts w:hint="default" w:ascii="黑体" w:hAnsi="黑体" w:eastAsia="黑体" w:cs="Times New Roman"/>
                <w:b w:val="0"/>
                <w:color w:val="auto"/>
                <w:sz w:val="21"/>
                <w:szCs w:val="21"/>
              </w:rPr>
              <w:t>咨询电话</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ascii="黑体" w:hAnsi="黑体" w:eastAsia="黑体"/>
                <w:b/>
                <w:szCs w:val="21"/>
              </w:rPr>
            </w:pPr>
            <w:r>
              <w:rPr>
                <w:rStyle w:val="11"/>
                <w:rFonts w:ascii="黑体" w:hAnsi="黑体" w:eastAsia="黑体"/>
                <w:b w:val="0"/>
                <w:color w:val="auto"/>
                <w:sz w:val="21"/>
                <w:szCs w:val="21"/>
              </w:rPr>
              <w:t>QQ</w:t>
            </w:r>
            <w:r>
              <w:rPr>
                <w:rStyle w:val="10"/>
                <w:rFonts w:hint="default" w:ascii="黑体" w:hAnsi="黑体" w:eastAsia="黑体" w:cs="Times New Roman"/>
                <w:b w:val="0"/>
                <w:color w:val="auto"/>
                <w:sz w:val="21"/>
                <w:szCs w:val="21"/>
              </w:rPr>
              <w:t>（群）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Style w:val="12"/>
                <w:rFonts w:hint="default" w:ascii="Times New Roman" w:hAnsi="Times New Roman" w:eastAsia="仿宋_GB2312" w:cs="Times New Roman"/>
                <w:color w:val="auto"/>
                <w:sz w:val="21"/>
                <w:szCs w:val="21"/>
              </w:rPr>
            </w:pPr>
            <w:r>
              <w:rPr>
                <w:rStyle w:val="12"/>
                <w:rFonts w:hint="default" w:ascii="Times New Roman" w:hAnsi="Times New Roman" w:eastAsia="仿宋_GB2312" w:cs="Times New Roman"/>
                <w:color w:val="auto"/>
                <w:sz w:val="21"/>
                <w:szCs w:val="21"/>
              </w:rPr>
              <w:t>教务处</w:t>
            </w:r>
          </w:p>
          <w:p>
            <w:pPr>
              <w:widowControl/>
              <w:jc w:val="center"/>
              <w:textAlignment w:val="center"/>
              <w:rPr>
                <w:rStyle w:val="12"/>
                <w:rFonts w:hint="default" w:ascii="Times New Roman" w:hAnsi="Times New Roman" w:eastAsia="仿宋_GB2312" w:cs="Times New Roman"/>
                <w:color w:val="auto"/>
                <w:sz w:val="21"/>
                <w:szCs w:val="21"/>
              </w:rPr>
            </w:pPr>
            <w:r>
              <w:rPr>
                <w:rStyle w:val="12"/>
                <w:rFonts w:hint="default" w:ascii="Times New Roman" w:hAnsi="Times New Roman" w:eastAsia="仿宋_GB2312" w:cs="Times New Roman"/>
                <w:color w:val="auto"/>
                <w:sz w:val="21"/>
                <w:szCs w:val="21"/>
              </w:rPr>
              <w:t>（招生办公室）</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Style w:val="12"/>
                <w:rFonts w:hint="default" w:ascii="Times New Roman" w:hAnsi="Times New Roman" w:eastAsia="仿宋_GB2312" w:cs="Times New Roman"/>
                <w:color w:val="auto"/>
                <w:sz w:val="21"/>
                <w:szCs w:val="21"/>
              </w:rPr>
            </w:pPr>
            <w:r>
              <w:rPr>
                <w:rStyle w:val="12"/>
                <w:rFonts w:hint="default" w:ascii="Times New Roman" w:hAnsi="Times New Roman" w:eastAsia="仿宋_GB2312" w:cs="Times New Roman"/>
                <w:color w:val="auto"/>
                <w:sz w:val="21"/>
                <w:szCs w:val="21"/>
              </w:rPr>
              <w:t>0631-5700555  5711688</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Style w:val="12"/>
                <w:rFonts w:hint="default" w:ascii="Times New Roman" w:hAnsi="Times New Roman" w:eastAsia="仿宋_GB2312" w:cs="Times New Roman"/>
                <w:color w:val="auto"/>
                <w:sz w:val="21"/>
                <w:szCs w:val="21"/>
              </w:rPr>
            </w:pPr>
            <w:r>
              <w:rPr>
                <w:rStyle w:val="12"/>
                <w:rFonts w:hint="default" w:ascii="Times New Roman" w:hAnsi="Times New Roman" w:eastAsia="仿宋_GB2312" w:cs="Times New Roman"/>
                <w:color w:val="auto"/>
                <w:sz w:val="21"/>
                <w:szCs w:val="21"/>
              </w:rPr>
              <w:t xml:space="preserve">营销QQ 800067687 </w:t>
            </w:r>
          </w:p>
          <w:p>
            <w:pPr>
              <w:widowControl/>
              <w:jc w:val="center"/>
              <w:textAlignment w:val="center"/>
              <w:rPr>
                <w:rStyle w:val="12"/>
                <w:rFonts w:hint="default" w:ascii="Times New Roman" w:hAnsi="Times New Roman" w:eastAsia="仿宋_GB2312" w:cs="Times New Roman"/>
                <w:color w:val="auto"/>
                <w:sz w:val="21"/>
                <w:szCs w:val="21"/>
              </w:rPr>
            </w:pPr>
            <w:r>
              <w:rPr>
                <w:rStyle w:val="12"/>
                <w:rFonts w:hint="default" w:ascii="Times New Roman" w:hAnsi="Times New Roman" w:eastAsia="仿宋_GB2312" w:cs="Times New Roman"/>
                <w:color w:val="auto"/>
                <w:sz w:val="21"/>
                <w:szCs w:val="21"/>
              </w:rPr>
              <w:t>96669877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智慧学院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0631-5700559  5710318</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310530315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机电学院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0631-5710678  5700679</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672343052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艺术学院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0631-5710039  5700958</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725881193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经贸学院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0631-5700023  5700799</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242545535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建筑学院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0631-5710219  5710187</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643211169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国际学院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0631-5701778  13561810085</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3571770695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旅游学院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0631-5700969  5700978</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217735904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康养学院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 xml:space="preserve">0631-5710581  5700889  </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836556249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交通学院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0631-5701682  5701710</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638222765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教育学院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0631-5701068  5700172</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724651047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754"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Style w:val="12"/>
                <w:rFonts w:hint="default" w:ascii="Times New Roman" w:hAnsi="Times New Roman" w:eastAsia="仿宋_GB2312" w:cs="Times New Roman"/>
                <w:color w:val="auto"/>
                <w:sz w:val="21"/>
                <w:szCs w:val="21"/>
              </w:rPr>
              <w:t>海大学院</w:t>
            </w:r>
          </w:p>
        </w:tc>
        <w:tc>
          <w:tcPr>
            <w:tcW w:w="3450"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0631-5962320  5962316</w:t>
            </w:r>
          </w:p>
        </w:tc>
        <w:tc>
          <w:tcPr>
            <w:tcW w:w="3161" w:type="dxa"/>
            <w:shd w:val="clear" w:color="auto" w:fill="FFFFFF" w:themeFill="background1"/>
            <w:noWrap/>
            <w:tcMar>
              <w:top w:w="15" w:type="dxa"/>
              <w:left w:w="15" w:type="dxa"/>
              <w:right w:w="15" w:type="dxa"/>
            </w:tcMar>
            <w:vAlign w:val="center"/>
          </w:tcPr>
          <w:p>
            <w:pPr>
              <w:widowControl/>
              <w:jc w:val="center"/>
              <w:textAlignment w:val="center"/>
              <w:rPr>
                <w:rFonts w:eastAsia="仿宋_GB2312"/>
                <w:szCs w:val="21"/>
              </w:rPr>
            </w:pPr>
            <w:r>
              <w:rPr>
                <w:rFonts w:eastAsia="仿宋_GB2312"/>
                <w:kern w:val="0"/>
                <w:szCs w:val="21"/>
              </w:rPr>
              <w:t>738397601</w:t>
            </w:r>
          </w:p>
        </w:tc>
      </w:tr>
    </w:tbl>
    <w:p>
      <w:pPr>
        <w:spacing w:line="560" w:lineRule="exact"/>
        <w:ind w:firstLine="640" w:firstLineChars="200"/>
        <w:rPr>
          <w:rFonts w:eastAsia="仿宋_GB2312"/>
          <w:sz w:val="32"/>
          <w:szCs w:val="32"/>
        </w:rPr>
      </w:pPr>
      <w:r>
        <w:rPr>
          <w:rFonts w:eastAsia="仿宋_GB2312"/>
          <w:sz w:val="32"/>
          <w:szCs w:val="32"/>
        </w:rPr>
        <w:t>通讯地址：山东省威海市科技新城（初村北海）</w:t>
      </w:r>
    </w:p>
    <w:p>
      <w:pPr>
        <w:spacing w:line="560" w:lineRule="exact"/>
        <w:ind w:firstLine="640" w:firstLineChars="200"/>
        <w:rPr>
          <w:rFonts w:eastAsia="仿宋_GB2312"/>
          <w:sz w:val="32"/>
          <w:szCs w:val="32"/>
        </w:rPr>
      </w:pPr>
      <w:r>
        <w:rPr>
          <w:rFonts w:eastAsia="仿宋_GB2312"/>
          <w:sz w:val="32"/>
          <w:szCs w:val="32"/>
        </w:rPr>
        <w:t>邮政编码：264210</w:t>
      </w:r>
    </w:p>
    <w:p>
      <w:pPr>
        <w:spacing w:line="560" w:lineRule="exact"/>
        <w:ind w:firstLine="640" w:firstLineChars="200"/>
        <w:rPr>
          <w:rFonts w:eastAsia="仿宋_GB2312"/>
          <w:sz w:val="32"/>
          <w:szCs w:val="32"/>
        </w:rPr>
      </w:pPr>
      <w:r>
        <w:rPr>
          <w:rFonts w:eastAsia="仿宋_GB2312"/>
          <w:sz w:val="32"/>
          <w:szCs w:val="32"/>
        </w:rPr>
        <w:t>传     真：0631-5711165</w:t>
      </w:r>
    </w:p>
    <w:p>
      <w:pPr>
        <w:spacing w:line="560" w:lineRule="exact"/>
        <w:ind w:firstLine="640" w:firstLineChars="200"/>
        <w:rPr>
          <w:rFonts w:eastAsia="仿宋_GB2312"/>
          <w:sz w:val="32"/>
          <w:szCs w:val="32"/>
        </w:rPr>
      </w:pPr>
      <w:r>
        <w:rPr>
          <w:rFonts w:eastAsia="仿宋_GB2312"/>
          <w:sz w:val="32"/>
          <w:szCs w:val="32"/>
        </w:rPr>
        <w:t>学校网址：</w:t>
      </w:r>
      <w:r>
        <w:rPr>
          <w:rFonts w:hint="eastAsia" w:eastAsia="仿宋_GB2312"/>
          <w:sz w:val="32"/>
          <w:szCs w:val="32"/>
        </w:rPr>
        <w:t>http://www.weihaicollege.com</w:t>
      </w:r>
    </w:p>
    <w:p>
      <w:pPr>
        <w:spacing w:line="560" w:lineRule="exact"/>
        <w:ind w:firstLine="643" w:firstLineChars="200"/>
        <w:rPr>
          <w:rFonts w:eastAsia="仿宋_GB2312"/>
          <w:sz w:val="32"/>
          <w:szCs w:val="32"/>
        </w:rPr>
      </w:pPr>
      <w:r>
        <w:rPr>
          <w:rFonts w:eastAsia="仿宋_GB2312"/>
          <w:b/>
          <w:sz w:val="32"/>
          <w:szCs w:val="32"/>
        </w:rPr>
        <w:t>第三十三条</w:t>
      </w:r>
      <w:r>
        <w:rPr>
          <w:rFonts w:hint="eastAsia" w:eastAsia="仿宋_GB2312"/>
          <w:sz w:val="32"/>
          <w:szCs w:val="32"/>
        </w:rPr>
        <w:t xml:space="preserve"> </w:t>
      </w:r>
      <w:r>
        <w:rPr>
          <w:rFonts w:eastAsia="仿宋_GB2312"/>
          <w:sz w:val="32"/>
          <w:szCs w:val="32"/>
        </w:rPr>
        <w:t>考生对考试、录取过程中产生的疑问可进行申诉，对公布的考试成绩可按照相关要求进行复核。招生监督与申诉电话：0631-5710139，邮箱：jw5710139@163.com。考试成绩复核电话：0631-5700569</w:t>
      </w:r>
      <w:r>
        <w:rPr>
          <w:rFonts w:hint="eastAsia" w:eastAsia="仿宋_GB2312"/>
          <w:sz w:val="32"/>
          <w:szCs w:val="32"/>
        </w:rPr>
        <w:t>、0631-</w:t>
      </w:r>
      <w:r>
        <w:rPr>
          <w:rFonts w:eastAsia="仿宋_GB2312"/>
          <w:sz w:val="32"/>
          <w:szCs w:val="32"/>
        </w:rPr>
        <w:t>5710839 ，邮箱：zrshe1997@163.com。</w:t>
      </w:r>
    </w:p>
    <w:p>
      <w:pPr>
        <w:spacing w:line="560" w:lineRule="exact"/>
        <w:ind w:firstLine="643" w:firstLineChars="200"/>
        <w:rPr>
          <w:rFonts w:eastAsia="仿宋_GB2312"/>
          <w:sz w:val="32"/>
          <w:szCs w:val="32"/>
        </w:rPr>
      </w:pPr>
      <w:r>
        <w:rPr>
          <w:rFonts w:eastAsia="仿宋_GB2312"/>
          <w:b/>
          <w:sz w:val="32"/>
          <w:szCs w:val="32"/>
        </w:rPr>
        <w:t>第三十四条</w:t>
      </w:r>
      <w:r>
        <w:rPr>
          <w:rFonts w:hint="eastAsia" w:eastAsia="仿宋_GB2312"/>
          <w:sz w:val="32"/>
          <w:szCs w:val="32"/>
        </w:rPr>
        <w:t xml:space="preserve"> </w:t>
      </w:r>
      <w:r>
        <w:rPr>
          <w:rFonts w:eastAsia="仿宋_GB2312"/>
          <w:sz w:val="32"/>
          <w:szCs w:val="32"/>
        </w:rPr>
        <w:t>考生考前要签订诚信承诺书，考生本人应本着“诚信”的原则，参加此次单</w:t>
      </w:r>
      <w:r>
        <w:rPr>
          <w:rFonts w:hint="eastAsia" w:eastAsia="仿宋_GB2312"/>
          <w:sz w:val="32"/>
          <w:szCs w:val="32"/>
        </w:rPr>
        <w:t>独</w:t>
      </w:r>
      <w:r>
        <w:rPr>
          <w:rFonts w:eastAsia="仿宋_GB2312"/>
          <w:sz w:val="32"/>
          <w:szCs w:val="32"/>
        </w:rPr>
        <w:t>招</w:t>
      </w:r>
      <w:r>
        <w:rPr>
          <w:rFonts w:hint="eastAsia" w:eastAsia="仿宋_GB2312"/>
          <w:sz w:val="32"/>
          <w:szCs w:val="32"/>
        </w:rPr>
        <w:t>生</w:t>
      </w:r>
      <w:r>
        <w:rPr>
          <w:rFonts w:eastAsia="仿宋_GB2312"/>
          <w:sz w:val="32"/>
          <w:szCs w:val="32"/>
        </w:rPr>
        <w:t>和综合评价招生考试，提供材料必须真实。如有作假者，一经查实，将取消其录取资格。</w:t>
      </w:r>
    </w:p>
    <w:p>
      <w:pPr>
        <w:spacing w:line="560" w:lineRule="exact"/>
        <w:ind w:firstLine="643" w:firstLineChars="200"/>
        <w:rPr>
          <w:rFonts w:eastAsia="仿宋_GB2312"/>
          <w:sz w:val="32"/>
          <w:szCs w:val="32"/>
        </w:rPr>
      </w:pPr>
      <w:r>
        <w:rPr>
          <w:rFonts w:eastAsia="仿宋_GB2312"/>
          <w:b/>
          <w:sz w:val="32"/>
          <w:szCs w:val="32"/>
        </w:rPr>
        <w:t>第三十五条</w:t>
      </w:r>
      <w:r>
        <w:rPr>
          <w:rFonts w:hint="eastAsia" w:eastAsia="仿宋_GB2312"/>
          <w:sz w:val="32"/>
          <w:szCs w:val="32"/>
        </w:rPr>
        <w:t xml:space="preserve"> </w:t>
      </w:r>
      <w:r>
        <w:rPr>
          <w:rFonts w:eastAsia="仿宋_GB2312"/>
          <w:sz w:val="32"/>
          <w:szCs w:val="32"/>
        </w:rPr>
        <w:t>被录取的退役军人、农民工、下岗职工、在岗职工学制3到5年，学院按照“标准不降、模式多元、学制灵活”原则，采取线上和线下、集中和分散相结合的方式实施分类培养，每年集中学习不少于400学时（具体工作另行通知）。</w:t>
      </w:r>
    </w:p>
    <w:p>
      <w:pPr>
        <w:spacing w:line="560" w:lineRule="exact"/>
        <w:ind w:firstLine="643" w:firstLineChars="200"/>
        <w:rPr>
          <w:rFonts w:eastAsia="仿宋_GB2312"/>
          <w:sz w:val="32"/>
          <w:szCs w:val="32"/>
        </w:rPr>
      </w:pPr>
      <w:r>
        <w:rPr>
          <w:rFonts w:eastAsia="仿宋_GB2312"/>
          <w:b/>
          <w:sz w:val="32"/>
          <w:szCs w:val="32"/>
        </w:rPr>
        <w:t>第三十六条</w:t>
      </w:r>
      <w:r>
        <w:rPr>
          <w:rFonts w:hint="eastAsia" w:eastAsia="仿宋_GB2312"/>
          <w:sz w:val="32"/>
          <w:szCs w:val="32"/>
        </w:rPr>
        <w:t xml:space="preserve"> </w:t>
      </w:r>
      <w:r>
        <w:rPr>
          <w:rFonts w:eastAsia="仿宋_GB2312"/>
          <w:sz w:val="32"/>
          <w:szCs w:val="32"/>
        </w:rPr>
        <w:t>本章程若有与国家政策不一致之处，以国家和上级的有关政策为准。未尽事宜，按上级有关规定执行。</w:t>
      </w:r>
    </w:p>
    <w:p>
      <w:pPr>
        <w:spacing w:line="560" w:lineRule="exact"/>
        <w:ind w:firstLine="643" w:firstLineChars="200"/>
        <w:rPr>
          <w:rFonts w:eastAsia="仿宋_GB2312"/>
          <w:sz w:val="32"/>
          <w:szCs w:val="32"/>
        </w:rPr>
      </w:pPr>
      <w:r>
        <w:rPr>
          <w:rFonts w:eastAsia="仿宋_GB2312"/>
          <w:b/>
          <w:sz w:val="32"/>
          <w:szCs w:val="32"/>
        </w:rPr>
        <w:t>第三十七条</w:t>
      </w:r>
      <w:r>
        <w:rPr>
          <w:rFonts w:hint="eastAsia" w:eastAsia="仿宋_GB2312"/>
          <w:sz w:val="32"/>
          <w:szCs w:val="32"/>
        </w:rPr>
        <w:t xml:space="preserve"> </w:t>
      </w:r>
      <w:r>
        <w:rPr>
          <w:rFonts w:eastAsia="仿宋_GB2312"/>
          <w:sz w:val="32"/>
          <w:szCs w:val="32"/>
        </w:rPr>
        <w:t>本章程由威海职业学院负责解释。</w:t>
      </w:r>
    </w:p>
    <w:sectPr>
      <w:footerReference r:id="rId3" w:type="default"/>
      <w:pgSz w:w="11906" w:h="16838"/>
      <w:pgMar w:top="1361"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ab/>
    </w:r>
    <w:r>
      <w:t xml:space="preserve">- </w:t>
    </w:r>
    <w:r>
      <w:fldChar w:fldCharType="begin"/>
    </w:r>
    <w:r>
      <w:instrText xml:space="preserve"> PAGE </w:instrText>
    </w:r>
    <w:r>
      <w:fldChar w:fldCharType="separate"/>
    </w:r>
    <w:r>
      <w:t>1</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2D255EA"/>
    <w:rsid w:val="00157DD9"/>
    <w:rsid w:val="00261FA9"/>
    <w:rsid w:val="0037523B"/>
    <w:rsid w:val="0050717F"/>
    <w:rsid w:val="00566739"/>
    <w:rsid w:val="0058438D"/>
    <w:rsid w:val="005C3531"/>
    <w:rsid w:val="006761F0"/>
    <w:rsid w:val="00716CA4"/>
    <w:rsid w:val="00735140"/>
    <w:rsid w:val="007E757F"/>
    <w:rsid w:val="008372A8"/>
    <w:rsid w:val="00875F31"/>
    <w:rsid w:val="00876EF1"/>
    <w:rsid w:val="009417CD"/>
    <w:rsid w:val="009744B8"/>
    <w:rsid w:val="00A00A7F"/>
    <w:rsid w:val="00A33221"/>
    <w:rsid w:val="00A45891"/>
    <w:rsid w:val="00A74FCA"/>
    <w:rsid w:val="00A93839"/>
    <w:rsid w:val="00AB72E6"/>
    <w:rsid w:val="00BC07F3"/>
    <w:rsid w:val="00BD02F5"/>
    <w:rsid w:val="00C43490"/>
    <w:rsid w:val="00CE6720"/>
    <w:rsid w:val="00DB181F"/>
    <w:rsid w:val="00E57154"/>
    <w:rsid w:val="00EB05C2"/>
    <w:rsid w:val="00F12B87"/>
    <w:rsid w:val="00FC5251"/>
    <w:rsid w:val="02080C33"/>
    <w:rsid w:val="02AA3FAE"/>
    <w:rsid w:val="05C80C55"/>
    <w:rsid w:val="0C0D4F7E"/>
    <w:rsid w:val="0D235AAE"/>
    <w:rsid w:val="0DA31207"/>
    <w:rsid w:val="0DF70C5B"/>
    <w:rsid w:val="11D4489B"/>
    <w:rsid w:val="13662C93"/>
    <w:rsid w:val="181F333C"/>
    <w:rsid w:val="19F54834"/>
    <w:rsid w:val="22790BF4"/>
    <w:rsid w:val="228B196D"/>
    <w:rsid w:val="233B2FA7"/>
    <w:rsid w:val="27002E49"/>
    <w:rsid w:val="2D7E3EBF"/>
    <w:rsid w:val="305D369A"/>
    <w:rsid w:val="30794C57"/>
    <w:rsid w:val="32D255EA"/>
    <w:rsid w:val="347A5A84"/>
    <w:rsid w:val="35AF0208"/>
    <w:rsid w:val="369D2ECA"/>
    <w:rsid w:val="38632786"/>
    <w:rsid w:val="39A06836"/>
    <w:rsid w:val="3B8F2FB0"/>
    <w:rsid w:val="3C355F5E"/>
    <w:rsid w:val="4347599A"/>
    <w:rsid w:val="4DE93991"/>
    <w:rsid w:val="50622C68"/>
    <w:rsid w:val="5163618E"/>
    <w:rsid w:val="54D00D63"/>
    <w:rsid w:val="572919E9"/>
    <w:rsid w:val="59D52988"/>
    <w:rsid w:val="60500A49"/>
    <w:rsid w:val="638673A9"/>
    <w:rsid w:val="666A063C"/>
    <w:rsid w:val="67B9302E"/>
    <w:rsid w:val="689B2E45"/>
    <w:rsid w:val="6C1E12BA"/>
    <w:rsid w:val="6FC40CA3"/>
    <w:rsid w:val="7747066F"/>
    <w:rsid w:val="7811202B"/>
    <w:rsid w:val="79643246"/>
    <w:rsid w:val="799F3ABB"/>
    <w:rsid w:val="7E7545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qFormat/>
    <w:uiPriority w:val="0"/>
    <w:rPr>
      <w:color w:val="0563C1" w:themeColor="hyperlink"/>
      <w:u w:val="single"/>
    </w:rPr>
  </w:style>
  <w:style w:type="character" w:customStyle="1" w:styleId="10">
    <w:name w:val="font11"/>
    <w:basedOn w:val="7"/>
    <w:qFormat/>
    <w:uiPriority w:val="0"/>
    <w:rPr>
      <w:rFonts w:hint="eastAsia" w:ascii="宋体" w:hAnsi="宋体" w:eastAsia="宋体" w:cs="宋体"/>
      <w:b/>
      <w:color w:val="FFFFFF"/>
      <w:sz w:val="22"/>
      <w:szCs w:val="22"/>
      <w:u w:val="none"/>
    </w:rPr>
  </w:style>
  <w:style w:type="character" w:customStyle="1" w:styleId="11">
    <w:name w:val="font21"/>
    <w:basedOn w:val="7"/>
    <w:qFormat/>
    <w:uiPriority w:val="0"/>
    <w:rPr>
      <w:rFonts w:hint="default" w:ascii="Times New Roman" w:hAnsi="Times New Roman" w:cs="Times New Roman"/>
      <w:b/>
      <w:color w:val="FFFFFF"/>
      <w:sz w:val="22"/>
      <w:szCs w:val="22"/>
      <w:u w:val="none"/>
    </w:rPr>
  </w:style>
  <w:style w:type="character" w:customStyle="1" w:styleId="12">
    <w:name w:val="font01"/>
    <w:basedOn w:val="7"/>
    <w:qFormat/>
    <w:uiPriority w:val="0"/>
    <w:rPr>
      <w:rFonts w:hint="eastAsia" w:ascii="宋体" w:hAnsi="宋体" w:eastAsia="宋体" w:cs="宋体"/>
      <w:color w:val="000000"/>
      <w:sz w:val="22"/>
      <w:szCs w:val="22"/>
      <w:u w:val="none"/>
    </w:rPr>
  </w:style>
  <w:style w:type="character" w:customStyle="1" w:styleId="13">
    <w:name w:val="font51"/>
    <w:basedOn w:val="7"/>
    <w:qFormat/>
    <w:uiPriority w:val="0"/>
    <w:rPr>
      <w:rFonts w:ascii="方正小标宋简体" w:hAnsi="方正小标宋简体" w:eastAsia="方正小标宋简体" w:cs="方正小标宋简体"/>
      <w:color w:val="000000"/>
      <w:sz w:val="36"/>
      <w:szCs w:val="36"/>
      <w:u w:val="none"/>
    </w:rPr>
  </w:style>
  <w:style w:type="character" w:customStyle="1" w:styleId="14">
    <w:name w:val="font71"/>
    <w:basedOn w:val="7"/>
    <w:qFormat/>
    <w:uiPriority w:val="0"/>
    <w:rPr>
      <w:rFonts w:hint="default" w:ascii="Times New Roman" w:hAnsi="Times New Roman" w:cs="Times New Roman"/>
      <w:color w:val="000000"/>
      <w:sz w:val="36"/>
      <w:szCs w:val="36"/>
      <w:u w:val="none"/>
    </w:rPr>
  </w:style>
  <w:style w:type="character" w:customStyle="1" w:styleId="15">
    <w:name w:val="font31"/>
    <w:basedOn w:val="7"/>
    <w:qFormat/>
    <w:uiPriority w:val="0"/>
    <w:rPr>
      <w:rFonts w:hint="default" w:ascii="Times New Roman" w:hAnsi="Times New Roman" w:cs="Times New Roman"/>
      <w:color w:val="000000"/>
      <w:sz w:val="22"/>
      <w:szCs w:val="22"/>
      <w:u w:val="none"/>
    </w:rPr>
  </w:style>
  <w:style w:type="character" w:customStyle="1" w:styleId="16">
    <w:name w:val="font41"/>
    <w:basedOn w:val="7"/>
    <w:qFormat/>
    <w:uiPriority w:val="0"/>
    <w:rPr>
      <w:rFonts w:hint="eastAsia" w:ascii="宋体" w:hAnsi="宋体" w:eastAsia="宋体" w:cs="宋体"/>
      <w:color w:val="000000"/>
      <w:sz w:val="22"/>
      <w:szCs w:val="22"/>
      <w:u w:val="none"/>
    </w:rPr>
  </w:style>
  <w:style w:type="character" w:customStyle="1" w:styleId="17">
    <w:name w:val="页眉 Char"/>
    <w:basedOn w:val="7"/>
    <w:link w:val="5"/>
    <w:qFormat/>
    <w:uiPriority w:val="0"/>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1106</Words>
  <Characters>6308</Characters>
  <Lines>52</Lines>
  <Paragraphs>14</Paragraphs>
  <TotalTime>11</TotalTime>
  <ScaleCrop>false</ScaleCrop>
  <LinksUpToDate>false</LinksUpToDate>
  <CharactersWithSpaces>7400</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2020-05-05T06:19:00Z</dcterms:created>
  <dc:creator>User</dc:creator>
  <cp:lastModifiedBy>Administrator</cp:lastModifiedBy>
  <cp:lastPrinted>2020-05-05T06:16:00Z</cp:lastPrinted>
  <dcterms:modified xsi:type="dcterms:W3CDTF">2020-05-13T14:00:00Z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