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3A" w:rsidRPr="000F398C" w:rsidRDefault="00A6073A" w:rsidP="00A6073A">
      <w:pPr>
        <w:spacing w:line="580" w:lineRule="exact"/>
        <w:outlineLvl w:val="0"/>
        <w:rPr>
          <w:rFonts w:ascii="黑体" w:eastAsia="黑体" w:hAnsi="黑体"/>
          <w:sz w:val="32"/>
          <w:szCs w:val="32"/>
        </w:rPr>
      </w:pPr>
      <w:r w:rsidRPr="000F398C">
        <w:rPr>
          <w:rFonts w:ascii="黑体" w:eastAsia="黑体" w:hAnsi="黑体" w:hint="eastAsia"/>
          <w:sz w:val="32"/>
          <w:szCs w:val="32"/>
        </w:rPr>
        <w:t>附件2</w:t>
      </w:r>
    </w:p>
    <w:p w:rsidR="00A6073A" w:rsidRPr="00201A01" w:rsidRDefault="00A6073A" w:rsidP="00A6073A">
      <w:pPr>
        <w:spacing w:afterLines="100" w:after="240" w:line="600" w:lineRule="exact"/>
        <w:jc w:val="center"/>
        <w:rPr>
          <w:rFonts w:ascii="方正小标宋简体" w:eastAsia="方正小标宋简体" w:hAnsi="黑体" w:hint="eastAsia"/>
          <w:sz w:val="44"/>
          <w:szCs w:val="44"/>
        </w:rPr>
      </w:pPr>
      <w:r w:rsidRPr="00201A01">
        <w:rPr>
          <w:rFonts w:ascii="方正小标宋简体" w:eastAsia="方正小标宋简体" w:hAnsi="黑体" w:hint="eastAsia"/>
          <w:sz w:val="44"/>
          <w:szCs w:val="44"/>
        </w:rPr>
        <w:t>山东省工作任务清单</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9179"/>
        <w:gridCol w:w="4049"/>
      </w:tblGrid>
      <w:tr w:rsidR="00A6073A" w:rsidRPr="000F398C" w:rsidTr="00E15DEA">
        <w:trPr>
          <w:cantSplit/>
          <w:trHeight w:val="493"/>
          <w:tblHeader/>
          <w:jc w:val="center"/>
        </w:trPr>
        <w:tc>
          <w:tcPr>
            <w:tcW w:w="947" w:type="dxa"/>
            <w:vAlign w:val="center"/>
          </w:tcPr>
          <w:p w:rsidR="00A6073A" w:rsidRPr="000F398C" w:rsidRDefault="00A6073A" w:rsidP="00E15DEA">
            <w:pPr>
              <w:spacing w:line="500" w:lineRule="exact"/>
              <w:jc w:val="center"/>
              <w:rPr>
                <w:rFonts w:ascii="Heiti SC Medium" w:eastAsia="Heiti SC Medium" w:hAnsi="Heiti SC Medium"/>
                <w:sz w:val="28"/>
                <w:szCs w:val="28"/>
              </w:rPr>
            </w:pPr>
            <w:r w:rsidRPr="000F398C">
              <w:rPr>
                <w:rFonts w:ascii="Heiti SC Medium" w:eastAsia="Heiti SC Medium" w:hAnsi="Heiti SC Medium" w:hint="eastAsia"/>
                <w:sz w:val="28"/>
                <w:szCs w:val="28"/>
              </w:rPr>
              <w:t>序号</w:t>
            </w:r>
          </w:p>
        </w:tc>
        <w:tc>
          <w:tcPr>
            <w:tcW w:w="9179" w:type="dxa"/>
            <w:vAlign w:val="center"/>
          </w:tcPr>
          <w:p w:rsidR="00A6073A" w:rsidRPr="000F398C" w:rsidRDefault="00A6073A" w:rsidP="00E15DEA">
            <w:pPr>
              <w:spacing w:line="500" w:lineRule="exact"/>
              <w:jc w:val="center"/>
              <w:rPr>
                <w:rFonts w:ascii="Heiti SC Medium" w:eastAsia="Heiti SC Medium" w:hAnsi="Heiti SC Medium"/>
                <w:sz w:val="28"/>
                <w:szCs w:val="28"/>
              </w:rPr>
            </w:pPr>
            <w:r w:rsidRPr="000F398C">
              <w:rPr>
                <w:rFonts w:ascii="Heiti SC Medium" w:eastAsia="Heiti SC Medium" w:hAnsi="Heiti SC Medium" w:hint="eastAsia"/>
                <w:sz w:val="28"/>
                <w:szCs w:val="28"/>
              </w:rPr>
              <w:t>政策内容</w:t>
            </w:r>
          </w:p>
        </w:tc>
        <w:tc>
          <w:tcPr>
            <w:tcW w:w="4049" w:type="dxa"/>
            <w:vAlign w:val="center"/>
          </w:tcPr>
          <w:p w:rsidR="00A6073A" w:rsidRPr="000F398C" w:rsidRDefault="00A6073A" w:rsidP="00E15DEA">
            <w:pPr>
              <w:spacing w:line="500" w:lineRule="exact"/>
              <w:jc w:val="center"/>
              <w:rPr>
                <w:rFonts w:ascii="Heiti SC Medium" w:eastAsia="Heiti SC Medium" w:hAnsi="Heiti SC Medium"/>
                <w:sz w:val="28"/>
                <w:szCs w:val="28"/>
              </w:rPr>
            </w:pPr>
            <w:r w:rsidRPr="000F398C">
              <w:rPr>
                <w:rFonts w:ascii="Heiti SC Medium" w:eastAsia="Heiti SC Medium" w:hAnsi="Heiti SC Medium" w:hint="eastAsia"/>
                <w:sz w:val="28"/>
                <w:szCs w:val="28"/>
              </w:rPr>
              <w:t>责任</w:t>
            </w:r>
            <w:r w:rsidRPr="000F398C">
              <w:rPr>
                <w:rFonts w:ascii="Heiti SC Medium" w:eastAsia="Heiti SC Medium" w:hAnsi="Heiti SC Medium"/>
                <w:sz w:val="28"/>
                <w:szCs w:val="28"/>
              </w:rPr>
              <w:t>部门</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1</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研究制定山东进入“双高计划”的高职院校的骨干专业试办本科层次职业教育方案、举办职业技术师范大学方案和增加职业教育本科计划、专业硕士和专业博士计划方案。</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Pr>
                <w:rFonts w:ascii="仿宋_GB2312" w:eastAsia="仿宋_GB2312" w:hAnsi="仿宋_GB2312"/>
                <w:sz w:val="28"/>
                <w:szCs w:val="28"/>
              </w:rPr>
              <w:t>2</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6</w:t>
            </w:r>
            <w:r w:rsidRPr="000F398C">
              <w:rPr>
                <w:rFonts w:ascii="仿宋_GB2312" w:eastAsia="仿宋_GB2312" w:hAnsi="仿宋_GB2312" w:hint="eastAsia"/>
                <w:sz w:val="28"/>
                <w:szCs w:val="28"/>
              </w:rPr>
              <w:t>月底前，各设区</w:t>
            </w:r>
            <w:r>
              <w:rPr>
                <w:rFonts w:ascii="仿宋_GB2312" w:eastAsia="仿宋_GB2312" w:hAnsi="仿宋_GB2312" w:hint="eastAsia"/>
                <w:sz w:val="28"/>
                <w:szCs w:val="28"/>
              </w:rPr>
              <w:t>的</w:t>
            </w:r>
            <w:r w:rsidRPr="000F398C">
              <w:rPr>
                <w:rFonts w:ascii="仿宋_GB2312" w:eastAsia="仿宋_GB2312" w:hAnsi="仿宋_GB2312" w:hint="eastAsia"/>
                <w:sz w:val="28"/>
                <w:szCs w:val="28"/>
              </w:rPr>
              <w:t>市分别制定“一市一策”实施方案，并报教育部和</w:t>
            </w:r>
            <w:r w:rsidRPr="000F398C">
              <w:rPr>
                <w:rFonts w:ascii="仿宋_GB2312" w:eastAsia="仿宋_GB2312" w:hAnsi="仿宋_GB2312"/>
                <w:sz w:val="28"/>
                <w:szCs w:val="28"/>
              </w:rPr>
              <w:t>省政府</w:t>
            </w:r>
            <w:r w:rsidRPr="000F398C">
              <w:rPr>
                <w:rFonts w:ascii="仿宋_GB2312" w:eastAsia="仿宋_GB2312" w:hAnsi="仿宋_GB2312" w:hint="eastAsia"/>
                <w:sz w:val="28"/>
                <w:szCs w:val="28"/>
              </w:rPr>
              <w:t>备案。</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省教育厅、省发展</w:t>
            </w:r>
            <w:r w:rsidRPr="000F398C">
              <w:rPr>
                <w:rFonts w:ascii="仿宋_GB2312" w:eastAsia="仿宋_GB2312" w:hAnsi="仿宋_GB2312"/>
                <w:sz w:val="28"/>
                <w:szCs w:val="28"/>
              </w:rPr>
              <w:t>改革委</w:t>
            </w:r>
            <w:r w:rsidRPr="000F398C">
              <w:rPr>
                <w:rFonts w:ascii="仿宋_GB2312" w:eastAsia="仿宋_GB2312" w:hAnsi="仿宋_GB2312" w:hint="eastAsia"/>
                <w:sz w:val="28"/>
                <w:szCs w:val="28"/>
              </w:rPr>
              <w:t>，</w:t>
            </w:r>
            <w:r w:rsidRPr="000F398C">
              <w:rPr>
                <w:rFonts w:ascii="仿宋_GB2312" w:eastAsia="仿宋_GB2312" w:hAnsi="仿宋_GB2312"/>
                <w:sz w:val="28"/>
                <w:szCs w:val="28"/>
              </w:rPr>
              <w:t>各市人民政府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各级政府</w:t>
            </w:r>
            <w:r>
              <w:rPr>
                <w:rFonts w:ascii="仿宋_GB2312" w:eastAsia="仿宋_GB2312" w:hAnsi="仿宋_GB2312" w:hint="eastAsia"/>
                <w:sz w:val="28"/>
                <w:szCs w:val="28"/>
              </w:rPr>
              <w:t>要</w:t>
            </w:r>
            <w:r w:rsidRPr="000F398C">
              <w:rPr>
                <w:rFonts w:ascii="仿宋_GB2312" w:eastAsia="仿宋_GB2312" w:hAnsi="仿宋_GB2312" w:hint="eastAsia"/>
                <w:sz w:val="28"/>
                <w:szCs w:val="28"/>
              </w:rPr>
              <w:t>把职业教育作为对各级政府履行教育职责评价的重要内容，评价结果作为对其及有关部门领导班子和领导干部奖惩的重要依据</w:t>
            </w:r>
            <w:r>
              <w:rPr>
                <w:rFonts w:ascii="仿宋_GB2312" w:eastAsia="仿宋_GB2312" w:hAnsi="仿宋_GB2312" w:hint="eastAsia"/>
                <w:sz w:val="28"/>
                <w:szCs w:val="28"/>
              </w:rPr>
              <w:t>，</w:t>
            </w:r>
            <w:r>
              <w:rPr>
                <w:rFonts w:ascii="仿宋_GB2312" w:eastAsia="仿宋_GB2312" w:hAnsi="仿宋_GB2312"/>
                <w:sz w:val="28"/>
                <w:szCs w:val="28"/>
              </w:rPr>
              <w:t>落实地方政府和行业部门发展</w:t>
            </w:r>
            <w:r>
              <w:rPr>
                <w:rFonts w:ascii="仿宋_GB2312" w:eastAsia="仿宋_GB2312" w:hAnsi="仿宋_GB2312" w:hint="eastAsia"/>
                <w:sz w:val="28"/>
                <w:szCs w:val="28"/>
              </w:rPr>
              <w:t>职业</w:t>
            </w:r>
            <w:r>
              <w:rPr>
                <w:rFonts w:ascii="仿宋_GB2312" w:eastAsia="仿宋_GB2312" w:hAnsi="仿宋_GB2312"/>
                <w:sz w:val="28"/>
                <w:szCs w:val="28"/>
              </w:rPr>
              <w:t>教育的责任</w:t>
            </w:r>
            <w:r w:rsidRPr="000F398C">
              <w:rPr>
                <w:rFonts w:ascii="仿宋_GB2312" w:eastAsia="仿宋_GB2312" w:hAnsi="仿宋_GB2312" w:hint="eastAsia"/>
                <w:sz w:val="28"/>
                <w:szCs w:val="28"/>
              </w:rPr>
              <w:t>。</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省委组织部</w:t>
            </w:r>
            <w:r w:rsidRPr="000F398C">
              <w:rPr>
                <w:rFonts w:ascii="仿宋_GB2312" w:eastAsia="仿宋_GB2312" w:hAnsi="仿宋_GB2312"/>
                <w:sz w:val="28"/>
                <w:szCs w:val="28"/>
              </w:rPr>
              <w:t>、</w:t>
            </w:r>
            <w:r w:rsidRPr="000F398C">
              <w:rPr>
                <w:rFonts w:ascii="仿宋_GB2312" w:eastAsia="仿宋_GB2312" w:hAnsi="仿宋_GB2312" w:hint="eastAsia"/>
                <w:sz w:val="28"/>
                <w:szCs w:val="28"/>
              </w:rPr>
              <w:t>省教育厅</w:t>
            </w:r>
            <w:r>
              <w:rPr>
                <w:rFonts w:ascii="仿宋_GB2312" w:eastAsia="仿宋_GB2312" w:hAnsi="仿宋_GB2312" w:hint="eastAsia"/>
                <w:sz w:val="28"/>
                <w:szCs w:val="28"/>
              </w:rPr>
              <w:t>及</w:t>
            </w:r>
            <w:r>
              <w:rPr>
                <w:rFonts w:ascii="仿宋_GB2312" w:eastAsia="仿宋_GB2312" w:hAnsi="仿宋_GB2312"/>
                <w:sz w:val="28"/>
                <w:szCs w:val="28"/>
              </w:rPr>
              <w:t>有关行业主管部门</w:t>
            </w:r>
            <w:r w:rsidRPr="000F398C">
              <w:rPr>
                <w:rFonts w:ascii="仿宋_GB2312" w:eastAsia="仿宋_GB2312" w:hAnsi="仿宋_GB2312" w:hint="eastAsia"/>
                <w:sz w:val="28"/>
                <w:szCs w:val="28"/>
              </w:rPr>
              <w:t>，</w:t>
            </w:r>
            <w:r w:rsidRPr="000F398C">
              <w:rPr>
                <w:rFonts w:ascii="仿宋_GB2312" w:eastAsia="仿宋_GB2312" w:hAnsi="仿宋_GB2312"/>
                <w:sz w:val="28"/>
                <w:szCs w:val="28"/>
              </w:rPr>
              <w:t>各</w:t>
            </w:r>
            <w:r w:rsidRPr="000F398C">
              <w:rPr>
                <w:rFonts w:ascii="仿宋_GB2312" w:eastAsia="仿宋_GB2312" w:hAnsi="仿宋_GB2312" w:hint="eastAsia"/>
                <w:sz w:val="28"/>
                <w:szCs w:val="28"/>
              </w:rPr>
              <w:t>市、</w:t>
            </w:r>
            <w:r w:rsidRPr="000F398C">
              <w:rPr>
                <w:rFonts w:ascii="仿宋_GB2312" w:eastAsia="仿宋_GB2312" w:hAnsi="仿宋_GB2312"/>
                <w:sz w:val="28"/>
                <w:szCs w:val="28"/>
              </w:rPr>
              <w:t>县</w:t>
            </w:r>
            <w:r w:rsidRPr="000F398C">
              <w:rPr>
                <w:rFonts w:ascii="仿宋_GB2312" w:eastAsia="仿宋_GB2312" w:hAnsi="仿宋_GB2312" w:hint="eastAsia"/>
                <w:sz w:val="28"/>
                <w:szCs w:val="28"/>
              </w:rPr>
              <w:t>（市、区）</w:t>
            </w:r>
            <w:r w:rsidRPr="000F398C">
              <w:rPr>
                <w:rFonts w:ascii="仿宋_GB2312" w:eastAsia="仿宋_GB2312" w:hAnsi="仿宋_GB2312"/>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4</w:t>
            </w:r>
          </w:p>
        </w:tc>
        <w:tc>
          <w:tcPr>
            <w:tcW w:w="9179" w:type="dxa"/>
            <w:vAlign w:val="center"/>
          </w:tcPr>
          <w:p w:rsidR="00A6073A" w:rsidRPr="00A50B34" w:rsidRDefault="00A6073A" w:rsidP="00E15DEA">
            <w:pPr>
              <w:spacing w:line="500" w:lineRule="exact"/>
              <w:jc w:val="left"/>
              <w:rPr>
                <w:rFonts w:ascii="仿宋_GB2312" w:eastAsia="仿宋_GB2312" w:hAnsi="仿宋_GB2312" w:hint="eastAsia"/>
                <w:sz w:val="28"/>
                <w:szCs w:val="28"/>
              </w:rPr>
            </w:pPr>
            <w:r>
              <w:rPr>
                <w:rFonts w:ascii="仿宋_GB2312" w:eastAsia="仿宋_GB2312" w:hAnsi="仿宋_GB2312" w:hint="eastAsia"/>
                <w:sz w:val="28"/>
                <w:szCs w:val="28"/>
              </w:rPr>
              <w:t>打破学校类型界限、条块分割的藩篱，</w:t>
            </w:r>
            <w:r w:rsidRPr="000F398C">
              <w:rPr>
                <w:rFonts w:ascii="仿宋_GB2312" w:eastAsia="仿宋_GB2312" w:hAnsi="仿宋_GB2312" w:hint="eastAsia"/>
                <w:sz w:val="28"/>
                <w:szCs w:val="28"/>
              </w:rPr>
              <w:t>以市或县（市、区）为单位推进技工学校与其他中等职业学校融合发展。</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省发展改革委、省教育厅、省人力资源社会保障厅，各市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sidRPr="000F398C">
              <w:rPr>
                <w:rFonts w:ascii="仿宋_GB2312" w:eastAsia="仿宋_GB2312" w:hAnsi="仿宋_GB2312" w:hint="eastAsia"/>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lastRenderedPageBreak/>
              <w:t>5</w:t>
            </w:r>
          </w:p>
        </w:tc>
        <w:tc>
          <w:tcPr>
            <w:tcW w:w="9179" w:type="dxa"/>
            <w:vAlign w:val="center"/>
          </w:tcPr>
          <w:p w:rsidR="00A6073A"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根据</w:t>
            </w:r>
            <w:r w:rsidRPr="000F398C">
              <w:rPr>
                <w:rFonts w:ascii="仿宋_GB2312" w:eastAsia="仿宋_GB2312" w:hAnsi="仿宋_GB2312"/>
                <w:sz w:val="28"/>
                <w:szCs w:val="28"/>
              </w:rPr>
              <w:t>高等教育法和</w:t>
            </w:r>
            <w:r w:rsidRPr="000F398C">
              <w:rPr>
                <w:rFonts w:ascii="仿宋_GB2312" w:eastAsia="仿宋_GB2312" w:hAnsi="仿宋_GB2312" w:hint="eastAsia"/>
                <w:sz w:val="28"/>
                <w:szCs w:val="28"/>
              </w:rPr>
              <w:t>高等学校设置制度规定，将符合条件的技师学院按程序纳入高等</w:t>
            </w:r>
            <w:r>
              <w:rPr>
                <w:rFonts w:ascii="仿宋_GB2312" w:eastAsia="仿宋_GB2312" w:hAnsi="仿宋_GB2312" w:hint="eastAsia"/>
                <w:sz w:val="28"/>
                <w:szCs w:val="28"/>
              </w:rPr>
              <w:t>职业</w:t>
            </w:r>
            <w:r w:rsidRPr="000F398C">
              <w:rPr>
                <w:rFonts w:ascii="仿宋_GB2312" w:eastAsia="仿宋_GB2312" w:hAnsi="仿宋_GB2312" w:hint="eastAsia"/>
                <w:sz w:val="28"/>
                <w:szCs w:val="28"/>
              </w:rPr>
              <w:t>学校序列</w:t>
            </w:r>
            <w:r>
              <w:rPr>
                <w:rFonts w:ascii="仿宋_GB2312" w:eastAsia="仿宋_GB2312" w:hAnsi="仿宋_GB2312" w:hint="eastAsia"/>
                <w:sz w:val="28"/>
                <w:szCs w:val="28"/>
              </w:rPr>
              <w:t>，</w:t>
            </w:r>
            <w:r w:rsidRPr="000011EE">
              <w:rPr>
                <w:rFonts w:ascii="仿宋_GB2312" w:eastAsia="仿宋_GB2312" w:hAnsi="仿宋_GB2312" w:hint="eastAsia"/>
                <w:sz w:val="28"/>
                <w:szCs w:val="28"/>
              </w:rPr>
              <w:t>对符合条件的高职院校可按程序加挂技师学院校牌</w:t>
            </w:r>
            <w:r>
              <w:rPr>
                <w:rFonts w:ascii="仿宋_GB2312" w:eastAsia="仿宋_GB2312" w:hAnsi="仿宋_GB2312" w:hint="eastAsia"/>
                <w:sz w:val="28"/>
                <w:szCs w:val="28"/>
              </w:rPr>
              <w:t>，由</w:t>
            </w:r>
            <w:r>
              <w:rPr>
                <w:rFonts w:ascii="仿宋_GB2312" w:eastAsia="仿宋_GB2312" w:hAnsi="仿宋_GB2312"/>
                <w:sz w:val="28"/>
                <w:szCs w:val="28"/>
              </w:rPr>
              <w:t>教育部门牵头</w:t>
            </w:r>
            <w:r w:rsidRPr="00AC4EEE">
              <w:rPr>
                <w:rFonts w:ascii="仿宋_GB2312" w:eastAsia="仿宋_GB2312" w:hAnsi="仿宋_GB2312" w:hint="eastAsia"/>
                <w:sz w:val="28"/>
                <w:szCs w:val="28"/>
              </w:rPr>
              <w:t>建立完善教育教学、学生管理、学籍学历、考试招生等教育业务统一管理的机制</w:t>
            </w:r>
            <w:r w:rsidRPr="000F398C">
              <w:rPr>
                <w:rFonts w:ascii="仿宋_GB2312" w:eastAsia="仿宋_GB2312" w:hAnsi="仿宋_GB2312" w:hint="eastAsia"/>
                <w:sz w:val="28"/>
                <w:szCs w:val="28"/>
              </w:rPr>
              <w:t>。</w:t>
            </w:r>
          </w:p>
          <w:p w:rsidR="00A6073A" w:rsidRPr="00A50B34" w:rsidRDefault="00A6073A" w:rsidP="00E15DEA">
            <w:pPr>
              <w:rPr>
                <w:rFonts w:ascii="仿宋_GB2312" w:eastAsia="仿宋_GB2312" w:hAnsi="仿宋_GB2312"/>
                <w:sz w:val="28"/>
                <w:szCs w:val="28"/>
              </w:rPr>
            </w:pP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省委编办、省发展改革委、省教育厅、省人力资源社会保障厅，各市人民政府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6</w:t>
            </w:r>
          </w:p>
        </w:tc>
        <w:tc>
          <w:tcPr>
            <w:tcW w:w="9179" w:type="dxa"/>
            <w:vAlign w:val="center"/>
          </w:tcPr>
          <w:p w:rsidR="00A6073A"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落实学校</w:t>
            </w:r>
            <w:r w:rsidRPr="000F398C">
              <w:rPr>
                <w:rFonts w:ascii="仿宋_GB2312" w:eastAsia="仿宋_GB2312" w:hAnsi="仿宋_GB2312"/>
                <w:sz w:val="28"/>
                <w:szCs w:val="28"/>
              </w:rPr>
              <w:t>办学</w:t>
            </w:r>
            <w:r w:rsidRPr="000F398C">
              <w:rPr>
                <w:rFonts w:ascii="仿宋_GB2312" w:eastAsia="仿宋_GB2312" w:hAnsi="仿宋_GB2312" w:hint="eastAsia"/>
                <w:sz w:val="28"/>
                <w:szCs w:val="28"/>
              </w:rPr>
              <w:t>自主权，由学校</w:t>
            </w:r>
            <w:r>
              <w:rPr>
                <w:rFonts w:ascii="仿宋_GB2312" w:eastAsia="仿宋_GB2312" w:hAnsi="仿宋_GB2312" w:hint="eastAsia"/>
                <w:sz w:val="28"/>
                <w:szCs w:val="28"/>
              </w:rPr>
              <w:t>在</w:t>
            </w:r>
            <w:r>
              <w:rPr>
                <w:rFonts w:ascii="仿宋_GB2312" w:eastAsia="仿宋_GB2312" w:hAnsi="仿宋_GB2312"/>
                <w:sz w:val="28"/>
                <w:szCs w:val="28"/>
              </w:rPr>
              <w:t>限额内</w:t>
            </w:r>
            <w:r w:rsidRPr="000F398C">
              <w:rPr>
                <w:rFonts w:ascii="仿宋_GB2312" w:eastAsia="仿宋_GB2312" w:hAnsi="仿宋_GB2312" w:hint="eastAsia"/>
                <w:sz w:val="28"/>
                <w:szCs w:val="28"/>
              </w:rPr>
              <w:t>自主设立内设机构</w:t>
            </w:r>
            <w:r>
              <w:rPr>
                <w:rFonts w:ascii="仿宋_GB2312" w:eastAsia="仿宋_GB2312" w:hAnsi="仿宋_GB2312" w:hint="eastAsia"/>
                <w:sz w:val="28"/>
                <w:szCs w:val="28"/>
              </w:rPr>
              <w:t>并</w:t>
            </w:r>
            <w:r>
              <w:rPr>
                <w:rFonts w:ascii="仿宋_GB2312" w:eastAsia="仿宋_GB2312" w:hAnsi="仿宋_GB2312"/>
                <w:sz w:val="28"/>
                <w:szCs w:val="28"/>
              </w:rPr>
              <w:t>报机构编制部门备案</w:t>
            </w:r>
            <w:r w:rsidRPr="000F398C">
              <w:rPr>
                <w:rFonts w:ascii="仿宋_GB2312" w:eastAsia="仿宋_GB2312" w:hAnsi="仿宋_GB2312" w:hint="eastAsia"/>
                <w:sz w:val="28"/>
                <w:szCs w:val="28"/>
              </w:rPr>
              <w:t>，自主设置岗位，自主确定用人计划，自主确定招考标准</w:t>
            </w:r>
            <w:r w:rsidRPr="000F398C">
              <w:rPr>
                <w:rFonts w:ascii="仿宋_GB2312" w:eastAsia="仿宋_GB2312" w:hAnsi="仿宋_GB2312"/>
                <w:sz w:val="28"/>
                <w:szCs w:val="28"/>
              </w:rPr>
              <w:t>、内容和程序</w:t>
            </w:r>
            <w:r w:rsidRPr="000F398C">
              <w:rPr>
                <w:rFonts w:ascii="仿宋_GB2312" w:eastAsia="仿宋_GB2312" w:hAnsi="仿宋_GB2312" w:hint="eastAsia"/>
                <w:sz w:val="28"/>
                <w:szCs w:val="28"/>
              </w:rPr>
              <w:t>，</w:t>
            </w:r>
            <w:r w:rsidRPr="00AC4EEE">
              <w:rPr>
                <w:rFonts w:ascii="仿宋_GB2312" w:eastAsia="仿宋_GB2312" w:hAnsi="仿宋_GB2312" w:hint="eastAsia"/>
                <w:sz w:val="28"/>
                <w:szCs w:val="28"/>
              </w:rPr>
              <w:t>在相应人事考试官方网站公开招聘岗位信息、</w:t>
            </w:r>
            <w:r w:rsidRPr="000F398C">
              <w:rPr>
                <w:rFonts w:ascii="仿宋_GB2312" w:eastAsia="仿宋_GB2312" w:hAnsi="仿宋_GB2312" w:hint="eastAsia"/>
                <w:sz w:val="28"/>
                <w:szCs w:val="28"/>
              </w:rPr>
              <w:t>自主招聘各类人才，</w:t>
            </w:r>
            <w:r>
              <w:rPr>
                <w:rFonts w:ascii="仿宋_GB2312" w:eastAsia="仿宋_GB2312" w:hAnsi="仿宋_GB2312" w:hint="eastAsia"/>
                <w:sz w:val="28"/>
                <w:szCs w:val="28"/>
              </w:rPr>
              <w:t>实行</w:t>
            </w:r>
            <w:r w:rsidRPr="000F398C">
              <w:rPr>
                <w:rFonts w:ascii="仿宋_GB2312" w:eastAsia="仿宋_GB2312" w:hAnsi="仿宋_GB2312" w:hint="eastAsia"/>
                <w:sz w:val="28"/>
                <w:szCs w:val="28"/>
              </w:rPr>
              <w:t>事后备案。大力推进职业院校内部管理</w:t>
            </w:r>
            <w:r w:rsidRPr="000F398C">
              <w:rPr>
                <w:rFonts w:ascii="仿宋_GB2312" w:eastAsia="仿宋_GB2312" w:hAnsi="仿宋_GB2312"/>
                <w:sz w:val="28"/>
                <w:szCs w:val="28"/>
              </w:rPr>
              <w:t>体制</w:t>
            </w:r>
            <w:r w:rsidRPr="000F398C">
              <w:rPr>
                <w:rFonts w:ascii="仿宋_GB2312" w:eastAsia="仿宋_GB2312" w:hAnsi="仿宋_GB2312" w:hint="eastAsia"/>
                <w:sz w:val="28"/>
                <w:szCs w:val="28"/>
              </w:rPr>
              <w:t>改革，</w:t>
            </w:r>
            <w:r>
              <w:rPr>
                <w:rFonts w:ascii="仿宋_GB2312" w:eastAsia="仿宋_GB2312" w:hAnsi="仿宋_GB2312" w:hint="eastAsia"/>
                <w:sz w:val="28"/>
                <w:szCs w:val="28"/>
              </w:rPr>
              <w:t>探索</w:t>
            </w:r>
            <w:r w:rsidRPr="000F398C">
              <w:rPr>
                <w:rFonts w:ascii="仿宋_GB2312" w:eastAsia="仿宋_GB2312" w:hAnsi="仿宋_GB2312" w:hint="eastAsia"/>
                <w:sz w:val="28"/>
                <w:szCs w:val="28"/>
              </w:rPr>
              <w:t>由学校自主聘用内设机构干部。</w:t>
            </w:r>
          </w:p>
          <w:p w:rsidR="00A6073A" w:rsidRPr="00A50B34" w:rsidRDefault="00A6073A" w:rsidP="00E15DEA">
            <w:pPr>
              <w:rPr>
                <w:rFonts w:ascii="仿宋_GB2312" w:eastAsia="仿宋_GB2312" w:hAnsi="仿宋_GB2312"/>
                <w:sz w:val="28"/>
                <w:szCs w:val="28"/>
              </w:rPr>
            </w:pP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省委编办、省人力资源社会保障厅、省教育厅，</w:t>
            </w:r>
            <w:r w:rsidRPr="000F398C">
              <w:rPr>
                <w:rFonts w:ascii="仿宋_GB2312" w:eastAsia="仿宋_GB2312" w:hAnsi="仿宋_GB2312"/>
                <w:sz w:val="28"/>
                <w:szCs w:val="28"/>
              </w:rPr>
              <w:t>各市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sidRPr="000F398C">
              <w:rPr>
                <w:rFonts w:ascii="仿宋_GB2312" w:eastAsia="仿宋_GB2312" w:hAnsi="仿宋_GB2312"/>
                <w:sz w:val="28"/>
                <w:szCs w:val="28"/>
              </w:rPr>
              <w:t>人民政府</w:t>
            </w:r>
          </w:p>
        </w:tc>
      </w:tr>
      <w:tr w:rsidR="00A6073A" w:rsidRPr="000F398C" w:rsidTr="00E15DEA">
        <w:trPr>
          <w:cantSplit/>
          <w:trHeight w:val="2555"/>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7</w:t>
            </w:r>
          </w:p>
        </w:tc>
        <w:tc>
          <w:tcPr>
            <w:tcW w:w="9179" w:type="dxa"/>
            <w:vAlign w:val="center"/>
          </w:tcPr>
          <w:p w:rsidR="00A6073A" w:rsidRPr="00A50B34"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确保新增财政性教育经费投入向职业教育倾斜，逐步化解公办职业院校债务，</w:t>
            </w:r>
            <w:r>
              <w:rPr>
                <w:rFonts w:ascii="仿宋_GB2312" w:eastAsia="仿宋_GB2312" w:hAnsi="仿宋_GB2312" w:hint="eastAsia"/>
                <w:sz w:val="28"/>
                <w:szCs w:val="28"/>
              </w:rPr>
              <w:t>探索</w:t>
            </w:r>
            <w:r w:rsidRPr="000F398C">
              <w:rPr>
                <w:rFonts w:ascii="仿宋_GB2312" w:eastAsia="仿宋_GB2312" w:hAnsi="仿宋_GB2312" w:hint="eastAsia"/>
                <w:sz w:val="28"/>
                <w:szCs w:val="28"/>
              </w:rPr>
              <w:t>建立“基本保障</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发展专项</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绩效奖励”的财政拨款制度，</w:t>
            </w:r>
            <w:r>
              <w:rPr>
                <w:rFonts w:ascii="仿宋_GB2312" w:eastAsia="仿宋_GB2312" w:hAnsi="仿宋_GB2312" w:hint="eastAsia"/>
                <w:sz w:val="28"/>
                <w:szCs w:val="28"/>
              </w:rPr>
              <w:t>逐步</w:t>
            </w:r>
            <w:r>
              <w:rPr>
                <w:rFonts w:ascii="仿宋_GB2312" w:eastAsia="仿宋_GB2312" w:hAnsi="仿宋_GB2312"/>
                <w:sz w:val="28"/>
                <w:szCs w:val="28"/>
              </w:rPr>
              <w:t>提高</w:t>
            </w:r>
            <w:r w:rsidRPr="000F398C">
              <w:rPr>
                <w:rFonts w:ascii="仿宋_GB2312" w:eastAsia="仿宋_GB2312" w:hAnsi="仿宋_GB2312" w:hint="eastAsia"/>
                <w:sz w:val="28"/>
                <w:szCs w:val="28"/>
              </w:rPr>
              <w:t>公办中职学校、高职院校生均拨款。</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省财政厅</w:t>
            </w:r>
            <w:r>
              <w:rPr>
                <w:rFonts w:ascii="仿宋_GB2312" w:eastAsia="仿宋_GB2312" w:hAnsi="仿宋_GB2312" w:hint="eastAsia"/>
                <w:sz w:val="28"/>
                <w:szCs w:val="28"/>
              </w:rPr>
              <w:t>、</w:t>
            </w:r>
            <w:r>
              <w:rPr>
                <w:rFonts w:ascii="仿宋_GB2312" w:eastAsia="仿宋_GB2312" w:hAnsi="仿宋_GB2312"/>
                <w:sz w:val="28"/>
                <w:szCs w:val="28"/>
              </w:rPr>
              <w:t>省教育厅</w:t>
            </w:r>
            <w:r>
              <w:rPr>
                <w:rFonts w:ascii="仿宋_GB2312" w:eastAsia="仿宋_GB2312" w:hAnsi="仿宋_GB2312" w:hint="eastAsia"/>
                <w:sz w:val="28"/>
                <w:szCs w:val="28"/>
              </w:rPr>
              <w:t>，</w:t>
            </w:r>
            <w:r>
              <w:rPr>
                <w:rFonts w:ascii="仿宋_GB2312" w:eastAsia="仿宋_GB2312" w:hAnsi="仿宋_GB2312"/>
                <w:sz w:val="28"/>
                <w:szCs w:val="28"/>
              </w:rPr>
              <w:t>各市、县（</w:t>
            </w:r>
            <w:r>
              <w:rPr>
                <w:rFonts w:ascii="仿宋_GB2312" w:eastAsia="仿宋_GB2312" w:hAnsi="仿宋_GB2312" w:hint="eastAsia"/>
                <w:sz w:val="28"/>
                <w:szCs w:val="28"/>
              </w:rPr>
              <w:t>市、</w:t>
            </w:r>
            <w:r>
              <w:rPr>
                <w:rFonts w:ascii="仿宋_GB2312" w:eastAsia="仿宋_GB2312" w:hAnsi="仿宋_GB2312"/>
                <w:sz w:val="28"/>
                <w:szCs w:val="28"/>
              </w:rPr>
              <w:t>区）</w:t>
            </w:r>
            <w:r>
              <w:rPr>
                <w:rFonts w:ascii="仿宋_GB2312" w:eastAsia="仿宋_GB2312" w:hAnsi="仿宋_GB2312" w:hint="eastAsia"/>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8</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Pr>
                <w:rFonts w:ascii="仿宋_GB2312" w:eastAsia="仿宋_GB2312" w:hAnsi="仿宋_GB2312" w:hint="eastAsia"/>
                <w:sz w:val="28"/>
                <w:szCs w:val="28"/>
              </w:rPr>
              <w:t>支持学校</w:t>
            </w:r>
            <w:r>
              <w:rPr>
                <w:rFonts w:ascii="仿宋_GB2312" w:eastAsia="仿宋_GB2312" w:hAnsi="仿宋_GB2312"/>
                <w:sz w:val="28"/>
                <w:szCs w:val="28"/>
              </w:rPr>
              <w:t>申报</w:t>
            </w:r>
            <w:r w:rsidRPr="000F398C">
              <w:rPr>
                <w:rFonts w:ascii="仿宋_GB2312" w:eastAsia="仿宋_GB2312" w:hAnsi="仿宋_GB2312" w:hint="eastAsia"/>
                <w:sz w:val="28"/>
                <w:szCs w:val="28"/>
              </w:rPr>
              <w:t>地方政府专项债券，</w:t>
            </w:r>
            <w:r>
              <w:rPr>
                <w:rFonts w:ascii="仿宋_GB2312" w:eastAsia="仿宋_GB2312" w:hAnsi="仿宋_GB2312" w:hint="eastAsia"/>
                <w:sz w:val="28"/>
                <w:szCs w:val="28"/>
              </w:rPr>
              <w:t>加强</w:t>
            </w:r>
            <w:r>
              <w:rPr>
                <w:rFonts w:ascii="仿宋_GB2312" w:eastAsia="仿宋_GB2312" w:hAnsi="仿宋_GB2312"/>
                <w:sz w:val="28"/>
                <w:szCs w:val="28"/>
              </w:rPr>
              <w:t>基础设施</w:t>
            </w:r>
            <w:r w:rsidRPr="000F398C">
              <w:rPr>
                <w:rFonts w:ascii="仿宋_GB2312" w:eastAsia="仿宋_GB2312" w:hAnsi="仿宋_GB2312" w:hint="eastAsia"/>
                <w:sz w:val="28"/>
                <w:szCs w:val="28"/>
              </w:rPr>
              <w:t>建设。适当放宽学费标准。</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省发展改革委、</w:t>
            </w:r>
            <w:r w:rsidRPr="000F398C">
              <w:rPr>
                <w:rFonts w:ascii="仿宋_GB2312" w:eastAsia="仿宋_GB2312" w:hAnsi="仿宋_GB2312"/>
                <w:sz w:val="28"/>
                <w:szCs w:val="28"/>
              </w:rPr>
              <w:t>省财政厅</w:t>
            </w:r>
            <w:r w:rsidRPr="00133649">
              <w:rPr>
                <w:rFonts w:ascii="仿宋_GB2312" w:eastAsia="仿宋_GB2312" w:hAnsi="仿宋_GB2312" w:hint="eastAsia"/>
                <w:sz w:val="28"/>
                <w:szCs w:val="28"/>
              </w:rPr>
              <w:t>，各市、县（市、区）人民政府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9</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探索举办文理高中、科技（技术）高中、语言高中、艺术高中、体育高中、综合高中。探索逐步打破普通高中和中职学校学籍限制，在保持高中阶段教育职普比大体相当的地方，允许符合条件的中职学校与普通高中学生学籍互转、学分互认。</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10</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制定本科职业教育专业教学标准。</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11</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w:t>
            </w:r>
            <w:r w:rsidRPr="000F398C">
              <w:rPr>
                <w:rFonts w:ascii="仿宋_GB2312" w:eastAsia="仿宋_GB2312" w:hAnsi="仿宋_GB2312" w:hint="eastAsia"/>
                <w:sz w:val="28"/>
                <w:szCs w:val="28"/>
              </w:rPr>
              <w:t>研究单独招收全国职业院校技能大赛、</w:t>
            </w:r>
            <w:r>
              <w:rPr>
                <w:rFonts w:ascii="仿宋_GB2312" w:eastAsia="仿宋_GB2312" w:hAnsi="仿宋_GB2312" w:hint="eastAsia"/>
                <w:sz w:val="28"/>
                <w:szCs w:val="28"/>
              </w:rPr>
              <w:t>中国</w:t>
            </w:r>
            <w:r>
              <w:rPr>
                <w:rFonts w:ascii="仿宋_GB2312" w:eastAsia="仿宋_GB2312" w:hAnsi="仿宋_GB2312"/>
                <w:sz w:val="28"/>
                <w:szCs w:val="28"/>
              </w:rPr>
              <w:t>技能大赛、</w:t>
            </w:r>
            <w:r w:rsidRPr="000F398C">
              <w:rPr>
                <w:rFonts w:ascii="仿宋_GB2312" w:eastAsia="仿宋_GB2312" w:hAnsi="仿宋_GB2312" w:hint="eastAsia"/>
                <w:sz w:val="28"/>
                <w:szCs w:val="28"/>
              </w:rPr>
              <w:t>世界技能大赛等优秀选手和有突出贡献的技术技能人才接受本科层次职业教育的具体办法。</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12</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落实职业院校育训并举的法定职责，年培训量达400万人次以上，助力培养“百万工匠”后备人才。试点建立职业院校开展培训的征信系统，诚信记录向社会公示。</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省教育厅、省人力资源社会保障厅、省退役军人事务厅、省</w:t>
            </w:r>
            <w:r w:rsidRPr="000F398C">
              <w:rPr>
                <w:rFonts w:ascii="仿宋_GB2312" w:eastAsia="仿宋_GB2312" w:hAnsi="仿宋_GB2312"/>
                <w:sz w:val="28"/>
                <w:szCs w:val="28"/>
              </w:rPr>
              <w:t>农业农村厅</w:t>
            </w:r>
            <w:r w:rsidRPr="000F398C">
              <w:rPr>
                <w:rFonts w:ascii="仿宋_GB2312" w:eastAsia="仿宋_GB2312" w:hAnsi="仿宋_GB2312" w:hint="eastAsia"/>
                <w:sz w:val="28"/>
                <w:szCs w:val="28"/>
              </w:rPr>
              <w:t>等</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13</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建设50所左右高水平中职学校、10所左右高水平高职学校。整体提升</w:t>
            </w:r>
            <w:r>
              <w:rPr>
                <w:rFonts w:ascii="仿宋_GB2312" w:eastAsia="仿宋_GB2312" w:hAnsi="仿宋_GB2312" w:hint="eastAsia"/>
                <w:sz w:val="28"/>
                <w:szCs w:val="28"/>
              </w:rPr>
              <w:t>职业院</w:t>
            </w:r>
            <w:r w:rsidRPr="000F398C">
              <w:rPr>
                <w:rFonts w:ascii="仿宋_GB2312" w:eastAsia="仿宋_GB2312" w:hAnsi="仿宋_GB2312" w:hint="eastAsia"/>
                <w:sz w:val="28"/>
                <w:szCs w:val="28"/>
              </w:rPr>
              <w:t>校基本办学条件水平，确保所有学校办学</w:t>
            </w:r>
            <w:r w:rsidRPr="000F398C">
              <w:rPr>
                <w:rFonts w:ascii="仿宋_GB2312" w:eastAsia="仿宋_GB2312" w:hAnsi="仿宋_GB2312"/>
                <w:sz w:val="28"/>
                <w:szCs w:val="28"/>
              </w:rPr>
              <w:t>条件</w:t>
            </w:r>
            <w:r w:rsidRPr="000F398C">
              <w:rPr>
                <w:rFonts w:ascii="仿宋_GB2312" w:eastAsia="仿宋_GB2312" w:hAnsi="仿宋_GB2312" w:hint="eastAsia"/>
                <w:sz w:val="28"/>
                <w:szCs w:val="28"/>
              </w:rPr>
              <w:t>到2022年全部达标。</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省教育厅、省财政厅，</w:t>
            </w:r>
            <w:r w:rsidRPr="000F398C">
              <w:rPr>
                <w:rFonts w:ascii="仿宋_GB2312" w:eastAsia="仿宋_GB2312" w:hAnsi="仿宋_GB2312"/>
                <w:sz w:val="28"/>
                <w:szCs w:val="28"/>
              </w:rPr>
              <w:t>各市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Pr>
                <w:rFonts w:ascii="仿宋_GB2312" w:eastAsia="仿宋_GB2312" w:hAnsi="仿宋_GB2312"/>
                <w:sz w:val="28"/>
                <w:szCs w:val="28"/>
              </w:rPr>
              <w:t>）</w:t>
            </w:r>
            <w:r w:rsidRPr="000F398C">
              <w:rPr>
                <w:rFonts w:ascii="仿宋_GB2312" w:eastAsia="仿宋_GB2312" w:hAnsi="仿宋_GB2312"/>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14</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建立职业</w:t>
            </w:r>
            <w:r w:rsidRPr="000F398C">
              <w:rPr>
                <w:rFonts w:ascii="仿宋_GB2312" w:eastAsia="仿宋_GB2312" w:hAnsi="仿宋_GB2312"/>
                <w:sz w:val="28"/>
                <w:szCs w:val="28"/>
              </w:rPr>
              <w:t>教育</w:t>
            </w:r>
            <w:r w:rsidRPr="000F398C">
              <w:rPr>
                <w:rFonts w:ascii="仿宋_GB2312" w:eastAsia="仿宋_GB2312" w:hAnsi="仿宋_GB2312" w:hint="eastAsia"/>
                <w:sz w:val="28"/>
                <w:szCs w:val="28"/>
              </w:rPr>
              <w:t>专业认证、质量评价、</w:t>
            </w:r>
            <w:r w:rsidRPr="000F398C">
              <w:rPr>
                <w:rFonts w:ascii="仿宋_GB2312" w:eastAsia="仿宋_GB2312" w:hAnsi="仿宋_GB2312"/>
                <w:sz w:val="28"/>
                <w:szCs w:val="28"/>
              </w:rPr>
              <w:t>专业</w:t>
            </w:r>
            <w:r w:rsidRPr="000F398C">
              <w:rPr>
                <w:rFonts w:ascii="仿宋_GB2312" w:eastAsia="仿宋_GB2312" w:hAnsi="仿宋_GB2312" w:hint="eastAsia"/>
                <w:sz w:val="28"/>
                <w:szCs w:val="28"/>
              </w:rPr>
              <w:t>预警调控机制，健全人力资源统计、市场预测、供求信息发布制度，</w:t>
            </w:r>
            <w:r w:rsidRPr="000F398C">
              <w:rPr>
                <w:rFonts w:ascii="仿宋_GB2312" w:eastAsia="仿宋_GB2312" w:hAnsi="仿宋_GB2312"/>
                <w:sz w:val="28"/>
                <w:szCs w:val="28"/>
              </w:rPr>
              <w:t>分区域、分行业制定专业布局规划</w:t>
            </w:r>
            <w:r w:rsidRPr="000F398C">
              <w:rPr>
                <w:rFonts w:ascii="仿宋_GB2312" w:eastAsia="仿宋_GB2312" w:hAnsi="仿宋_GB2312" w:hint="eastAsia"/>
                <w:sz w:val="28"/>
                <w:szCs w:val="28"/>
              </w:rPr>
              <w:t>。扶持涉农专业。</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r w:rsidRPr="000F398C">
              <w:rPr>
                <w:rFonts w:ascii="仿宋_GB2312" w:eastAsia="仿宋_GB2312" w:hAnsi="仿宋_GB2312"/>
                <w:sz w:val="28"/>
                <w:szCs w:val="28"/>
              </w:rPr>
              <w:t>省人力资源社会保障厅、</w:t>
            </w:r>
            <w:r w:rsidRPr="00E96862">
              <w:rPr>
                <w:rFonts w:ascii="仿宋_GB2312" w:eastAsia="仿宋_GB2312" w:hAnsi="仿宋_GB2312" w:hint="eastAsia"/>
                <w:sz w:val="28"/>
                <w:szCs w:val="28"/>
              </w:rPr>
              <w:t>省工业</w:t>
            </w:r>
            <w:r>
              <w:rPr>
                <w:rFonts w:ascii="仿宋_GB2312" w:eastAsia="仿宋_GB2312" w:hAnsi="仿宋_GB2312" w:hint="eastAsia"/>
                <w:sz w:val="28"/>
                <w:szCs w:val="28"/>
              </w:rPr>
              <w:t>和</w:t>
            </w:r>
            <w:r w:rsidRPr="00E96862">
              <w:rPr>
                <w:rFonts w:ascii="仿宋_GB2312" w:eastAsia="仿宋_GB2312" w:hAnsi="仿宋_GB2312" w:hint="eastAsia"/>
                <w:sz w:val="28"/>
                <w:szCs w:val="28"/>
              </w:rPr>
              <w:t>信息化厅</w:t>
            </w:r>
            <w:r w:rsidRPr="000F398C">
              <w:rPr>
                <w:rFonts w:ascii="仿宋_GB2312" w:eastAsia="仿宋_GB2312" w:hAnsi="仿宋_GB2312"/>
                <w:sz w:val="28"/>
                <w:szCs w:val="28"/>
              </w:rPr>
              <w:t>及有关行业主管部门</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w:t>
            </w:r>
            <w:r w:rsidRPr="000F398C">
              <w:rPr>
                <w:rFonts w:ascii="仿宋_GB2312" w:eastAsia="仿宋_GB2312" w:hAnsi="仿宋_GB2312"/>
                <w:sz w:val="28"/>
                <w:szCs w:val="28"/>
              </w:rPr>
              <w:t>5</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全省重点建设300个左右高水平中职专业（群）、150个左右高水平高职专业（群）。</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r w:rsidRPr="000F398C">
              <w:rPr>
                <w:rFonts w:ascii="仿宋_GB2312" w:eastAsia="仿宋_GB2312" w:hAnsi="仿宋_GB2312"/>
                <w:sz w:val="28"/>
                <w:szCs w:val="28"/>
              </w:rPr>
              <w:t>省财政厅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16</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到2022年修订开发500个左右具有地方特色的专业教学标准、课程标准、顶岗实习标准、实训条件建设标准。建立职业院校专业教学标准建设与实施评价体系，全面推动国家和省级专业教学标准衔接落地。</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省教育厅、省财政厅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17</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实施教学提质升级专项行动，建设教学创新团队，健全教材选用制度和教学用书目录，建设校企“双元”合作开发的省级规划教材。全面推进学分制改革。</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r w:rsidRPr="000F398C">
              <w:rPr>
                <w:rFonts w:ascii="仿宋_GB2312" w:eastAsia="仿宋_GB2312" w:hAnsi="仿宋_GB2312"/>
                <w:sz w:val="28"/>
                <w:szCs w:val="28"/>
              </w:rPr>
              <w:t>省发展改革委</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18</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建设山东职业教育大数据平台。全省开发、建设并更新50个职业教育专业教学资源库、3000门在线开放精品课程，建设50所职业教育信息化创新与改革试点校、10个试点市、县（市、区）。</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19</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做好1</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X证书制度试点，自主确定适合的职业技能领域，遴选组织具有行业影响力、社会公信力的品牌企业与职业院校联合开发职业技能等级证书。</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省教育厅、省人力资源</w:t>
            </w:r>
            <w:r w:rsidRPr="000F398C">
              <w:rPr>
                <w:rFonts w:ascii="仿宋_GB2312" w:eastAsia="仿宋_GB2312" w:hAnsi="仿宋_GB2312"/>
                <w:sz w:val="28"/>
                <w:szCs w:val="28"/>
              </w:rPr>
              <w:t>社会保障</w:t>
            </w:r>
            <w:r w:rsidRPr="000F398C">
              <w:rPr>
                <w:rFonts w:ascii="仿宋_GB2312" w:eastAsia="仿宋_GB2312" w:hAnsi="仿宋_GB2312" w:hint="eastAsia"/>
                <w:sz w:val="28"/>
                <w:szCs w:val="28"/>
              </w:rPr>
              <w:t>厅、省发展改革委、省财政厅、省市场监管局</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20</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建设山东省学分银行，探索职业教育国家学分银行落地工作机制、标准体系和实现路径，为国家资历框架建设提供试点经验。</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r>
              <w:rPr>
                <w:rFonts w:ascii="仿宋_GB2312" w:eastAsia="仿宋_GB2312" w:hAnsi="仿宋_GB2312" w:hint="eastAsia"/>
                <w:sz w:val="28"/>
                <w:szCs w:val="28"/>
              </w:rPr>
              <w:t>、</w:t>
            </w:r>
            <w:r>
              <w:rPr>
                <w:rFonts w:ascii="仿宋_GB2312" w:eastAsia="仿宋_GB2312" w:hAnsi="仿宋_GB2312"/>
                <w:sz w:val="28"/>
                <w:szCs w:val="28"/>
              </w:rPr>
              <w:t>省人力资源社会保障厅及有关行业主管部门</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21</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制定</w:t>
            </w:r>
            <w:r w:rsidRPr="000F398C">
              <w:rPr>
                <w:rFonts w:ascii="仿宋_GB2312" w:eastAsia="仿宋_GB2312" w:hAnsi="仿宋_GB2312"/>
                <w:sz w:val="28"/>
                <w:szCs w:val="28"/>
              </w:rPr>
              <w:t>应用型本科高校、职业院校评价标准，实行客户评价、</w:t>
            </w:r>
            <w:r w:rsidRPr="000F398C">
              <w:rPr>
                <w:rFonts w:ascii="仿宋_GB2312" w:eastAsia="仿宋_GB2312" w:hAnsi="仿宋_GB2312" w:hint="eastAsia"/>
                <w:sz w:val="28"/>
                <w:szCs w:val="28"/>
              </w:rPr>
              <w:t>同行</w:t>
            </w:r>
            <w:r w:rsidRPr="000F398C">
              <w:rPr>
                <w:rFonts w:ascii="仿宋_GB2312" w:eastAsia="仿宋_GB2312" w:hAnsi="仿宋_GB2312"/>
                <w:sz w:val="28"/>
                <w:szCs w:val="28"/>
              </w:rPr>
              <w:t>评价、第三方评价。</w:t>
            </w:r>
            <w:r>
              <w:rPr>
                <w:rFonts w:ascii="仿宋_GB2312" w:eastAsia="仿宋_GB2312" w:hAnsi="仿宋_GB2312" w:hint="eastAsia"/>
                <w:sz w:val="28"/>
                <w:szCs w:val="28"/>
              </w:rPr>
              <w:t>改组</w:t>
            </w:r>
            <w:r w:rsidRPr="000F398C">
              <w:rPr>
                <w:rFonts w:ascii="仿宋_GB2312" w:eastAsia="仿宋_GB2312" w:hAnsi="仿宋_GB2312" w:hint="eastAsia"/>
                <w:sz w:val="28"/>
                <w:szCs w:val="28"/>
              </w:rPr>
              <w:t>省专业建设指导委员会为行业指导委员会。</w:t>
            </w:r>
            <w:r>
              <w:rPr>
                <w:rFonts w:ascii="仿宋_GB2312" w:eastAsia="仿宋_GB2312" w:hAnsi="仿宋_GB2312" w:hint="eastAsia"/>
                <w:sz w:val="28"/>
                <w:szCs w:val="28"/>
              </w:rPr>
              <w:t>将</w:t>
            </w:r>
            <w:r w:rsidRPr="000F398C">
              <w:rPr>
                <w:rFonts w:ascii="仿宋_GB2312" w:eastAsia="仿宋_GB2312" w:hAnsi="仿宋_GB2312" w:hint="eastAsia"/>
                <w:sz w:val="28"/>
                <w:szCs w:val="28"/>
              </w:rPr>
              <w:t>第三方评价评估结果作为</w:t>
            </w:r>
            <w:r>
              <w:rPr>
                <w:rFonts w:ascii="仿宋_GB2312" w:eastAsia="仿宋_GB2312" w:hAnsi="仿宋_GB2312" w:hint="eastAsia"/>
                <w:sz w:val="28"/>
                <w:szCs w:val="28"/>
              </w:rPr>
              <w:t>对相关</w:t>
            </w:r>
            <w:r w:rsidRPr="00FA30F8">
              <w:rPr>
                <w:rFonts w:ascii="仿宋_GB2312" w:eastAsia="仿宋_GB2312" w:hAnsi="仿宋_GB2312" w:hint="eastAsia"/>
                <w:sz w:val="28"/>
                <w:szCs w:val="28"/>
              </w:rPr>
              <w:t>院校</w:t>
            </w:r>
            <w:r w:rsidRPr="000F398C">
              <w:rPr>
                <w:rFonts w:ascii="仿宋_GB2312" w:eastAsia="仿宋_GB2312" w:hAnsi="仿宋_GB2312" w:hint="eastAsia"/>
                <w:sz w:val="28"/>
                <w:szCs w:val="28"/>
              </w:rPr>
              <w:t>政策支持、绩效考核、表彰奖励的重要参考。</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省教育厅、省财政厅、省人力资源社会保障厅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22</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2020年出台鼓励企业参与产教融合、校企合作的专门</w:t>
            </w:r>
            <w:r w:rsidRPr="000F398C">
              <w:rPr>
                <w:rFonts w:ascii="仿宋_GB2312" w:eastAsia="仿宋_GB2312" w:hAnsi="仿宋_GB2312"/>
                <w:sz w:val="28"/>
                <w:szCs w:val="28"/>
              </w:rPr>
              <w:t>政策</w:t>
            </w:r>
            <w:r w:rsidRPr="000F398C">
              <w:rPr>
                <w:rFonts w:ascii="仿宋_GB2312" w:eastAsia="仿宋_GB2312" w:hAnsi="仿宋_GB2312" w:hint="eastAsia"/>
                <w:sz w:val="28"/>
                <w:szCs w:val="28"/>
              </w:rPr>
              <w:t>，推动国有企业</w:t>
            </w:r>
            <w:r>
              <w:rPr>
                <w:rFonts w:ascii="仿宋_GB2312" w:eastAsia="仿宋_GB2312" w:hAnsi="仿宋_GB2312" w:hint="eastAsia"/>
                <w:sz w:val="28"/>
                <w:szCs w:val="28"/>
              </w:rPr>
              <w:t>和</w:t>
            </w:r>
            <w:r>
              <w:rPr>
                <w:rFonts w:ascii="仿宋_GB2312" w:eastAsia="仿宋_GB2312" w:hAnsi="仿宋_GB2312"/>
                <w:sz w:val="28"/>
                <w:szCs w:val="28"/>
              </w:rPr>
              <w:t>大型民营企业</w:t>
            </w:r>
            <w:r w:rsidRPr="000F398C">
              <w:rPr>
                <w:rFonts w:ascii="仿宋_GB2312" w:eastAsia="仿宋_GB2312" w:hAnsi="仿宋_GB2312" w:hint="eastAsia"/>
                <w:sz w:val="28"/>
                <w:szCs w:val="28"/>
              </w:rPr>
              <w:t>率先成为产教融合型企业。</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E96862">
              <w:rPr>
                <w:rFonts w:ascii="仿宋_GB2312" w:eastAsia="仿宋_GB2312" w:hAnsi="仿宋_GB2312" w:hint="eastAsia"/>
                <w:sz w:val="28"/>
                <w:szCs w:val="28"/>
              </w:rPr>
              <w:t>省工业和信息化厅、</w:t>
            </w:r>
            <w:r w:rsidRPr="005E457F">
              <w:rPr>
                <w:rFonts w:ascii="仿宋_GB2312" w:eastAsia="仿宋_GB2312" w:hAnsi="仿宋_GB2312" w:hint="eastAsia"/>
                <w:sz w:val="28"/>
                <w:szCs w:val="28"/>
              </w:rPr>
              <w:t>省国资委、</w:t>
            </w:r>
            <w:r w:rsidRPr="000F398C">
              <w:rPr>
                <w:rFonts w:ascii="仿宋_GB2312" w:eastAsia="仿宋_GB2312" w:hAnsi="仿宋_GB2312" w:hint="eastAsia"/>
                <w:sz w:val="28"/>
                <w:szCs w:val="28"/>
              </w:rPr>
              <w:t>省</w:t>
            </w:r>
            <w:r w:rsidRPr="000F398C">
              <w:rPr>
                <w:rFonts w:ascii="仿宋_GB2312" w:eastAsia="仿宋_GB2312" w:hAnsi="仿宋_GB2312"/>
                <w:sz w:val="28"/>
                <w:szCs w:val="28"/>
              </w:rPr>
              <w:t>发展改革委、</w:t>
            </w:r>
            <w:r w:rsidRPr="000F398C">
              <w:rPr>
                <w:rFonts w:ascii="仿宋_GB2312" w:eastAsia="仿宋_GB2312" w:hAnsi="仿宋_GB2312" w:hint="eastAsia"/>
                <w:sz w:val="28"/>
                <w:szCs w:val="28"/>
              </w:rPr>
              <w:t>省教育厅、省财政厅、省人力资源社会保障厅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23</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w:t>
            </w:r>
            <w:r w:rsidRPr="000F398C">
              <w:rPr>
                <w:rFonts w:ascii="仿宋_GB2312" w:eastAsia="仿宋_GB2312" w:hAnsi="仿宋_GB2312" w:hint="eastAsia"/>
                <w:sz w:val="28"/>
                <w:szCs w:val="28"/>
              </w:rPr>
              <w:t>出台指导意见，深化职业院校混合所有制改革。</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省教育厅、省财政厅、省人力资源社会保障厅、省国资委、省工业</w:t>
            </w:r>
            <w:r>
              <w:rPr>
                <w:rFonts w:ascii="仿宋_GB2312" w:eastAsia="仿宋_GB2312" w:hAnsi="仿宋_GB2312" w:hint="eastAsia"/>
                <w:sz w:val="28"/>
                <w:szCs w:val="28"/>
              </w:rPr>
              <w:t>和</w:t>
            </w:r>
            <w:r w:rsidRPr="000F398C">
              <w:rPr>
                <w:rFonts w:ascii="仿宋_GB2312" w:eastAsia="仿宋_GB2312" w:hAnsi="仿宋_GB2312" w:hint="eastAsia"/>
                <w:sz w:val="28"/>
                <w:szCs w:val="28"/>
              </w:rPr>
              <w:t>信息化厅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24</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建立省级产教融合型企业认证制度、落实“金融</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财政</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土地</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信用”组合式激励政策。</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w:t>
            </w:r>
            <w:r>
              <w:rPr>
                <w:rFonts w:ascii="仿宋_GB2312" w:eastAsia="仿宋_GB2312" w:hAnsi="仿宋_GB2312" w:hint="eastAsia"/>
                <w:sz w:val="28"/>
                <w:szCs w:val="28"/>
              </w:rPr>
              <w:t>发展改革</w:t>
            </w:r>
            <w:r w:rsidRPr="000F398C">
              <w:rPr>
                <w:rFonts w:ascii="仿宋_GB2312" w:eastAsia="仿宋_GB2312" w:hAnsi="仿宋_GB2312" w:hint="eastAsia"/>
                <w:sz w:val="28"/>
                <w:szCs w:val="28"/>
              </w:rPr>
              <w:t>委、省教育厅、省财政厅、省</w:t>
            </w:r>
            <w:r w:rsidRPr="000F398C">
              <w:rPr>
                <w:rFonts w:ascii="仿宋_GB2312" w:eastAsia="仿宋_GB2312" w:hAnsi="仿宋_GB2312"/>
                <w:sz w:val="28"/>
                <w:szCs w:val="28"/>
              </w:rPr>
              <w:t>人力资源社会保障厅、</w:t>
            </w:r>
            <w:r w:rsidRPr="000F398C">
              <w:rPr>
                <w:rFonts w:ascii="仿宋_GB2312" w:eastAsia="仿宋_GB2312" w:hAnsi="仿宋_GB2312" w:hint="eastAsia"/>
                <w:sz w:val="28"/>
                <w:szCs w:val="28"/>
              </w:rPr>
              <w:t>省住建厅、省</w:t>
            </w:r>
            <w:r w:rsidRPr="000F398C">
              <w:rPr>
                <w:rFonts w:ascii="仿宋_GB2312" w:eastAsia="仿宋_GB2312" w:hAnsi="仿宋_GB2312"/>
                <w:sz w:val="28"/>
                <w:szCs w:val="28"/>
              </w:rPr>
              <w:t>自然资源厅、</w:t>
            </w:r>
            <w:r w:rsidRPr="000F398C">
              <w:rPr>
                <w:rFonts w:ascii="仿宋_GB2312" w:eastAsia="仿宋_GB2312" w:hAnsi="仿宋_GB2312" w:hint="eastAsia"/>
                <w:sz w:val="28"/>
                <w:szCs w:val="28"/>
              </w:rPr>
              <w:t>山东省税务局、</w:t>
            </w:r>
            <w:r>
              <w:rPr>
                <w:rFonts w:ascii="仿宋_GB2312" w:eastAsia="仿宋_GB2312" w:hAnsi="仿宋_GB2312" w:hint="eastAsia"/>
                <w:sz w:val="28"/>
                <w:szCs w:val="28"/>
              </w:rPr>
              <w:t>省</w:t>
            </w:r>
            <w:r>
              <w:rPr>
                <w:rFonts w:ascii="仿宋_GB2312" w:eastAsia="仿宋_GB2312" w:hAnsi="仿宋_GB2312"/>
                <w:sz w:val="28"/>
                <w:szCs w:val="28"/>
              </w:rPr>
              <w:t>地方金融监管局、</w:t>
            </w:r>
            <w:r w:rsidRPr="000F398C">
              <w:rPr>
                <w:rFonts w:ascii="仿宋_GB2312" w:eastAsia="仿宋_GB2312" w:hAnsi="仿宋_GB2312" w:hint="eastAsia"/>
                <w:sz w:val="28"/>
                <w:szCs w:val="28"/>
              </w:rPr>
              <w:t>中国人民银行</w:t>
            </w:r>
            <w:r>
              <w:rPr>
                <w:rFonts w:ascii="仿宋_GB2312" w:eastAsia="仿宋_GB2312" w:hAnsi="仿宋_GB2312" w:hint="eastAsia"/>
                <w:sz w:val="28"/>
                <w:szCs w:val="28"/>
              </w:rPr>
              <w:t>济南</w:t>
            </w:r>
            <w:r w:rsidRPr="000F398C">
              <w:rPr>
                <w:rFonts w:ascii="仿宋_GB2312" w:eastAsia="仿宋_GB2312" w:hAnsi="仿宋_GB2312"/>
                <w:sz w:val="28"/>
                <w:szCs w:val="28"/>
              </w:rPr>
              <w:t>分行</w:t>
            </w:r>
            <w:r w:rsidRPr="000F398C">
              <w:rPr>
                <w:rFonts w:ascii="仿宋_GB2312" w:eastAsia="仿宋_GB2312" w:hAnsi="仿宋_GB2312" w:hint="eastAsia"/>
                <w:sz w:val="28"/>
                <w:szCs w:val="28"/>
              </w:rPr>
              <w:t>、山东银保监局</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25</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F956E7">
              <w:rPr>
                <w:rFonts w:ascii="仿宋_GB2312" w:eastAsia="仿宋_GB2312" w:hAnsi="仿宋_GB2312" w:hint="eastAsia"/>
                <w:sz w:val="28"/>
                <w:szCs w:val="28"/>
              </w:rPr>
              <w:t>自2019年1月1日起，</w:t>
            </w:r>
            <w:r w:rsidRPr="000F398C">
              <w:rPr>
                <w:rFonts w:ascii="仿宋_GB2312" w:eastAsia="仿宋_GB2312" w:hAnsi="仿宋_GB2312" w:hint="eastAsia"/>
                <w:sz w:val="28"/>
                <w:szCs w:val="28"/>
              </w:rPr>
              <w:t>对纳入产教融合型企业建设培育范围的试点企业，兴办职业教育的投资符合规定的，可按投资额的30%比例，抵免该企业当年应缴教育费附加和地方教育附加。</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w:t>
            </w:r>
            <w:r>
              <w:rPr>
                <w:rFonts w:ascii="仿宋_GB2312" w:eastAsia="仿宋_GB2312" w:hAnsi="仿宋_GB2312" w:hint="eastAsia"/>
                <w:sz w:val="28"/>
                <w:szCs w:val="28"/>
              </w:rPr>
              <w:t>发展</w:t>
            </w:r>
            <w:r>
              <w:rPr>
                <w:rFonts w:ascii="仿宋_GB2312" w:eastAsia="仿宋_GB2312" w:hAnsi="仿宋_GB2312"/>
                <w:sz w:val="28"/>
                <w:szCs w:val="28"/>
              </w:rPr>
              <w:t>改革</w:t>
            </w:r>
            <w:r w:rsidRPr="000F398C">
              <w:rPr>
                <w:rFonts w:ascii="仿宋_GB2312" w:eastAsia="仿宋_GB2312" w:hAnsi="仿宋_GB2312" w:hint="eastAsia"/>
                <w:sz w:val="28"/>
                <w:szCs w:val="28"/>
              </w:rPr>
              <w:t>委、省财政厅、山东省税务局</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26</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建设产教融合示范区（园）。建设30个示范性职教集团、100个产教融合实训基地。</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省发展改革委、省教育厅、省人力资源社会保障厅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27</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w:t>
            </w:r>
            <w:r w:rsidRPr="000F398C">
              <w:rPr>
                <w:rFonts w:ascii="仿宋_GB2312" w:eastAsia="仿宋_GB2312" w:hAnsi="仿宋_GB2312" w:hint="eastAsia"/>
                <w:sz w:val="28"/>
                <w:szCs w:val="28"/>
              </w:rPr>
              <w:t>按照多元化投入、市场化运作、企业化管理方式，每个设区</w:t>
            </w:r>
            <w:r>
              <w:rPr>
                <w:rFonts w:ascii="仿宋_GB2312" w:eastAsia="仿宋_GB2312" w:hAnsi="仿宋_GB2312" w:hint="eastAsia"/>
                <w:sz w:val="28"/>
                <w:szCs w:val="28"/>
              </w:rPr>
              <w:t>的</w:t>
            </w:r>
            <w:r w:rsidRPr="000F398C">
              <w:rPr>
                <w:rFonts w:ascii="仿宋_GB2312" w:eastAsia="仿宋_GB2312" w:hAnsi="仿宋_GB2312" w:hint="eastAsia"/>
                <w:sz w:val="28"/>
                <w:szCs w:val="28"/>
              </w:rPr>
              <w:t>市，至少建设一个共享性的大型智能（仿真）实习实训基地。</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各市</w:t>
            </w:r>
            <w:r w:rsidRPr="000F398C">
              <w:rPr>
                <w:rFonts w:ascii="仿宋_GB2312" w:eastAsia="仿宋_GB2312" w:hAnsi="仿宋_GB2312"/>
                <w:sz w:val="28"/>
                <w:szCs w:val="28"/>
              </w:rPr>
              <w:t>人民政府，</w:t>
            </w:r>
            <w:r w:rsidRPr="000F398C">
              <w:rPr>
                <w:rFonts w:ascii="仿宋_GB2312" w:eastAsia="仿宋_GB2312" w:hAnsi="仿宋_GB2312" w:hint="eastAsia"/>
                <w:sz w:val="28"/>
                <w:szCs w:val="28"/>
              </w:rPr>
              <w:t>省教育厅、省工业</w:t>
            </w:r>
            <w:r>
              <w:rPr>
                <w:rFonts w:ascii="仿宋_GB2312" w:eastAsia="仿宋_GB2312" w:hAnsi="仿宋_GB2312" w:hint="eastAsia"/>
                <w:sz w:val="28"/>
                <w:szCs w:val="28"/>
              </w:rPr>
              <w:t>和</w:t>
            </w:r>
            <w:r w:rsidRPr="000F398C">
              <w:rPr>
                <w:rFonts w:ascii="仿宋_GB2312" w:eastAsia="仿宋_GB2312" w:hAnsi="仿宋_GB2312" w:hint="eastAsia"/>
                <w:sz w:val="28"/>
                <w:szCs w:val="28"/>
              </w:rPr>
              <w:t>信息</w:t>
            </w:r>
            <w:r w:rsidRPr="000F398C">
              <w:rPr>
                <w:rFonts w:ascii="仿宋_GB2312" w:eastAsia="仿宋_GB2312" w:hAnsi="仿宋_GB2312"/>
                <w:sz w:val="28"/>
                <w:szCs w:val="28"/>
              </w:rPr>
              <w:t>化</w:t>
            </w:r>
            <w:r w:rsidRPr="000F398C">
              <w:rPr>
                <w:rFonts w:ascii="仿宋_GB2312" w:eastAsia="仿宋_GB2312" w:hAnsi="仿宋_GB2312" w:hint="eastAsia"/>
                <w:sz w:val="28"/>
                <w:szCs w:val="28"/>
              </w:rPr>
              <w:t>厅、省财政厅、省人力资源社会保障厅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2</w:t>
            </w:r>
            <w:r w:rsidRPr="000F398C">
              <w:rPr>
                <w:rFonts w:ascii="仿宋_GB2312" w:eastAsia="仿宋_GB2312" w:hAnsi="仿宋_GB2312"/>
                <w:sz w:val="28"/>
                <w:szCs w:val="28"/>
              </w:rPr>
              <w:t>8</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把教师职业资格证书获取与教师在职培养结合起来，构建职前职后一体化、校企双主体的职业院校教师培养培训体系。制定职业</w:t>
            </w:r>
            <w:r w:rsidRPr="000F398C">
              <w:rPr>
                <w:rFonts w:ascii="仿宋_GB2312" w:eastAsia="仿宋_GB2312" w:hAnsi="仿宋_GB2312"/>
                <w:sz w:val="28"/>
                <w:szCs w:val="28"/>
              </w:rPr>
              <w:t>院校教师能力标准。</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29</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建设10个国家级、40个省级职业教育“双师型”教师培训基地。培养</w:t>
            </w:r>
            <w:r w:rsidRPr="000F398C">
              <w:rPr>
                <w:rFonts w:ascii="仿宋_GB2312" w:eastAsia="仿宋_GB2312" w:hAnsi="仿宋_GB2312"/>
                <w:sz w:val="28"/>
                <w:szCs w:val="28"/>
              </w:rPr>
              <w:t>5</w:t>
            </w:r>
            <w:r w:rsidRPr="000F398C">
              <w:rPr>
                <w:rFonts w:ascii="仿宋_GB2312" w:eastAsia="仿宋_GB2312" w:hAnsi="仿宋_GB2312" w:hint="eastAsia"/>
                <w:sz w:val="28"/>
                <w:szCs w:val="28"/>
              </w:rPr>
              <w:t>00名教学名师。</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30</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Pr>
                <w:rFonts w:ascii="仿宋_GB2312" w:eastAsia="仿宋_GB2312" w:hAnsi="仿宋_GB2312" w:hint="eastAsia"/>
                <w:sz w:val="28"/>
                <w:szCs w:val="28"/>
              </w:rPr>
              <w:t>2020年</w:t>
            </w:r>
            <w:r>
              <w:rPr>
                <w:rFonts w:ascii="仿宋_GB2312" w:eastAsia="仿宋_GB2312" w:hAnsi="仿宋_GB2312"/>
                <w:sz w:val="28"/>
                <w:szCs w:val="28"/>
              </w:rPr>
              <w:t>，研究出台文件，</w:t>
            </w:r>
            <w:r w:rsidRPr="000F398C">
              <w:rPr>
                <w:rFonts w:ascii="仿宋_GB2312" w:eastAsia="仿宋_GB2312" w:hAnsi="仿宋_GB2312" w:hint="eastAsia"/>
                <w:sz w:val="28"/>
                <w:szCs w:val="28"/>
              </w:rPr>
              <w:t>业界优秀人才担任专任教师，可通过直接考察的方式</w:t>
            </w:r>
            <w:r>
              <w:rPr>
                <w:rFonts w:ascii="仿宋_GB2312" w:eastAsia="仿宋_GB2312" w:hAnsi="仿宋_GB2312" w:hint="eastAsia"/>
                <w:sz w:val="28"/>
                <w:szCs w:val="28"/>
              </w:rPr>
              <w:t>招聘</w:t>
            </w:r>
            <w:r w:rsidRPr="000F398C">
              <w:rPr>
                <w:rFonts w:ascii="仿宋_GB2312" w:eastAsia="仿宋_GB2312" w:hAnsi="仿宋_GB2312" w:hint="eastAsia"/>
                <w:sz w:val="28"/>
                <w:szCs w:val="28"/>
              </w:rPr>
              <w:t>。</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省人力资源社会保障厅、省财政厅、省教育厅</w:t>
            </w:r>
            <w:r>
              <w:rPr>
                <w:rFonts w:ascii="仿宋_GB2312" w:eastAsia="仿宋_GB2312" w:hAnsi="仿宋_GB2312" w:hint="eastAsia"/>
                <w:sz w:val="28"/>
                <w:szCs w:val="28"/>
              </w:rPr>
              <w:t>，</w:t>
            </w:r>
            <w:r>
              <w:rPr>
                <w:rFonts w:ascii="仿宋_GB2312" w:eastAsia="仿宋_GB2312" w:hAnsi="仿宋_GB2312"/>
                <w:sz w:val="28"/>
                <w:szCs w:val="28"/>
              </w:rPr>
              <w:t>各市、县（</w:t>
            </w:r>
            <w:r>
              <w:rPr>
                <w:rFonts w:ascii="仿宋_GB2312" w:eastAsia="仿宋_GB2312" w:hAnsi="仿宋_GB2312" w:hint="eastAsia"/>
                <w:sz w:val="28"/>
                <w:szCs w:val="28"/>
              </w:rPr>
              <w:t>市、区</w:t>
            </w:r>
            <w:r>
              <w:rPr>
                <w:rFonts w:ascii="仿宋_GB2312" w:eastAsia="仿宋_GB2312" w:hAnsi="仿宋_GB2312"/>
                <w:sz w:val="28"/>
                <w:szCs w:val="28"/>
              </w:rPr>
              <w:t>）</w:t>
            </w:r>
            <w:r>
              <w:rPr>
                <w:rFonts w:ascii="仿宋_GB2312" w:eastAsia="仿宋_GB2312" w:hAnsi="仿宋_GB2312" w:hint="eastAsia"/>
                <w:sz w:val="28"/>
                <w:szCs w:val="28"/>
              </w:rPr>
              <w:t>人民</w:t>
            </w:r>
            <w:r>
              <w:rPr>
                <w:rFonts w:ascii="仿宋_GB2312" w:eastAsia="仿宋_GB2312" w:hAnsi="仿宋_GB2312"/>
                <w:sz w:val="28"/>
                <w:szCs w:val="28"/>
              </w:rPr>
              <w:t>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31</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落实学校20%编制员额内自主招聘兼职教师政策，参照高级专业技术职务人员平均薪酬水平拨付</w:t>
            </w:r>
            <w:r>
              <w:rPr>
                <w:rFonts w:ascii="仿宋_GB2312" w:eastAsia="仿宋_GB2312" w:hAnsi="仿宋_GB2312" w:hint="eastAsia"/>
                <w:sz w:val="28"/>
                <w:szCs w:val="28"/>
              </w:rPr>
              <w:t>财政</w:t>
            </w:r>
            <w:r w:rsidRPr="000F398C">
              <w:rPr>
                <w:rFonts w:ascii="仿宋_GB2312" w:eastAsia="仿宋_GB2312" w:hAnsi="仿宋_GB2312" w:hint="eastAsia"/>
                <w:sz w:val="28"/>
                <w:szCs w:val="28"/>
              </w:rPr>
              <w:t>经费。</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省委</w:t>
            </w:r>
            <w:r w:rsidRPr="000F398C">
              <w:rPr>
                <w:rFonts w:ascii="仿宋_GB2312" w:eastAsia="仿宋_GB2312" w:hAnsi="仿宋_GB2312"/>
                <w:sz w:val="28"/>
                <w:szCs w:val="28"/>
              </w:rPr>
              <w:t>编办、</w:t>
            </w:r>
            <w:r w:rsidRPr="000F398C">
              <w:rPr>
                <w:rFonts w:ascii="仿宋_GB2312" w:eastAsia="仿宋_GB2312" w:hAnsi="仿宋_GB2312" w:hint="eastAsia"/>
                <w:sz w:val="28"/>
                <w:szCs w:val="28"/>
              </w:rPr>
              <w:t>省人力资源社会保障厅、省财政厅、省教育厅</w:t>
            </w:r>
            <w:r w:rsidRPr="00133649">
              <w:rPr>
                <w:rFonts w:ascii="仿宋_GB2312" w:eastAsia="仿宋_GB2312" w:hAnsi="仿宋_GB2312" w:hint="eastAsia"/>
                <w:sz w:val="28"/>
                <w:szCs w:val="28"/>
              </w:rPr>
              <w:t>，各市、县（市、区）人民政府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32</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企业人员到职业院校担任兼职教师纳入其业绩考核评价，职业院校专业教师</w:t>
            </w:r>
            <w:r>
              <w:rPr>
                <w:rFonts w:ascii="仿宋_GB2312" w:eastAsia="仿宋_GB2312" w:hAnsi="仿宋_GB2312" w:hint="eastAsia"/>
                <w:sz w:val="28"/>
                <w:szCs w:val="28"/>
              </w:rPr>
              <w:t>可</w:t>
            </w:r>
            <w:r w:rsidRPr="000F398C">
              <w:rPr>
                <w:rFonts w:ascii="仿宋_GB2312" w:eastAsia="仿宋_GB2312" w:hAnsi="仿宋_GB2312" w:hint="eastAsia"/>
                <w:sz w:val="28"/>
                <w:szCs w:val="28"/>
              </w:rPr>
              <w:t>在校企合作企业兼职。</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w:t>
            </w:r>
            <w:r w:rsidRPr="000F398C">
              <w:rPr>
                <w:rFonts w:ascii="仿宋_GB2312" w:eastAsia="仿宋_GB2312" w:hAnsi="仿宋_GB2312"/>
                <w:sz w:val="28"/>
                <w:szCs w:val="28"/>
              </w:rPr>
              <w:t>工业</w:t>
            </w:r>
            <w:r>
              <w:rPr>
                <w:rFonts w:ascii="仿宋_GB2312" w:eastAsia="仿宋_GB2312" w:hAnsi="仿宋_GB2312" w:hint="eastAsia"/>
                <w:sz w:val="28"/>
                <w:szCs w:val="28"/>
              </w:rPr>
              <w:t>和</w:t>
            </w:r>
            <w:r w:rsidRPr="000F398C">
              <w:rPr>
                <w:rFonts w:ascii="仿宋_GB2312" w:eastAsia="仿宋_GB2312" w:hAnsi="仿宋_GB2312"/>
                <w:sz w:val="28"/>
                <w:szCs w:val="28"/>
              </w:rPr>
              <w:t>信息化厅</w:t>
            </w:r>
            <w:r w:rsidRPr="000F398C">
              <w:rPr>
                <w:rFonts w:ascii="仿宋_GB2312" w:eastAsia="仿宋_GB2312" w:hAnsi="仿宋_GB2312" w:hint="eastAsia"/>
                <w:sz w:val="28"/>
                <w:szCs w:val="28"/>
              </w:rPr>
              <w:t>、省人力资源社会保障厅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33</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Pr>
                <w:rFonts w:ascii="仿宋_GB2312" w:eastAsia="仿宋_GB2312" w:hAnsi="仿宋_GB2312" w:hint="eastAsia"/>
                <w:sz w:val="28"/>
                <w:szCs w:val="28"/>
              </w:rPr>
              <w:t>2020年6月底前</w:t>
            </w:r>
            <w:r>
              <w:rPr>
                <w:rFonts w:ascii="仿宋_GB2312" w:eastAsia="仿宋_GB2312" w:hAnsi="仿宋_GB2312"/>
                <w:sz w:val="28"/>
                <w:szCs w:val="28"/>
              </w:rPr>
              <w:t>，各地研究出台相关文件，</w:t>
            </w:r>
            <w:r w:rsidRPr="00A212AE">
              <w:rPr>
                <w:rFonts w:ascii="仿宋_GB2312" w:eastAsia="仿宋_GB2312" w:hAnsi="仿宋_GB2312" w:hint="eastAsia"/>
                <w:sz w:val="28"/>
                <w:szCs w:val="28"/>
              </w:rPr>
              <w:t>公办职业院校绩效工资水平最高可达到</w:t>
            </w:r>
            <w:r>
              <w:rPr>
                <w:rFonts w:ascii="仿宋_GB2312" w:eastAsia="仿宋_GB2312" w:hAnsi="仿宋_GB2312" w:hint="eastAsia"/>
                <w:sz w:val="28"/>
                <w:szCs w:val="28"/>
              </w:rPr>
              <w:t>所在</w:t>
            </w:r>
            <w:r>
              <w:rPr>
                <w:rFonts w:ascii="仿宋_GB2312" w:eastAsia="仿宋_GB2312" w:hAnsi="仿宋_GB2312"/>
                <w:sz w:val="28"/>
                <w:szCs w:val="28"/>
              </w:rPr>
              <w:t>行政区域事业单位绩效工资</w:t>
            </w:r>
            <w:r w:rsidRPr="00A212AE">
              <w:rPr>
                <w:rFonts w:ascii="仿宋_GB2312" w:eastAsia="仿宋_GB2312" w:hAnsi="仿宋_GB2312" w:hint="eastAsia"/>
                <w:sz w:val="28"/>
                <w:szCs w:val="28"/>
              </w:rPr>
              <w:t>基准线的5倍。学校对外开展技术开发、技术转让、技术咨询、技术服务取得的收入结余，可提取50%以上用于教师劳动报酬，不纳入单位绩效工资总量管理。教师根据相关规定取得的科技成果转让费，计入当年本单位绩效工资总量，但不受总量控制，不作为调控基数。对学校以年薪制、协议工资、项目工资等方式引进高层次人才予以倾斜，在绩效工资总量中单列。对学校承担的培训任务，与绩效工资总量增长挂钩。专业教师可在校企合作企业兼职取酬。</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Pr>
                <w:rFonts w:ascii="仿宋_GB2312" w:eastAsia="仿宋_GB2312" w:hAnsi="仿宋_GB2312" w:hint="eastAsia"/>
                <w:sz w:val="28"/>
                <w:szCs w:val="28"/>
              </w:rPr>
              <w:t>各</w:t>
            </w:r>
            <w:r>
              <w:rPr>
                <w:rFonts w:ascii="仿宋_GB2312" w:eastAsia="仿宋_GB2312" w:hAnsi="仿宋_GB2312"/>
                <w:sz w:val="28"/>
                <w:szCs w:val="28"/>
              </w:rPr>
              <w:t>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Pr>
                <w:rFonts w:ascii="仿宋_GB2312" w:eastAsia="仿宋_GB2312" w:hAnsi="仿宋_GB2312"/>
                <w:sz w:val="28"/>
                <w:szCs w:val="28"/>
              </w:rPr>
              <w:t>）</w:t>
            </w:r>
            <w:r>
              <w:rPr>
                <w:rFonts w:ascii="仿宋_GB2312" w:eastAsia="仿宋_GB2312" w:hAnsi="仿宋_GB2312" w:hint="eastAsia"/>
                <w:sz w:val="28"/>
                <w:szCs w:val="28"/>
              </w:rPr>
              <w:t>人民</w:t>
            </w:r>
            <w:r>
              <w:rPr>
                <w:rFonts w:ascii="仿宋_GB2312" w:eastAsia="仿宋_GB2312" w:hAnsi="仿宋_GB2312"/>
                <w:sz w:val="28"/>
                <w:szCs w:val="28"/>
              </w:rPr>
              <w:t>政府，</w:t>
            </w:r>
            <w:r w:rsidRPr="000F398C">
              <w:rPr>
                <w:rFonts w:ascii="仿宋_GB2312" w:eastAsia="仿宋_GB2312" w:hAnsi="仿宋_GB2312" w:hint="eastAsia"/>
                <w:sz w:val="28"/>
                <w:szCs w:val="28"/>
              </w:rPr>
              <w:t>省人力资源社会保障厅、省财政厅、省教育厅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3</w:t>
            </w:r>
            <w:r w:rsidRPr="000F398C">
              <w:rPr>
                <w:rFonts w:ascii="仿宋_GB2312" w:eastAsia="仿宋_GB2312" w:hAnsi="仿宋_GB2312"/>
                <w:sz w:val="28"/>
                <w:szCs w:val="28"/>
              </w:rPr>
              <w:t>4</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w:t>
            </w:r>
            <w:r w:rsidRPr="000F398C">
              <w:rPr>
                <w:rFonts w:ascii="仿宋_GB2312" w:eastAsia="仿宋_GB2312" w:hAnsi="仿宋_GB2312" w:hint="eastAsia"/>
                <w:sz w:val="28"/>
                <w:szCs w:val="28"/>
              </w:rPr>
              <w:t>研究制定山东省扩大职业教育对外开放指导意见。定期举办职业教育国际论坛。</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省教育厅、省外办</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35</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建好青岛中德职业教育基地，总结基地“双元制”试点经验，推广建立中国特色“双元制”模式。</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省教育厅、省外办，</w:t>
            </w:r>
            <w:r w:rsidRPr="000F398C">
              <w:rPr>
                <w:rFonts w:ascii="仿宋_GB2312" w:eastAsia="仿宋_GB2312" w:hAnsi="仿宋_GB2312"/>
                <w:sz w:val="28"/>
                <w:szCs w:val="28"/>
              </w:rPr>
              <w:t>青岛市人民政府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36</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探索为国家和山东经济社会发展作出突出贡献的技术技能人才在工会、团委、妇联等群团组织中兼任职务，</w:t>
            </w:r>
            <w:r>
              <w:rPr>
                <w:rFonts w:ascii="仿宋_GB2312" w:eastAsia="仿宋_GB2312" w:hAnsi="仿宋_GB2312" w:hint="eastAsia"/>
                <w:sz w:val="28"/>
                <w:szCs w:val="28"/>
              </w:rPr>
              <w:t>积极</w:t>
            </w:r>
            <w:r>
              <w:rPr>
                <w:rFonts w:ascii="仿宋_GB2312" w:eastAsia="仿宋_GB2312" w:hAnsi="仿宋_GB2312"/>
                <w:sz w:val="28"/>
                <w:szCs w:val="28"/>
              </w:rPr>
              <w:t>推荐符合条件的</w:t>
            </w:r>
            <w:r w:rsidRPr="000F398C">
              <w:rPr>
                <w:rFonts w:ascii="仿宋_GB2312" w:eastAsia="仿宋_GB2312" w:hAnsi="仿宋_GB2312" w:hint="eastAsia"/>
                <w:sz w:val="28"/>
                <w:szCs w:val="28"/>
              </w:rPr>
              <w:t>技术技能人才</w:t>
            </w:r>
            <w:r>
              <w:rPr>
                <w:rFonts w:ascii="仿宋_GB2312" w:eastAsia="仿宋_GB2312" w:hAnsi="仿宋_GB2312" w:hint="eastAsia"/>
                <w:sz w:val="28"/>
                <w:szCs w:val="28"/>
              </w:rPr>
              <w:t>作为</w:t>
            </w:r>
            <w:r w:rsidRPr="000F398C">
              <w:rPr>
                <w:rFonts w:ascii="仿宋_GB2312" w:eastAsia="仿宋_GB2312" w:hAnsi="仿宋_GB2312" w:hint="eastAsia"/>
                <w:sz w:val="28"/>
                <w:szCs w:val="28"/>
              </w:rPr>
              <w:t>党代会代表、人大代表、政协委员</w:t>
            </w:r>
            <w:r>
              <w:rPr>
                <w:rFonts w:ascii="仿宋_GB2312" w:eastAsia="仿宋_GB2312" w:hAnsi="仿宋_GB2312" w:hint="eastAsia"/>
                <w:sz w:val="28"/>
                <w:szCs w:val="28"/>
              </w:rPr>
              <w:t>、</w:t>
            </w:r>
            <w:r>
              <w:rPr>
                <w:rFonts w:ascii="仿宋_GB2312" w:eastAsia="仿宋_GB2312" w:hAnsi="仿宋_GB2312"/>
                <w:sz w:val="28"/>
                <w:szCs w:val="28"/>
              </w:rPr>
              <w:t>团代会代表</w:t>
            </w:r>
            <w:r w:rsidRPr="000F398C">
              <w:rPr>
                <w:rFonts w:ascii="仿宋_GB2312" w:eastAsia="仿宋_GB2312" w:hAnsi="仿宋_GB2312" w:hint="eastAsia"/>
                <w:sz w:val="28"/>
                <w:szCs w:val="28"/>
              </w:rPr>
              <w:t>等的</w:t>
            </w:r>
            <w:r>
              <w:rPr>
                <w:rFonts w:ascii="仿宋_GB2312" w:eastAsia="仿宋_GB2312" w:hAnsi="仿宋_GB2312" w:hint="eastAsia"/>
                <w:sz w:val="28"/>
                <w:szCs w:val="28"/>
              </w:rPr>
              <w:t>人选</w:t>
            </w:r>
            <w:r w:rsidRPr="000F398C">
              <w:rPr>
                <w:rFonts w:ascii="仿宋_GB2312" w:eastAsia="仿宋_GB2312" w:hAnsi="仿宋_GB2312" w:hint="eastAsia"/>
                <w:sz w:val="28"/>
                <w:szCs w:val="28"/>
              </w:rPr>
              <w:t>。</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市、县（</w:t>
            </w:r>
            <w:r w:rsidRPr="000F398C">
              <w:rPr>
                <w:rFonts w:ascii="仿宋_GB2312" w:eastAsia="仿宋_GB2312" w:hAnsi="仿宋_GB2312" w:hint="eastAsia"/>
                <w:sz w:val="28"/>
                <w:szCs w:val="28"/>
              </w:rPr>
              <w:t>市、区</w:t>
            </w:r>
            <w:r w:rsidRPr="000F398C">
              <w:rPr>
                <w:rFonts w:ascii="仿宋_GB2312" w:eastAsia="仿宋_GB2312" w:hAnsi="仿宋_GB2312"/>
                <w:sz w:val="28"/>
                <w:szCs w:val="28"/>
              </w:rPr>
              <w:t>）人大、政协、</w:t>
            </w:r>
            <w:r>
              <w:rPr>
                <w:rFonts w:ascii="仿宋_GB2312" w:eastAsia="仿宋_GB2312" w:hAnsi="仿宋_GB2312" w:hint="eastAsia"/>
                <w:sz w:val="28"/>
                <w:szCs w:val="28"/>
              </w:rPr>
              <w:t>组织部</w:t>
            </w:r>
            <w:r>
              <w:rPr>
                <w:rFonts w:ascii="仿宋_GB2312" w:eastAsia="仿宋_GB2312" w:hAnsi="仿宋_GB2312"/>
                <w:sz w:val="28"/>
                <w:szCs w:val="28"/>
              </w:rPr>
              <w:t>、</w:t>
            </w:r>
            <w:r w:rsidRPr="000F398C">
              <w:rPr>
                <w:rFonts w:ascii="仿宋_GB2312" w:eastAsia="仿宋_GB2312" w:hAnsi="仿宋_GB2312"/>
                <w:sz w:val="28"/>
                <w:szCs w:val="28"/>
              </w:rPr>
              <w:t>统战部、工会、</w:t>
            </w:r>
            <w:r w:rsidRPr="000F398C">
              <w:rPr>
                <w:rFonts w:ascii="仿宋_GB2312" w:eastAsia="仿宋_GB2312" w:hAnsi="仿宋_GB2312" w:hint="eastAsia"/>
                <w:sz w:val="28"/>
                <w:szCs w:val="28"/>
              </w:rPr>
              <w:t>团委</w:t>
            </w:r>
            <w:r w:rsidRPr="000F398C">
              <w:rPr>
                <w:rFonts w:ascii="仿宋_GB2312" w:eastAsia="仿宋_GB2312" w:hAnsi="仿宋_GB2312"/>
                <w:sz w:val="28"/>
                <w:szCs w:val="28"/>
              </w:rPr>
              <w:t>、妇联</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37</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建立技术技能人才休疗养制度。设定</w:t>
            </w:r>
            <w:r w:rsidRPr="000F398C">
              <w:rPr>
                <w:rFonts w:ascii="仿宋_GB2312" w:eastAsia="仿宋_GB2312" w:hAnsi="仿宋_GB2312"/>
                <w:sz w:val="28"/>
                <w:szCs w:val="28"/>
              </w:rPr>
              <w:t>山东省技术技能大师称号。</w:t>
            </w:r>
            <w:r>
              <w:rPr>
                <w:rFonts w:ascii="仿宋_GB2312" w:eastAsia="仿宋_GB2312" w:hAnsi="仿宋_GB2312" w:hint="eastAsia"/>
                <w:sz w:val="28"/>
                <w:szCs w:val="28"/>
              </w:rPr>
              <w:t>遴选</w:t>
            </w:r>
            <w:r w:rsidRPr="000F398C">
              <w:rPr>
                <w:rFonts w:ascii="仿宋_GB2312" w:eastAsia="仿宋_GB2312" w:hAnsi="仿宋_GB2312" w:hint="eastAsia"/>
                <w:sz w:val="28"/>
                <w:szCs w:val="28"/>
              </w:rPr>
              <w:t>山东省突出贡献的技术技能人才</w:t>
            </w:r>
            <w:r>
              <w:rPr>
                <w:rFonts w:ascii="仿宋_GB2312" w:eastAsia="仿宋_GB2312" w:hAnsi="仿宋_GB2312" w:hint="eastAsia"/>
                <w:sz w:val="28"/>
                <w:szCs w:val="28"/>
              </w:rPr>
              <w:t>和</w:t>
            </w:r>
            <w:r w:rsidRPr="000F398C">
              <w:rPr>
                <w:rFonts w:ascii="仿宋_GB2312" w:eastAsia="仿宋_GB2312" w:hAnsi="仿宋_GB2312" w:hint="eastAsia"/>
                <w:sz w:val="28"/>
                <w:szCs w:val="28"/>
              </w:rPr>
              <w:t>享受省政府技能特殊津贴人员并给予相应奖励或津贴。</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人力资源社会保障厅、省总工会</w:t>
            </w:r>
            <w:r w:rsidRPr="000F398C">
              <w:rPr>
                <w:rFonts w:ascii="仿宋_GB2312" w:eastAsia="仿宋_GB2312" w:hAnsi="仿宋_GB2312" w:hint="eastAsia"/>
                <w:sz w:val="28"/>
                <w:szCs w:val="28"/>
              </w:rPr>
              <w:t>、</w:t>
            </w:r>
            <w:r w:rsidRPr="000F398C">
              <w:rPr>
                <w:rFonts w:ascii="仿宋_GB2312" w:eastAsia="仿宋_GB2312" w:hAnsi="仿宋_GB2312"/>
                <w:sz w:val="28"/>
                <w:szCs w:val="28"/>
              </w:rPr>
              <w:t>省财政厅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38</w:t>
            </w:r>
          </w:p>
        </w:tc>
        <w:tc>
          <w:tcPr>
            <w:tcW w:w="917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清理对技术技能人才的歧视政策，职业院校毕业生与普通高校毕业生在公务员招</w:t>
            </w:r>
            <w:r>
              <w:rPr>
                <w:rFonts w:ascii="仿宋_GB2312" w:eastAsia="仿宋_GB2312" w:hAnsi="仿宋_GB2312" w:hint="eastAsia"/>
                <w:sz w:val="28"/>
                <w:szCs w:val="28"/>
              </w:rPr>
              <w:t>录</w:t>
            </w:r>
            <w:r w:rsidRPr="000F398C">
              <w:rPr>
                <w:rFonts w:ascii="仿宋_GB2312" w:eastAsia="仿宋_GB2312" w:hAnsi="仿宋_GB2312" w:hint="eastAsia"/>
                <w:sz w:val="28"/>
                <w:szCs w:val="28"/>
              </w:rPr>
              <w:t>、事业单位和国有企业招聘中，享受同等待遇。</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省委</w:t>
            </w:r>
            <w:r w:rsidRPr="000F398C">
              <w:rPr>
                <w:rFonts w:ascii="仿宋_GB2312" w:eastAsia="仿宋_GB2312" w:hAnsi="仿宋_GB2312"/>
                <w:sz w:val="28"/>
                <w:szCs w:val="28"/>
              </w:rPr>
              <w:t>组织部、</w:t>
            </w:r>
            <w:r w:rsidRPr="000F398C">
              <w:rPr>
                <w:rFonts w:ascii="仿宋_GB2312" w:eastAsia="仿宋_GB2312" w:hAnsi="仿宋_GB2312" w:hint="eastAsia"/>
                <w:sz w:val="28"/>
                <w:szCs w:val="28"/>
              </w:rPr>
              <w:t>省人力资源社会保障厅，</w:t>
            </w:r>
            <w:r w:rsidRPr="000F398C">
              <w:rPr>
                <w:rFonts w:ascii="仿宋_GB2312" w:eastAsia="仿宋_GB2312" w:hAnsi="仿宋_GB2312"/>
                <w:sz w:val="28"/>
                <w:szCs w:val="28"/>
              </w:rPr>
              <w:t>各市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Pr>
                <w:rFonts w:ascii="仿宋_GB2312" w:eastAsia="仿宋_GB2312" w:hAnsi="仿宋_GB2312"/>
                <w:sz w:val="28"/>
                <w:szCs w:val="28"/>
              </w:rPr>
              <w:t>）</w:t>
            </w:r>
            <w:r w:rsidRPr="000F398C">
              <w:rPr>
                <w:rFonts w:ascii="仿宋_GB2312" w:eastAsia="仿宋_GB2312" w:hAnsi="仿宋_GB2312"/>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39</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5117A3">
              <w:rPr>
                <w:rFonts w:ascii="仿宋_GB2312" w:eastAsia="仿宋_GB2312" w:hAnsi="仿宋_GB2312" w:hint="eastAsia"/>
                <w:sz w:val="28"/>
                <w:szCs w:val="28"/>
              </w:rPr>
              <w:t>贯通高技能人才与工程技术人才职业发展通道</w:t>
            </w:r>
            <w:r w:rsidRPr="000F398C">
              <w:rPr>
                <w:rFonts w:ascii="仿宋_GB2312" w:eastAsia="仿宋_GB2312" w:hAnsi="仿宋_GB2312" w:hint="eastAsia"/>
                <w:sz w:val="28"/>
                <w:szCs w:val="28"/>
              </w:rPr>
              <w:t>。试点建立若干技术技能创新创业示范园和项目，并在资金、场地、设备、政策等方面给予支持。</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人力资源</w:t>
            </w:r>
            <w:r w:rsidRPr="000F398C">
              <w:rPr>
                <w:rFonts w:ascii="仿宋_GB2312" w:eastAsia="仿宋_GB2312" w:hAnsi="仿宋_GB2312" w:hint="eastAsia"/>
                <w:sz w:val="28"/>
                <w:szCs w:val="28"/>
              </w:rPr>
              <w:t>保障厅</w:t>
            </w:r>
            <w:r>
              <w:rPr>
                <w:rFonts w:ascii="仿宋_GB2312" w:eastAsia="仿宋_GB2312" w:hAnsi="仿宋_GB2312" w:hint="eastAsia"/>
                <w:sz w:val="28"/>
                <w:szCs w:val="28"/>
              </w:rPr>
              <w:t>、</w:t>
            </w:r>
            <w:r>
              <w:rPr>
                <w:rFonts w:ascii="仿宋_GB2312" w:eastAsia="仿宋_GB2312" w:hAnsi="仿宋_GB2312"/>
                <w:sz w:val="28"/>
                <w:szCs w:val="28"/>
              </w:rPr>
              <w:t>省教育厅，各</w:t>
            </w:r>
            <w:r>
              <w:rPr>
                <w:rFonts w:ascii="仿宋_GB2312" w:eastAsia="仿宋_GB2312" w:hAnsi="仿宋_GB2312" w:hint="eastAsia"/>
                <w:sz w:val="28"/>
                <w:szCs w:val="28"/>
              </w:rPr>
              <w:t>市、</w:t>
            </w:r>
            <w:r>
              <w:rPr>
                <w:rFonts w:ascii="仿宋_GB2312" w:eastAsia="仿宋_GB2312" w:hAnsi="仿宋_GB2312"/>
                <w:sz w:val="28"/>
                <w:szCs w:val="28"/>
              </w:rPr>
              <w:t>县（</w:t>
            </w:r>
            <w:r>
              <w:rPr>
                <w:rFonts w:ascii="仿宋_GB2312" w:eastAsia="仿宋_GB2312" w:hAnsi="仿宋_GB2312" w:hint="eastAsia"/>
                <w:sz w:val="28"/>
                <w:szCs w:val="28"/>
              </w:rPr>
              <w:t>市、区</w:t>
            </w:r>
            <w:r>
              <w:rPr>
                <w:rFonts w:ascii="仿宋_GB2312" w:eastAsia="仿宋_GB2312" w:hAnsi="仿宋_GB2312"/>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4</w:t>
            </w:r>
            <w:r w:rsidRPr="000F398C">
              <w:rPr>
                <w:rFonts w:ascii="仿宋_GB2312" w:eastAsia="仿宋_GB2312" w:hAnsi="仿宋_GB2312"/>
                <w:sz w:val="28"/>
                <w:szCs w:val="28"/>
              </w:rPr>
              <w:t>0</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筹建山东省教育和产业人才研究院，</w:t>
            </w:r>
            <w:r>
              <w:rPr>
                <w:rFonts w:ascii="仿宋_GB2312" w:eastAsia="仿宋_GB2312" w:hAnsi="仿宋_GB2312" w:hint="eastAsia"/>
                <w:sz w:val="28"/>
                <w:szCs w:val="28"/>
              </w:rPr>
              <w:t>作为</w:t>
            </w:r>
            <w:r>
              <w:rPr>
                <w:rFonts w:ascii="仿宋_GB2312" w:eastAsia="仿宋_GB2312" w:hAnsi="仿宋_GB2312"/>
                <w:sz w:val="28"/>
                <w:szCs w:val="28"/>
              </w:rPr>
              <w:t>教育与产业发展对接的平台，</w:t>
            </w:r>
            <w:r w:rsidRPr="000F398C">
              <w:rPr>
                <w:rFonts w:ascii="仿宋_GB2312" w:eastAsia="仿宋_GB2312" w:hAnsi="仿宋_GB2312" w:hint="eastAsia"/>
                <w:sz w:val="28"/>
                <w:szCs w:val="28"/>
              </w:rPr>
              <w:t>开展产业转型升级背景下的职业人才供需研究，为决策提供咨询。</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教育厅、</w:t>
            </w:r>
            <w:r w:rsidRPr="000F398C">
              <w:rPr>
                <w:rFonts w:ascii="仿宋_GB2312" w:eastAsia="仿宋_GB2312" w:hAnsi="仿宋_GB2312" w:hint="eastAsia"/>
                <w:sz w:val="28"/>
                <w:szCs w:val="28"/>
              </w:rPr>
              <w:t>省发展</w:t>
            </w:r>
            <w:r w:rsidRPr="000F398C">
              <w:rPr>
                <w:rFonts w:ascii="仿宋_GB2312" w:eastAsia="仿宋_GB2312" w:hAnsi="仿宋_GB2312"/>
                <w:sz w:val="28"/>
                <w:szCs w:val="28"/>
              </w:rPr>
              <w:t>改革委、</w:t>
            </w:r>
            <w:r w:rsidRPr="000F398C">
              <w:rPr>
                <w:rFonts w:ascii="仿宋_GB2312" w:eastAsia="仿宋_GB2312" w:hAnsi="仿宋_GB2312" w:hint="eastAsia"/>
                <w:sz w:val="28"/>
                <w:szCs w:val="28"/>
              </w:rPr>
              <w:t>省</w:t>
            </w:r>
            <w:r w:rsidRPr="000F398C">
              <w:rPr>
                <w:rFonts w:ascii="仿宋_GB2312" w:eastAsia="仿宋_GB2312" w:hAnsi="仿宋_GB2312"/>
                <w:sz w:val="28"/>
                <w:szCs w:val="28"/>
              </w:rPr>
              <w:t>工业</w:t>
            </w:r>
            <w:r>
              <w:rPr>
                <w:rFonts w:ascii="仿宋_GB2312" w:eastAsia="仿宋_GB2312" w:hAnsi="仿宋_GB2312" w:hint="eastAsia"/>
                <w:sz w:val="28"/>
                <w:szCs w:val="28"/>
              </w:rPr>
              <w:t>和</w:t>
            </w:r>
            <w:r w:rsidRPr="000F398C">
              <w:rPr>
                <w:rFonts w:ascii="仿宋_GB2312" w:eastAsia="仿宋_GB2312" w:hAnsi="仿宋_GB2312" w:hint="eastAsia"/>
                <w:sz w:val="28"/>
                <w:szCs w:val="28"/>
              </w:rPr>
              <w:t>信息化厅</w:t>
            </w:r>
            <w:r>
              <w:rPr>
                <w:rFonts w:ascii="仿宋_GB2312" w:eastAsia="仿宋_GB2312" w:hAnsi="仿宋_GB2312" w:hint="eastAsia"/>
                <w:sz w:val="28"/>
                <w:szCs w:val="28"/>
              </w:rPr>
              <w:t>、</w:t>
            </w:r>
            <w:r>
              <w:rPr>
                <w:rFonts w:ascii="仿宋_GB2312" w:eastAsia="仿宋_GB2312" w:hAnsi="仿宋_GB2312"/>
                <w:sz w:val="28"/>
                <w:szCs w:val="28"/>
              </w:rPr>
              <w:t>省人力资源社会保障厅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4</w:t>
            </w:r>
            <w:r w:rsidRPr="000F398C">
              <w:rPr>
                <w:rFonts w:ascii="仿宋_GB2312" w:eastAsia="仿宋_GB2312" w:hAnsi="仿宋_GB2312"/>
                <w:sz w:val="28"/>
                <w:szCs w:val="28"/>
              </w:rPr>
              <w:t>1</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加强各级职业教育教研</w:t>
            </w:r>
            <w:r>
              <w:rPr>
                <w:rFonts w:ascii="仿宋_GB2312" w:eastAsia="仿宋_GB2312" w:hAnsi="仿宋_GB2312" w:hint="eastAsia"/>
                <w:sz w:val="28"/>
                <w:szCs w:val="28"/>
              </w:rPr>
              <w:t>工作</w:t>
            </w:r>
            <w:r w:rsidRPr="000F398C">
              <w:rPr>
                <w:rFonts w:ascii="仿宋_GB2312" w:eastAsia="仿宋_GB2312" w:hAnsi="仿宋_GB2312" w:hint="eastAsia"/>
                <w:sz w:val="28"/>
                <w:szCs w:val="28"/>
              </w:rPr>
              <w:t>，鼓励支持聘请一线优秀教师、</w:t>
            </w:r>
            <w:r w:rsidRPr="000F398C">
              <w:rPr>
                <w:rFonts w:ascii="仿宋_GB2312" w:eastAsia="仿宋_GB2312" w:hAnsi="仿宋_GB2312"/>
                <w:sz w:val="28"/>
                <w:szCs w:val="28"/>
              </w:rPr>
              <w:t>技术技能人才</w:t>
            </w:r>
            <w:r w:rsidRPr="000F398C">
              <w:rPr>
                <w:rFonts w:ascii="仿宋_GB2312" w:eastAsia="仿宋_GB2312" w:hAnsi="仿宋_GB2312" w:hint="eastAsia"/>
                <w:sz w:val="28"/>
                <w:szCs w:val="28"/>
              </w:rPr>
              <w:t>担任兼职教研员，形成专兼结合、动态管理的教研员队伍，建立完善的职业教育教研体系。</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sz w:val="28"/>
                <w:szCs w:val="28"/>
              </w:rPr>
              <w:t>省教育厅</w:t>
            </w:r>
            <w:r w:rsidRPr="000F398C">
              <w:rPr>
                <w:rFonts w:ascii="仿宋_GB2312" w:eastAsia="仿宋_GB2312" w:hAnsi="仿宋_GB2312" w:hint="eastAsia"/>
                <w:sz w:val="28"/>
                <w:szCs w:val="28"/>
              </w:rPr>
              <w:t>，</w:t>
            </w:r>
            <w:r w:rsidRPr="000F398C">
              <w:rPr>
                <w:rFonts w:ascii="仿宋_GB2312" w:eastAsia="仿宋_GB2312" w:hAnsi="仿宋_GB2312"/>
                <w:sz w:val="28"/>
                <w:szCs w:val="28"/>
              </w:rPr>
              <w:t>各市</w:t>
            </w:r>
            <w:r>
              <w:rPr>
                <w:rFonts w:ascii="仿宋_GB2312" w:eastAsia="仿宋_GB2312" w:hAnsi="仿宋_GB2312" w:hint="eastAsia"/>
                <w:sz w:val="28"/>
                <w:szCs w:val="28"/>
              </w:rPr>
              <w:t>、</w:t>
            </w:r>
            <w:r>
              <w:rPr>
                <w:rFonts w:ascii="仿宋_GB2312" w:eastAsia="仿宋_GB2312" w:hAnsi="仿宋_GB2312"/>
                <w:sz w:val="28"/>
                <w:szCs w:val="28"/>
              </w:rPr>
              <w:t>县（</w:t>
            </w:r>
            <w:r>
              <w:rPr>
                <w:rFonts w:ascii="仿宋_GB2312" w:eastAsia="仿宋_GB2312" w:hAnsi="仿宋_GB2312" w:hint="eastAsia"/>
                <w:sz w:val="28"/>
                <w:szCs w:val="28"/>
              </w:rPr>
              <w:t>市、区</w:t>
            </w:r>
            <w:r>
              <w:rPr>
                <w:rFonts w:ascii="仿宋_GB2312" w:eastAsia="仿宋_GB2312" w:hAnsi="仿宋_GB2312"/>
                <w:sz w:val="28"/>
                <w:szCs w:val="28"/>
              </w:rPr>
              <w:t>）</w:t>
            </w:r>
            <w:r w:rsidRPr="000F398C">
              <w:rPr>
                <w:rFonts w:ascii="仿宋_GB2312" w:eastAsia="仿宋_GB2312" w:hAnsi="仿宋_GB2312"/>
                <w:sz w:val="28"/>
                <w:szCs w:val="28"/>
              </w:rPr>
              <w:t>人民政府</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4</w:t>
            </w:r>
            <w:r w:rsidRPr="000F398C">
              <w:rPr>
                <w:rFonts w:ascii="仿宋_GB2312" w:eastAsia="仿宋_GB2312" w:hAnsi="仿宋_GB2312"/>
                <w:sz w:val="28"/>
                <w:szCs w:val="28"/>
              </w:rPr>
              <w:t>2</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w:t>
            </w:r>
            <w:r>
              <w:rPr>
                <w:rFonts w:ascii="仿宋_GB2312" w:eastAsia="仿宋_GB2312" w:hAnsi="仿宋_GB2312" w:hint="eastAsia"/>
                <w:sz w:val="28"/>
                <w:szCs w:val="28"/>
              </w:rPr>
              <w:t>安排经费支持</w:t>
            </w:r>
            <w:r w:rsidRPr="000F398C">
              <w:rPr>
                <w:rFonts w:ascii="仿宋_GB2312" w:eastAsia="仿宋_GB2312" w:hAnsi="仿宋_GB2312" w:hint="eastAsia"/>
                <w:sz w:val="28"/>
                <w:szCs w:val="28"/>
              </w:rPr>
              <w:t>职业教育</w:t>
            </w:r>
            <w:r w:rsidRPr="000F398C">
              <w:rPr>
                <w:rFonts w:ascii="仿宋_GB2312" w:eastAsia="仿宋_GB2312" w:hAnsi="仿宋_GB2312"/>
                <w:sz w:val="28"/>
                <w:szCs w:val="28"/>
              </w:rPr>
              <w:t>创新发展</w:t>
            </w:r>
            <w:r w:rsidRPr="000F398C">
              <w:rPr>
                <w:rFonts w:ascii="仿宋_GB2312" w:eastAsia="仿宋_GB2312" w:hAnsi="仿宋_GB2312" w:hint="eastAsia"/>
                <w:sz w:val="28"/>
                <w:szCs w:val="28"/>
              </w:rPr>
              <w:t>理论实践研究，总结经验做法，及时宣传推广。</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教育厅、</w:t>
            </w:r>
            <w:r w:rsidRPr="000F398C">
              <w:rPr>
                <w:rFonts w:ascii="仿宋_GB2312" w:eastAsia="仿宋_GB2312" w:hAnsi="仿宋_GB2312" w:hint="eastAsia"/>
                <w:sz w:val="28"/>
                <w:szCs w:val="28"/>
              </w:rPr>
              <w:t>省财政厅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43</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2020年</w:t>
            </w:r>
            <w:r w:rsidRPr="000F398C">
              <w:rPr>
                <w:rFonts w:ascii="仿宋_GB2312" w:eastAsia="仿宋_GB2312" w:hAnsi="仿宋_GB2312"/>
                <w:sz w:val="28"/>
                <w:szCs w:val="28"/>
              </w:rPr>
              <w:t>，启动</w:t>
            </w:r>
            <w:r w:rsidRPr="000F398C">
              <w:rPr>
                <w:rFonts w:ascii="仿宋_GB2312" w:eastAsia="仿宋_GB2312" w:hAnsi="仿宋_GB2312" w:hint="eastAsia"/>
                <w:sz w:val="28"/>
                <w:szCs w:val="28"/>
              </w:rPr>
              <w:t>《山东省职业教育条例》修订</w:t>
            </w:r>
            <w:r w:rsidRPr="000F398C">
              <w:rPr>
                <w:rFonts w:ascii="仿宋_GB2312" w:eastAsia="仿宋_GB2312" w:hAnsi="仿宋_GB2312"/>
                <w:sz w:val="28"/>
                <w:szCs w:val="28"/>
              </w:rPr>
              <w:t>工作</w:t>
            </w:r>
            <w:r w:rsidRPr="000F398C">
              <w:rPr>
                <w:rFonts w:ascii="仿宋_GB2312" w:eastAsia="仿宋_GB2312" w:hAnsi="仿宋_GB2312" w:hint="eastAsia"/>
                <w:sz w:val="28"/>
                <w:szCs w:val="28"/>
              </w:rPr>
              <w:t>。</w:t>
            </w:r>
          </w:p>
        </w:tc>
        <w:tc>
          <w:tcPr>
            <w:tcW w:w="4049" w:type="dxa"/>
            <w:vAlign w:val="center"/>
          </w:tcPr>
          <w:p w:rsidR="00A6073A" w:rsidRPr="000F398C" w:rsidRDefault="00A6073A" w:rsidP="00E15DEA">
            <w:pPr>
              <w:spacing w:line="500" w:lineRule="exact"/>
              <w:jc w:val="left"/>
              <w:rPr>
                <w:rFonts w:ascii="仿宋_GB2312" w:eastAsia="仿宋_GB2312" w:hAnsi="仿宋_GB2312" w:hint="eastAsia"/>
                <w:sz w:val="28"/>
                <w:szCs w:val="28"/>
              </w:rPr>
            </w:pPr>
            <w:r w:rsidRPr="000F398C">
              <w:rPr>
                <w:rFonts w:ascii="仿宋_GB2312" w:eastAsia="仿宋_GB2312" w:hAnsi="仿宋_GB2312" w:hint="eastAsia"/>
                <w:sz w:val="28"/>
                <w:szCs w:val="28"/>
              </w:rPr>
              <w:t>省</w:t>
            </w:r>
            <w:r w:rsidRPr="000F398C">
              <w:rPr>
                <w:rFonts w:ascii="仿宋_GB2312" w:eastAsia="仿宋_GB2312" w:hAnsi="仿宋_GB2312"/>
                <w:sz w:val="28"/>
                <w:szCs w:val="28"/>
              </w:rPr>
              <w:t>教育厅、省司法厅</w:t>
            </w:r>
            <w:r>
              <w:rPr>
                <w:rFonts w:ascii="仿宋_GB2312" w:eastAsia="仿宋_GB2312" w:hAnsi="仿宋_GB2312" w:hint="eastAsia"/>
                <w:sz w:val="28"/>
                <w:szCs w:val="28"/>
              </w:rPr>
              <w:t>、</w:t>
            </w:r>
            <w:r>
              <w:rPr>
                <w:rFonts w:ascii="仿宋_GB2312" w:eastAsia="仿宋_GB2312" w:hAnsi="仿宋_GB2312"/>
                <w:sz w:val="28"/>
                <w:szCs w:val="28"/>
              </w:rPr>
              <w:t>省人力资源社会保障厅及有关行业</w:t>
            </w:r>
            <w:r>
              <w:rPr>
                <w:rFonts w:ascii="仿宋_GB2312" w:eastAsia="仿宋_GB2312" w:hAnsi="仿宋_GB2312" w:hint="eastAsia"/>
                <w:sz w:val="28"/>
                <w:szCs w:val="28"/>
              </w:rPr>
              <w:t>主管</w:t>
            </w:r>
            <w:r>
              <w:rPr>
                <w:rFonts w:ascii="仿宋_GB2312" w:eastAsia="仿宋_GB2312" w:hAnsi="仿宋_GB2312"/>
                <w:sz w:val="28"/>
                <w:szCs w:val="28"/>
              </w:rPr>
              <w:t>部门</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44</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从2020年</w:t>
            </w:r>
            <w:r w:rsidRPr="000F398C">
              <w:rPr>
                <w:rFonts w:ascii="仿宋_GB2312" w:eastAsia="仿宋_GB2312" w:hAnsi="仿宋_GB2312"/>
                <w:sz w:val="28"/>
                <w:szCs w:val="28"/>
              </w:rPr>
              <w:t>起，</w:t>
            </w:r>
            <w:r w:rsidRPr="000F398C">
              <w:rPr>
                <w:rFonts w:ascii="仿宋_GB2312" w:eastAsia="仿宋_GB2312" w:hAnsi="仿宋_GB2312" w:hint="eastAsia"/>
                <w:sz w:val="28"/>
                <w:szCs w:val="28"/>
              </w:rPr>
              <w:t>开展职业教育改革成效明显市、县（市、区）和院校评选。</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省教育厅</w:t>
            </w:r>
          </w:p>
        </w:tc>
      </w:tr>
      <w:tr w:rsidR="00A6073A" w:rsidRPr="000F398C" w:rsidTr="00E15DEA">
        <w:trPr>
          <w:cantSplit/>
          <w:trHeight w:val="284"/>
          <w:jc w:val="center"/>
        </w:trPr>
        <w:tc>
          <w:tcPr>
            <w:tcW w:w="947" w:type="dxa"/>
            <w:vAlign w:val="center"/>
          </w:tcPr>
          <w:p w:rsidR="00A6073A" w:rsidRPr="000F398C" w:rsidRDefault="00A6073A" w:rsidP="00E15DEA">
            <w:pPr>
              <w:spacing w:line="500" w:lineRule="exact"/>
              <w:jc w:val="center"/>
              <w:rPr>
                <w:rFonts w:ascii="仿宋_GB2312" w:eastAsia="仿宋_GB2312" w:hAnsi="仿宋_GB2312"/>
                <w:sz w:val="28"/>
                <w:szCs w:val="28"/>
              </w:rPr>
            </w:pPr>
            <w:r w:rsidRPr="000F398C">
              <w:rPr>
                <w:rFonts w:ascii="仿宋_GB2312" w:eastAsia="仿宋_GB2312" w:hAnsi="仿宋_GB2312"/>
                <w:sz w:val="28"/>
                <w:szCs w:val="28"/>
              </w:rPr>
              <w:t>45</w:t>
            </w:r>
          </w:p>
        </w:tc>
        <w:tc>
          <w:tcPr>
            <w:tcW w:w="9179" w:type="dxa"/>
            <w:vAlign w:val="center"/>
          </w:tcPr>
          <w:p w:rsidR="00A6073A" w:rsidRPr="000F398C" w:rsidRDefault="00A6073A" w:rsidP="00E15DEA">
            <w:pPr>
              <w:spacing w:line="48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在墨子、鲁班、奚仲故里枣庄市建设中国职业教育博物馆和职业体验馆。</w:t>
            </w:r>
          </w:p>
        </w:tc>
        <w:tc>
          <w:tcPr>
            <w:tcW w:w="4049" w:type="dxa"/>
            <w:vAlign w:val="center"/>
          </w:tcPr>
          <w:p w:rsidR="00A6073A" w:rsidRPr="000F398C" w:rsidRDefault="00A6073A"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枣庄市</w:t>
            </w:r>
            <w:r w:rsidRPr="000F398C">
              <w:rPr>
                <w:rFonts w:ascii="仿宋_GB2312" w:eastAsia="仿宋_GB2312" w:hAnsi="仿宋_GB2312"/>
                <w:sz w:val="28"/>
                <w:szCs w:val="28"/>
              </w:rPr>
              <w:t>人民政府</w:t>
            </w:r>
            <w:r>
              <w:rPr>
                <w:rFonts w:ascii="仿宋_GB2312" w:eastAsia="仿宋_GB2312" w:hAnsi="仿宋_GB2312" w:hint="eastAsia"/>
                <w:sz w:val="28"/>
                <w:szCs w:val="28"/>
              </w:rPr>
              <w:t>，省教育厅</w:t>
            </w:r>
          </w:p>
        </w:tc>
      </w:tr>
    </w:tbl>
    <w:p w:rsidR="00A6073A" w:rsidRPr="000F398C" w:rsidRDefault="00A6073A" w:rsidP="00A6073A"/>
    <w:p w:rsidR="004958AE" w:rsidRPr="00A6073A" w:rsidRDefault="004958AE">
      <w:bookmarkStart w:id="0" w:name="_GoBack"/>
      <w:bookmarkEnd w:id="0"/>
    </w:p>
    <w:sectPr w:rsidR="004958AE" w:rsidRPr="00A6073A" w:rsidSect="00A50B34">
      <w:footerReference w:type="even" r:id="rId6"/>
      <w:footerReference w:type="default" r:id="rId7"/>
      <w:pgSz w:w="16838" w:h="11906" w:orient="landscape" w:code="9"/>
      <w:pgMar w:top="1418" w:right="1418" w:bottom="1418" w:left="1418" w:header="851" w:footer="113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3F" w:rsidRDefault="00F31C3F" w:rsidP="00A6073A">
      <w:r>
        <w:separator/>
      </w:r>
    </w:p>
  </w:endnote>
  <w:endnote w:type="continuationSeparator" w:id="0">
    <w:p w:rsidR="00F31C3F" w:rsidRDefault="00F31C3F" w:rsidP="00A6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iti SC Medium">
    <w:altName w:val="MS Gothic"/>
    <w:charset w:val="01"/>
    <w:family w:val="decorative"/>
    <w:pitch w:val="default"/>
    <w:sig w:usb0="00000000" w:usb1="00000000" w:usb2="0000000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34" w:rsidRPr="00A50B34" w:rsidRDefault="00F31C3F">
    <w:pPr>
      <w:pStyle w:val="a5"/>
      <w:jc w:val="center"/>
      <w:rPr>
        <w:rFonts w:ascii="Times New Roman" w:hAnsi="Times New Roman"/>
        <w:sz w:val="28"/>
        <w:szCs w:val="28"/>
      </w:rPr>
    </w:pPr>
    <w:r>
      <w:rPr>
        <w:rFonts w:ascii="Times New Roman" w:hAnsi="Times New Roman"/>
        <w:sz w:val="28"/>
        <w:szCs w:val="28"/>
      </w:rPr>
      <w:t xml:space="preserve">— </w:t>
    </w:r>
    <w:r w:rsidRPr="00A50B34">
      <w:rPr>
        <w:rFonts w:ascii="Times New Roman" w:hAnsi="Times New Roman"/>
        <w:sz w:val="28"/>
        <w:szCs w:val="28"/>
      </w:rPr>
      <w:fldChar w:fldCharType="begin"/>
    </w:r>
    <w:r w:rsidRPr="00A50B34">
      <w:rPr>
        <w:rFonts w:ascii="Times New Roman" w:hAnsi="Times New Roman"/>
        <w:sz w:val="28"/>
        <w:szCs w:val="28"/>
      </w:rPr>
      <w:instrText>PAGE   \* MERGEFORMAT</w:instrText>
    </w:r>
    <w:r w:rsidRPr="00A50B34">
      <w:rPr>
        <w:rFonts w:ascii="Times New Roman" w:hAnsi="Times New Roman"/>
        <w:sz w:val="28"/>
        <w:szCs w:val="28"/>
      </w:rPr>
      <w:fldChar w:fldCharType="separate"/>
    </w:r>
    <w:r w:rsidRPr="00505BCD">
      <w:rPr>
        <w:rFonts w:ascii="Times New Roman" w:hAnsi="Times New Roman"/>
        <w:noProof/>
        <w:sz w:val="28"/>
        <w:szCs w:val="28"/>
        <w:lang w:val="zh-CN"/>
      </w:rPr>
      <w:t>26</w:t>
    </w:r>
    <w:r w:rsidRPr="00A50B34">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34" w:rsidRPr="00A50B34" w:rsidRDefault="00F31C3F">
    <w:pPr>
      <w:pStyle w:val="a5"/>
      <w:jc w:val="center"/>
      <w:rPr>
        <w:rFonts w:ascii="Times New Roman" w:hAnsi="Times New Roman"/>
        <w:sz w:val="28"/>
        <w:szCs w:val="28"/>
      </w:rPr>
    </w:pPr>
    <w:r>
      <w:rPr>
        <w:rFonts w:ascii="Times New Roman" w:hAnsi="Times New Roman"/>
        <w:sz w:val="28"/>
        <w:szCs w:val="28"/>
      </w:rPr>
      <w:t xml:space="preserve">— </w:t>
    </w:r>
    <w:r w:rsidRPr="00A50B34">
      <w:rPr>
        <w:rFonts w:ascii="Times New Roman" w:hAnsi="Times New Roman"/>
        <w:sz w:val="28"/>
        <w:szCs w:val="28"/>
      </w:rPr>
      <w:fldChar w:fldCharType="begin"/>
    </w:r>
    <w:r w:rsidRPr="00A50B34">
      <w:rPr>
        <w:rFonts w:ascii="Times New Roman" w:hAnsi="Times New Roman"/>
        <w:sz w:val="28"/>
        <w:szCs w:val="28"/>
      </w:rPr>
      <w:instrText>PAGE   \* MERGEFORMAT</w:instrText>
    </w:r>
    <w:r w:rsidRPr="00A50B34">
      <w:rPr>
        <w:rFonts w:ascii="Times New Roman" w:hAnsi="Times New Roman"/>
        <w:sz w:val="28"/>
        <w:szCs w:val="28"/>
      </w:rPr>
      <w:fldChar w:fldCharType="separate"/>
    </w:r>
    <w:r w:rsidRPr="00F31C3F">
      <w:rPr>
        <w:rFonts w:ascii="Times New Roman" w:hAnsi="Times New Roman"/>
        <w:noProof/>
        <w:sz w:val="28"/>
        <w:szCs w:val="28"/>
        <w:lang w:val="zh-CN"/>
      </w:rPr>
      <w:t>1</w:t>
    </w:r>
    <w:r w:rsidRPr="00A50B34">
      <w:rPr>
        <w:rFonts w:ascii="Times New Roman" w:hAnsi="Times New Roman"/>
        <w:sz w:val="28"/>
        <w:szCs w:val="28"/>
      </w:rPr>
      <w:fldChar w:fldCharType="end"/>
    </w:r>
    <w:r>
      <w:rPr>
        <w:rFonts w:ascii="Times New Roman" w:hAnsi="Times New Roman"/>
        <w:sz w:val="28"/>
        <w:szCs w:val="28"/>
      </w:rPr>
      <w:t xml:space="preserve"> —</w:t>
    </w:r>
  </w:p>
  <w:p w:rsidR="00A50B34" w:rsidRDefault="00F31C3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3F" w:rsidRDefault="00F31C3F" w:rsidP="00A6073A">
      <w:r>
        <w:separator/>
      </w:r>
    </w:p>
  </w:footnote>
  <w:footnote w:type="continuationSeparator" w:id="0">
    <w:p w:rsidR="00F31C3F" w:rsidRDefault="00F31C3F" w:rsidP="00A6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7E"/>
    <w:rsid w:val="004958AE"/>
    <w:rsid w:val="00A6073A"/>
    <w:rsid w:val="00F31C3F"/>
    <w:rsid w:val="00F6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81FE7-E755-4B5F-AC99-4B3D8ABC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73A"/>
    <w:pPr>
      <w:widowControl w:val="0"/>
      <w:jc w:val="both"/>
    </w:pPr>
    <w:rPr>
      <w:rFonts w:ascii="Calibri" w:eastAsia="宋体" w:hAnsi="Calibri" w:cs="Times New Roman"/>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073A"/>
    <w:rPr>
      <w:sz w:val="18"/>
      <w:szCs w:val="18"/>
    </w:rPr>
  </w:style>
  <w:style w:type="paragraph" w:styleId="a5">
    <w:name w:val="footer"/>
    <w:basedOn w:val="a"/>
    <w:link w:val="a6"/>
    <w:uiPriority w:val="99"/>
    <w:unhideWhenUsed/>
    <w:qFormat/>
    <w:rsid w:val="00A60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607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633</Words>
  <Characters>3610</Characters>
  <Application>Microsoft Office Word</Application>
  <DocSecurity>0</DocSecurity>
  <Lines>30</Lines>
  <Paragraphs>8</Paragraphs>
  <ScaleCrop>false</ScaleCrop>
  <Company>神州网信技术有限公司</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2020-01-14T05:14:00Z</dcterms:created>
  <dcterms:modified xsi:type="dcterms:W3CDTF">2020-01-14T05:14:00Z</dcterms:modified>
</cp:coreProperties>
</file>