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after="296" w:afterLines="5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 w:bidi="ar"/>
        </w:rPr>
        <w:t>各市推荐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bidi="ar"/>
        </w:rPr>
        <w:t>名额分配表</w:t>
      </w:r>
    </w:p>
    <w:bookmarkEnd w:id="0"/>
    <w:tbl>
      <w:tblPr>
        <w:tblStyle w:val="5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1647"/>
        <w:gridCol w:w="1204"/>
        <w:gridCol w:w="1141"/>
        <w:gridCol w:w="1877"/>
        <w:gridCol w:w="1086"/>
        <w:gridCol w:w="1012"/>
        <w:gridCol w:w="1317"/>
        <w:gridCol w:w="1637"/>
        <w:gridCol w:w="14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3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地市</w:t>
            </w:r>
          </w:p>
        </w:tc>
        <w:tc>
          <w:tcPr>
            <w:tcW w:w="2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总数</w:t>
            </w:r>
          </w:p>
        </w:tc>
        <w:tc>
          <w:tcPr>
            <w:tcW w:w="30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义务教育</w:t>
            </w:r>
          </w:p>
        </w:tc>
        <w:tc>
          <w:tcPr>
            <w:tcW w:w="10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高中</w:t>
            </w:r>
          </w:p>
        </w:tc>
        <w:tc>
          <w:tcPr>
            <w:tcW w:w="10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学校</w:t>
            </w:r>
          </w:p>
        </w:tc>
        <w:tc>
          <w:tcPr>
            <w:tcW w:w="13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技工院校</w:t>
            </w: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学前教育、特殊教育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及其他</w:t>
            </w:r>
          </w:p>
        </w:tc>
        <w:tc>
          <w:tcPr>
            <w:tcW w:w="141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市域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调剂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840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共计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其中：思政课教师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其中：县镇以下（不含县镇）的乡村中小学</w:t>
            </w:r>
          </w:p>
        </w:tc>
        <w:tc>
          <w:tcPr>
            <w:tcW w:w="10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各市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bCs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516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254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right="110" w:rightChars="35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济南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青岛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淄博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枣庄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东营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烟台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潍坊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济宁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泰安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威海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日照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临沂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德州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聊城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滨州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菏泽</w:t>
            </w:r>
          </w:p>
        </w:tc>
        <w:tc>
          <w:tcPr>
            <w:tcW w:w="16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</w:tbl>
    <w:p>
      <w:pPr>
        <w:pStyle w:val="7"/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szCs w:val="40"/>
          <w:lang w:bidi="ar"/>
        </w:rPr>
        <w:sectPr>
          <w:footerReference r:id="rId3" w:type="default"/>
          <w:pgSz w:w="16838" w:h="11906" w:orient="landscape"/>
          <w:pgMar w:top="1531" w:right="2098" w:bottom="1531" w:left="1814" w:header="851" w:footer="1587" w:gutter="0"/>
          <w:pgNumType w:fmt="decimal"/>
          <w:cols w:space="720" w:num="1"/>
          <w:rtlGutter w:val="0"/>
          <w:docGrid w:type="linesAndChars" w:linePitch="589" w:charSpace="-849"/>
        </w:sectPr>
      </w:pPr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D61CE"/>
    <w:rsid w:val="5B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80" w:lineRule="exact"/>
      <w:ind w:left="0" w:leftChars="0" w:firstLine="200" w:firstLineChars="200"/>
    </w:pPr>
    <w:rPr>
      <w:rFonts w:ascii="仿宋_GB2312" w:hAnsi="仿宋_GB2312" w:eastAsia="仿宋_GB2312" w:cs="Calibri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2024-08-09T19:08:00Z</dcterms:created>
  <dc:creator>竞心</dc:creator>
  <cp:lastModifiedBy>竞心</cp:lastModifiedBy>
  <dcterms:modified xsi:type="dcterms:W3CDTF">2024-08-09T19:08:52Z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E9552B313D17B878A7F8B56675CA6BA8_41</vt:lpwstr>
  </property>
</Properties>
</file>