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ind w:firstLine="480"/>
        <w:jc w:val="center"/>
        <w:textAlignment w:val="baseline"/>
        <w:rPr>
          <w:rFonts w:ascii="黑体" w:hAnsi="黑体" w:eastAsia="黑体" w:cs="宋体"/>
          <w:b/>
          <w:bCs/>
          <w:color w:val="333333"/>
          <w:kern w:val="0"/>
          <w:sz w:val="36"/>
          <w:szCs w:val="28"/>
          <w:highlight w:val="none"/>
        </w:rPr>
      </w:pPr>
      <w:r>
        <w:rPr>
          <w:rFonts w:hint="eastAsia" w:ascii="黑体" w:hAnsi="黑体" w:eastAsia="黑体" w:cs="宋体"/>
          <w:b/>
          <w:bCs/>
          <w:color w:val="333333"/>
          <w:kern w:val="0"/>
          <w:sz w:val="36"/>
          <w:szCs w:val="28"/>
          <w:highlight w:val="none"/>
        </w:rPr>
        <w:t>青岛科技大学202</w:t>
      </w:r>
      <w:r>
        <w:rPr>
          <w:rFonts w:ascii="黑体" w:hAnsi="黑体" w:eastAsia="黑体" w:cs="宋体"/>
          <w:b/>
          <w:bCs/>
          <w:color w:val="333333"/>
          <w:kern w:val="0"/>
          <w:sz w:val="36"/>
          <w:szCs w:val="28"/>
          <w:highlight w:val="none"/>
        </w:rPr>
        <w:t>3</w:t>
      </w:r>
      <w:r>
        <w:rPr>
          <w:rFonts w:hint="eastAsia" w:ascii="黑体" w:hAnsi="黑体" w:eastAsia="黑体" w:cs="宋体"/>
          <w:b/>
          <w:bCs/>
          <w:color w:val="333333"/>
          <w:kern w:val="0"/>
          <w:sz w:val="36"/>
          <w:szCs w:val="28"/>
          <w:highlight w:val="none"/>
        </w:rPr>
        <w:t>年综合评价招生章程</w:t>
      </w:r>
    </w:p>
    <w:p>
      <w:pPr>
        <w:widowControl/>
        <w:shd w:val="clear" w:color="auto" w:fill="FFFFFF"/>
        <w:ind w:firstLine="480"/>
        <w:jc w:val="center"/>
        <w:textAlignment w:val="baseline"/>
        <w:rPr>
          <w:rFonts w:ascii="黑体" w:hAnsi="黑体" w:eastAsia="黑体" w:cs="宋体"/>
          <w:b/>
          <w:bCs/>
          <w:color w:val="333333"/>
          <w:kern w:val="0"/>
          <w:sz w:val="36"/>
          <w:szCs w:val="28"/>
          <w:highlight w:val="none"/>
        </w:rPr>
      </w:pPr>
    </w:p>
    <w:p>
      <w:pPr>
        <w:widowControl/>
        <w:shd w:val="clear" w:color="auto" w:fill="FFFFFF"/>
        <w:ind w:firstLine="480"/>
        <w:jc w:val="center"/>
        <w:textAlignment w:val="baseline"/>
        <w:rPr>
          <w:rFonts w:ascii="宋体" w:hAnsi="宋体" w:eastAsia="宋体" w:cs="宋体"/>
          <w:color w:val="333333"/>
          <w:kern w:val="0"/>
          <w:sz w:val="24"/>
          <w:szCs w:val="24"/>
          <w:highlight w:val="none"/>
        </w:rPr>
      </w:pPr>
      <w:r>
        <w:rPr>
          <w:rFonts w:hint="eastAsia" w:ascii="黑体" w:hAnsi="黑体" w:eastAsia="黑体" w:cs="宋体"/>
          <w:b/>
          <w:bCs/>
          <w:color w:val="333333"/>
          <w:kern w:val="0"/>
          <w:sz w:val="28"/>
          <w:szCs w:val="28"/>
          <w:highlight w:val="none"/>
        </w:rPr>
        <w:t>第一章　总则</w:t>
      </w:r>
    </w:p>
    <w:p>
      <w:pPr>
        <w:widowControl/>
        <w:shd w:val="clear" w:color="auto" w:fill="FFFFFF"/>
        <w:spacing w:before="150" w:after="150"/>
        <w:ind w:firstLine="480"/>
        <w:jc w:val="left"/>
        <w:textAlignment w:val="baseline"/>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 </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color w:val="333333"/>
          <w:kern w:val="0"/>
          <w:sz w:val="28"/>
          <w:szCs w:val="28"/>
          <w:highlight w:val="none"/>
        </w:rPr>
        <w:t>依据《中华人民共和国教育法》《中华人民共和国高等教育法》和《山东省深化考试招生制度改革实施方案》等，结合学校招生工作的具体情况，制定本章程。</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b/>
          <w:bCs/>
          <w:color w:val="333333"/>
          <w:kern w:val="0"/>
          <w:sz w:val="28"/>
          <w:szCs w:val="28"/>
          <w:highlight w:val="none"/>
        </w:rPr>
        <w:t>第一条</w:t>
      </w:r>
      <w:r>
        <w:rPr>
          <w:rFonts w:hint="eastAsia" w:ascii="宋体" w:hAnsi="宋体" w:eastAsia="宋体" w:cs="宋体"/>
          <w:color w:val="333333"/>
          <w:kern w:val="0"/>
          <w:sz w:val="28"/>
          <w:szCs w:val="28"/>
          <w:highlight w:val="none"/>
        </w:rPr>
        <w:t> </w:t>
      </w:r>
      <w:r>
        <w:rPr>
          <w:rFonts w:hint="eastAsia" w:ascii="仿宋_GB2312" w:hAnsi="宋体" w:eastAsia="仿宋_GB2312" w:cs="宋体"/>
          <w:color w:val="333333"/>
          <w:kern w:val="0"/>
          <w:sz w:val="28"/>
          <w:szCs w:val="28"/>
          <w:highlight w:val="none"/>
        </w:rPr>
        <w:t>本章程适用于202</w:t>
      </w:r>
      <w:r>
        <w:rPr>
          <w:rFonts w:ascii="仿宋_GB2312" w:hAnsi="宋体" w:eastAsia="仿宋_GB2312" w:cs="宋体"/>
          <w:color w:val="333333"/>
          <w:kern w:val="0"/>
          <w:sz w:val="28"/>
          <w:szCs w:val="28"/>
          <w:highlight w:val="none"/>
        </w:rPr>
        <w:t>3</w:t>
      </w:r>
      <w:r>
        <w:rPr>
          <w:rFonts w:hint="eastAsia" w:ascii="仿宋_GB2312" w:hAnsi="宋体" w:eastAsia="仿宋_GB2312" w:cs="宋体"/>
          <w:color w:val="333333"/>
          <w:kern w:val="0"/>
          <w:sz w:val="28"/>
          <w:szCs w:val="28"/>
          <w:highlight w:val="none"/>
        </w:rPr>
        <w:t>年青岛科技大学综合评价招生工作。</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b/>
          <w:bCs/>
          <w:color w:val="333333"/>
          <w:kern w:val="0"/>
          <w:sz w:val="28"/>
          <w:szCs w:val="28"/>
          <w:highlight w:val="none"/>
        </w:rPr>
        <w:t>第二条</w:t>
      </w:r>
      <w:r>
        <w:rPr>
          <w:rFonts w:hint="eastAsia" w:ascii="宋体" w:hAnsi="宋体" w:eastAsia="宋体" w:cs="宋体"/>
          <w:color w:val="333333"/>
          <w:kern w:val="0"/>
          <w:sz w:val="28"/>
          <w:szCs w:val="28"/>
          <w:highlight w:val="none"/>
        </w:rPr>
        <w:t> </w:t>
      </w:r>
      <w:r>
        <w:rPr>
          <w:rFonts w:hint="eastAsia" w:ascii="仿宋_GB2312" w:hAnsi="宋体" w:eastAsia="仿宋_GB2312" w:cs="宋体"/>
          <w:color w:val="333333"/>
          <w:kern w:val="0"/>
          <w:sz w:val="28"/>
          <w:szCs w:val="28"/>
          <w:highlight w:val="none"/>
        </w:rPr>
        <w:t>学校招生工作遵循“公平竞争、公正选拔、公开程序，德智体美全面考核、综合评价、择优录取”的原则。</w:t>
      </w:r>
    </w:p>
    <w:p>
      <w:pPr>
        <w:widowControl/>
        <w:shd w:val="clear" w:color="auto" w:fill="FFFFFF"/>
        <w:spacing w:line="555" w:lineRule="atLeast"/>
        <w:ind w:firstLine="480"/>
        <w:jc w:val="center"/>
        <w:textAlignment w:val="baseline"/>
        <w:rPr>
          <w:rFonts w:ascii="宋体" w:hAnsi="宋体" w:eastAsia="宋体" w:cs="宋体"/>
          <w:color w:val="333333"/>
          <w:kern w:val="0"/>
          <w:sz w:val="24"/>
          <w:szCs w:val="24"/>
          <w:highlight w:val="none"/>
        </w:rPr>
      </w:pPr>
      <w:r>
        <w:rPr>
          <w:rFonts w:hint="eastAsia" w:ascii="黑体" w:hAnsi="黑体" w:eastAsia="黑体" w:cs="宋体"/>
          <w:b/>
          <w:bCs/>
          <w:color w:val="333333"/>
          <w:kern w:val="0"/>
          <w:sz w:val="28"/>
          <w:szCs w:val="28"/>
          <w:highlight w:val="none"/>
        </w:rPr>
        <w:t>第二章　学校概况</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b/>
          <w:bCs/>
          <w:color w:val="333333"/>
          <w:kern w:val="0"/>
          <w:sz w:val="28"/>
          <w:szCs w:val="28"/>
          <w:highlight w:val="none"/>
        </w:rPr>
        <w:t>第三条</w:t>
      </w:r>
      <w:r>
        <w:rPr>
          <w:rFonts w:hint="eastAsia" w:ascii="宋体" w:hAnsi="宋体" w:eastAsia="宋体" w:cs="宋体"/>
          <w:color w:val="333333"/>
          <w:kern w:val="0"/>
          <w:sz w:val="28"/>
          <w:szCs w:val="28"/>
          <w:highlight w:val="none"/>
        </w:rPr>
        <w:t> </w:t>
      </w:r>
      <w:r>
        <w:rPr>
          <w:rFonts w:hint="eastAsia" w:ascii="仿宋_GB2312" w:hAnsi="宋体" w:eastAsia="仿宋_GB2312" w:cs="宋体"/>
          <w:b/>
          <w:bCs/>
          <w:color w:val="333333"/>
          <w:kern w:val="0"/>
          <w:sz w:val="28"/>
          <w:szCs w:val="28"/>
          <w:highlight w:val="none"/>
        </w:rPr>
        <w:t>学校全称：</w:t>
      </w:r>
      <w:r>
        <w:rPr>
          <w:rFonts w:hint="eastAsia" w:ascii="仿宋_GB2312" w:hAnsi="宋体" w:eastAsia="仿宋_GB2312" w:cs="宋体"/>
          <w:color w:val="333333"/>
          <w:kern w:val="0"/>
          <w:sz w:val="28"/>
          <w:szCs w:val="28"/>
          <w:highlight w:val="none"/>
        </w:rPr>
        <w:t>青岛科技大学　</w:t>
      </w:r>
      <w:r>
        <w:rPr>
          <w:rFonts w:hint="eastAsia" w:ascii="仿宋_GB2312" w:hAnsi="宋体" w:eastAsia="仿宋_GB2312" w:cs="宋体"/>
          <w:b/>
          <w:bCs/>
          <w:color w:val="333333"/>
          <w:kern w:val="0"/>
          <w:sz w:val="28"/>
          <w:szCs w:val="28"/>
          <w:highlight w:val="none"/>
        </w:rPr>
        <w:t>学校代码：</w:t>
      </w:r>
      <w:r>
        <w:rPr>
          <w:rFonts w:hint="eastAsia" w:ascii="仿宋_GB2312" w:hAnsi="宋体" w:eastAsia="仿宋_GB2312" w:cs="宋体"/>
          <w:color w:val="333333"/>
          <w:kern w:val="0"/>
          <w:sz w:val="28"/>
          <w:szCs w:val="28"/>
          <w:highlight w:val="none"/>
        </w:rPr>
        <w:t>10426</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b/>
          <w:bCs/>
          <w:color w:val="333333"/>
          <w:kern w:val="0"/>
          <w:sz w:val="28"/>
          <w:szCs w:val="28"/>
          <w:highlight w:val="none"/>
        </w:rPr>
        <w:t>第四条　学校地址：</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color w:val="333333"/>
          <w:kern w:val="0"/>
          <w:sz w:val="28"/>
          <w:szCs w:val="28"/>
          <w:highlight w:val="none"/>
        </w:rPr>
        <w:t>崂山校区：青岛市松岭路99号</w:t>
      </w:r>
      <w:r>
        <w:rPr>
          <w:rFonts w:hint="eastAsia" w:ascii="宋体" w:hAnsi="宋体" w:eastAsia="宋体" w:cs="宋体"/>
          <w:color w:val="333333"/>
          <w:kern w:val="0"/>
          <w:sz w:val="28"/>
          <w:szCs w:val="28"/>
          <w:highlight w:val="none"/>
        </w:rPr>
        <w:t>     </w:t>
      </w:r>
      <w:r>
        <w:rPr>
          <w:rFonts w:hint="eastAsia" w:ascii="仿宋_GB2312" w:hAnsi="宋体" w:eastAsia="仿宋_GB2312" w:cs="宋体"/>
          <w:color w:val="333333"/>
          <w:kern w:val="0"/>
          <w:sz w:val="28"/>
          <w:szCs w:val="28"/>
          <w:highlight w:val="none"/>
        </w:rPr>
        <w:t>邮政编码：266061</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color w:val="333333"/>
          <w:kern w:val="0"/>
          <w:sz w:val="28"/>
          <w:szCs w:val="28"/>
          <w:highlight w:val="none"/>
        </w:rPr>
        <w:t>四方校区：青岛市郑州路53号</w:t>
      </w:r>
      <w:r>
        <w:rPr>
          <w:rFonts w:hint="eastAsia" w:ascii="宋体" w:hAnsi="宋体" w:eastAsia="宋体" w:cs="宋体"/>
          <w:color w:val="333333"/>
          <w:kern w:val="0"/>
          <w:sz w:val="28"/>
          <w:szCs w:val="28"/>
          <w:highlight w:val="none"/>
        </w:rPr>
        <w:t>     </w:t>
      </w:r>
      <w:r>
        <w:rPr>
          <w:rFonts w:hint="eastAsia" w:ascii="仿宋_GB2312" w:hAnsi="宋体" w:eastAsia="仿宋_GB2312" w:cs="宋体"/>
          <w:color w:val="333333"/>
          <w:kern w:val="0"/>
          <w:sz w:val="28"/>
          <w:szCs w:val="28"/>
          <w:highlight w:val="none"/>
        </w:rPr>
        <w:t>邮政编码：266042</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color w:val="333333"/>
          <w:kern w:val="0"/>
          <w:sz w:val="28"/>
          <w:szCs w:val="28"/>
          <w:highlight w:val="none"/>
        </w:rPr>
        <w:t>高密校区：高密市杏坛西街1号</w:t>
      </w:r>
      <w:r>
        <w:rPr>
          <w:rFonts w:hint="eastAsia" w:ascii="宋体" w:hAnsi="宋体" w:eastAsia="宋体" w:cs="宋体"/>
          <w:color w:val="333333"/>
          <w:kern w:val="0"/>
          <w:sz w:val="28"/>
          <w:szCs w:val="28"/>
          <w:highlight w:val="none"/>
        </w:rPr>
        <w:t>  </w:t>
      </w:r>
      <w:r>
        <w:rPr>
          <w:rFonts w:hint="eastAsia" w:ascii="宋体" w:hAnsi="宋体" w:eastAsia="宋体" w:cs="宋体"/>
          <w:color w:val="333333"/>
          <w:kern w:val="0"/>
          <w:sz w:val="24"/>
          <w:szCs w:val="24"/>
          <w:highlight w:val="none"/>
        </w:rPr>
        <w:t>   </w:t>
      </w:r>
      <w:r>
        <w:rPr>
          <w:rFonts w:hint="eastAsia" w:ascii="仿宋_GB2312" w:hAnsi="宋体" w:eastAsia="仿宋_GB2312" w:cs="宋体"/>
          <w:color w:val="333333"/>
          <w:kern w:val="0"/>
          <w:sz w:val="28"/>
          <w:szCs w:val="28"/>
          <w:highlight w:val="none"/>
        </w:rPr>
        <w:t>邮政编码：261500</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color w:val="333333"/>
          <w:kern w:val="0"/>
          <w:sz w:val="28"/>
          <w:szCs w:val="28"/>
          <w:highlight w:val="none"/>
        </w:rPr>
        <w:t>济南校区：济南市文化东路80号</w:t>
      </w:r>
      <w:r>
        <w:rPr>
          <w:rFonts w:hint="eastAsia" w:ascii="宋体" w:hAnsi="宋体" w:eastAsia="宋体" w:cs="宋体"/>
          <w:color w:val="333333"/>
          <w:kern w:val="0"/>
          <w:sz w:val="28"/>
          <w:szCs w:val="28"/>
          <w:highlight w:val="none"/>
        </w:rPr>
        <w:t>   </w:t>
      </w:r>
      <w:r>
        <w:rPr>
          <w:rFonts w:hint="eastAsia" w:ascii="仿宋_GB2312" w:hAnsi="宋体" w:eastAsia="仿宋_GB2312" w:cs="宋体"/>
          <w:color w:val="333333"/>
          <w:kern w:val="0"/>
          <w:sz w:val="28"/>
          <w:szCs w:val="28"/>
          <w:highlight w:val="none"/>
        </w:rPr>
        <w:t>邮政编码：250014</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b/>
          <w:bCs/>
          <w:color w:val="333333"/>
          <w:kern w:val="0"/>
          <w:sz w:val="28"/>
          <w:szCs w:val="28"/>
          <w:highlight w:val="none"/>
        </w:rPr>
        <w:t>第五条　办学性质：</w:t>
      </w:r>
      <w:r>
        <w:rPr>
          <w:rFonts w:hint="eastAsia" w:ascii="仿宋_GB2312" w:hAnsi="宋体" w:eastAsia="仿宋_GB2312" w:cs="宋体"/>
          <w:color w:val="333333"/>
          <w:kern w:val="0"/>
          <w:sz w:val="28"/>
          <w:szCs w:val="28"/>
          <w:highlight w:val="none"/>
        </w:rPr>
        <w:t>国有公办普通高等本科院校</w:t>
      </w:r>
    </w:p>
    <w:p>
      <w:pPr>
        <w:widowControl/>
        <w:shd w:val="clear" w:color="auto" w:fill="FFFFFF"/>
        <w:spacing w:line="555" w:lineRule="atLeast"/>
        <w:ind w:firstLine="480"/>
        <w:jc w:val="center"/>
        <w:textAlignment w:val="baseline"/>
        <w:rPr>
          <w:rFonts w:ascii="宋体" w:hAnsi="宋体" w:eastAsia="宋体" w:cs="宋体"/>
          <w:color w:val="333333"/>
          <w:kern w:val="0"/>
          <w:sz w:val="24"/>
          <w:szCs w:val="24"/>
          <w:highlight w:val="none"/>
        </w:rPr>
      </w:pPr>
      <w:r>
        <w:rPr>
          <w:rFonts w:hint="eastAsia" w:ascii="黑体" w:hAnsi="黑体" w:eastAsia="黑体" w:cs="宋体"/>
          <w:b/>
          <w:bCs/>
          <w:color w:val="333333"/>
          <w:kern w:val="0"/>
          <w:sz w:val="28"/>
          <w:szCs w:val="28"/>
          <w:highlight w:val="none"/>
        </w:rPr>
        <w:t>第三章　组织机构</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b/>
          <w:bCs/>
          <w:color w:val="333333"/>
          <w:kern w:val="0"/>
          <w:sz w:val="28"/>
          <w:szCs w:val="28"/>
          <w:highlight w:val="none"/>
        </w:rPr>
        <w:t>第六条　</w:t>
      </w:r>
      <w:r>
        <w:rPr>
          <w:rFonts w:hint="eastAsia" w:ascii="仿宋_GB2312" w:hAnsi="宋体" w:eastAsia="仿宋_GB2312" w:cs="宋体"/>
          <w:color w:val="333333"/>
          <w:kern w:val="0"/>
          <w:sz w:val="28"/>
          <w:szCs w:val="28"/>
          <w:highlight w:val="none"/>
        </w:rPr>
        <w:t>成立学校综合评价招生工作领导小组，全面负责招生工作，集体研究决定招生工作中的重大问题。</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b/>
          <w:bCs/>
          <w:color w:val="333333"/>
          <w:kern w:val="0"/>
          <w:sz w:val="28"/>
          <w:szCs w:val="28"/>
          <w:highlight w:val="none"/>
        </w:rPr>
        <w:t>第七条</w:t>
      </w:r>
      <w:r>
        <w:rPr>
          <w:rFonts w:hint="eastAsia" w:ascii="仿宋_GB2312" w:hAnsi="宋体" w:eastAsia="仿宋_GB2312" w:cs="宋体"/>
          <w:color w:val="333333"/>
          <w:kern w:val="0"/>
          <w:sz w:val="28"/>
          <w:szCs w:val="28"/>
          <w:highlight w:val="none"/>
        </w:rPr>
        <w:t>　学校招生办公室是组织和实施招生工作的常设机构，在学校招生工作领导小组的领导下，贯彻执行国家招生政策和规定，具体负责学校综合评价招生工作的组织实施。</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b/>
          <w:bCs/>
          <w:color w:val="333333"/>
          <w:kern w:val="0"/>
          <w:sz w:val="28"/>
          <w:szCs w:val="28"/>
          <w:highlight w:val="none"/>
        </w:rPr>
        <w:t>第八条</w:t>
      </w:r>
      <w:r>
        <w:rPr>
          <w:rFonts w:hint="eastAsia" w:ascii="仿宋_GB2312" w:hAnsi="宋体" w:eastAsia="仿宋_GB2312" w:cs="宋体"/>
          <w:color w:val="333333"/>
          <w:kern w:val="0"/>
          <w:sz w:val="28"/>
          <w:szCs w:val="28"/>
          <w:highlight w:val="none"/>
        </w:rPr>
        <w:t>　学校纪委对招生工作实施监督。</w:t>
      </w:r>
    </w:p>
    <w:p>
      <w:pPr>
        <w:widowControl/>
        <w:shd w:val="clear" w:color="auto" w:fill="FFFFFF"/>
        <w:spacing w:line="555" w:lineRule="atLeast"/>
        <w:ind w:firstLine="480"/>
        <w:jc w:val="center"/>
        <w:textAlignment w:val="baseline"/>
        <w:rPr>
          <w:rFonts w:ascii="宋体" w:hAnsi="宋体" w:eastAsia="宋体" w:cs="宋体"/>
          <w:color w:val="333333"/>
          <w:kern w:val="0"/>
          <w:sz w:val="24"/>
          <w:szCs w:val="24"/>
          <w:highlight w:val="none"/>
        </w:rPr>
      </w:pPr>
      <w:r>
        <w:rPr>
          <w:rFonts w:hint="eastAsia" w:ascii="黑体" w:hAnsi="黑体" w:eastAsia="黑体" w:cs="宋体"/>
          <w:b/>
          <w:bCs/>
          <w:color w:val="333333"/>
          <w:kern w:val="0"/>
          <w:sz w:val="28"/>
          <w:szCs w:val="28"/>
          <w:highlight w:val="none"/>
        </w:rPr>
        <w:t>第四章　招生计划与报名办法</w:t>
      </w:r>
    </w:p>
    <w:p>
      <w:pPr>
        <w:widowControl/>
        <w:shd w:val="clear" w:color="auto" w:fill="FFFFFF"/>
        <w:spacing w:line="555" w:lineRule="atLeast"/>
        <w:ind w:firstLine="645"/>
        <w:jc w:val="left"/>
        <w:textAlignment w:val="baseline"/>
        <w:rPr>
          <w:rFonts w:hint="eastAsia" w:ascii="仿宋_GB2312" w:hAnsi="宋体" w:eastAsia="仿宋_GB2312" w:cs="宋体"/>
          <w:color w:val="333333"/>
          <w:kern w:val="0"/>
          <w:sz w:val="28"/>
          <w:szCs w:val="28"/>
          <w:highlight w:val="none"/>
        </w:rPr>
      </w:pPr>
      <w:r>
        <w:rPr>
          <w:rFonts w:hint="eastAsia" w:ascii="仿宋_GB2312" w:hAnsi="宋体" w:eastAsia="仿宋_GB2312" w:cs="宋体"/>
          <w:b/>
          <w:bCs/>
          <w:color w:val="333333"/>
          <w:kern w:val="0"/>
          <w:sz w:val="28"/>
          <w:szCs w:val="28"/>
          <w:highlight w:val="none"/>
        </w:rPr>
        <w:t>第九条</w:t>
      </w:r>
      <w:r>
        <w:rPr>
          <w:rFonts w:hint="eastAsia" w:ascii="宋体" w:hAnsi="宋体" w:eastAsia="宋体" w:cs="宋体"/>
          <w:b/>
          <w:bCs/>
          <w:color w:val="333333"/>
          <w:kern w:val="0"/>
          <w:sz w:val="28"/>
          <w:szCs w:val="28"/>
          <w:highlight w:val="none"/>
        </w:rPr>
        <w:t> </w:t>
      </w:r>
      <w:r>
        <w:rPr>
          <w:rFonts w:hint="eastAsia" w:ascii="仿宋_GB2312" w:hAnsi="宋体" w:eastAsia="仿宋_GB2312" w:cs="宋体"/>
          <w:b/>
          <w:bCs/>
          <w:color w:val="333333"/>
          <w:kern w:val="0"/>
          <w:sz w:val="28"/>
          <w:szCs w:val="28"/>
          <w:highlight w:val="none"/>
        </w:rPr>
        <w:t>招生计划。</w:t>
      </w:r>
      <w:r>
        <w:rPr>
          <w:rFonts w:hint="eastAsia" w:ascii="仿宋_GB2312" w:hAnsi="宋体" w:eastAsia="仿宋_GB2312" w:cs="宋体"/>
          <w:color w:val="333333"/>
          <w:kern w:val="0"/>
          <w:sz w:val="28"/>
          <w:szCs w:val="28"/>
          <w:highlight w:val="none"/>
        </w:rPr>
        <w:t>学校综合评价招生面向山东省内夏季高考生源，总计划数为1</w:t>
      </w:r>
      <w:r>
        <w:rPr>
          <w:rFonts w:ascii="仿宋_GB2312" w:hAnsi="宋体" w:eastAsia="仿宋_GB2312" w:cs="宋体"/>
          <w:color w:val="333333"/>
          <w:kern w:val="0"/>
          <w:sz w:val="28"/>
          <w:szCs w:val="28"/>
          <w:highlight w:val="none"/>
        </w:rPr>
        <w:t>7</w:t>
      </w:r>
      <w:r>
        <w:rPr>
          <w:rFonts w:hint="eastAsia" w:ascii="仿宋_GB2312" w:hAnsi="宋体" w:eastAsia="仿宋_GB2312" w:cs="宋体"/>
          <w:color w:val="333333"/>
          <w:kern w:val="0"/>
          <w:sz w:val="28"/>
          <w:szCs w:val="28"/>
          <w:highlight w:val="none"/>
        </w:rPr>
        <w:t>0名。具体招生专业、选考科目要求和招生计划如下表：</w:t>
      </w:r>
    </w:p>
    <w:tbl>
      <w:tblPr>
        <w:tblStyle w:val="7"/>
        <w:tblW w:w="83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6"/>
        <w:gridCol w:w="2445"/>
        <w:gridCol w:w="2108"/>
        <w:gridCol w:w="1597"/>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校区</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专业名称</w:t>
            </w:r>
          </w:p>
        </w:tc>
        <w:tc>
          <w:tcPr>
            <w:tcW w:w="37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选科要求</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招生计划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四方校区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化学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化学、物理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选考其中1门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化学工程与工艺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化学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必选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高分子材料与工程（橡胶工程方向）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化学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必选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金属材料工程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化学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必选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无机非金属材料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化学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必选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环境科学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物理、化学、生物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选考其中1门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功能材料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化学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必选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崂山校区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应用物理学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物理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必选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数学与应用数学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物理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必选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过程装备与控制工程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物理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必选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计算机科学与技术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物理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必选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新能源科学与工程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物理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必选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俄语</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社会工作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工业工程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编辑出版学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10</w:t>
            </w:r>
          </w:p>
        </w:tc>
      </w:tr>
    </w:tbl>
    <w:p>
      <w:pPr>
        <w:widowControl/>
        <w:shd w:val="clear" w:color="auto" w:fill="FFFFFF"/>
        <w:spacing w:line="360" w:lineRule="atLeast"/>
        <w:jc w:val="left"/>
        <w:textAlignment w:val="baseline"/>
        <w:rPr>
          <w:rFonts w:ascii="宋体" w:hAnsi="宋体" w:eastAsia="宋体" w:cs="宋体"/>
          <w:kern w:val="0"/>
          <w:sz w:val="22"/>
          <w:highlight w:val="none"/>
        </w:rPr>
      </w:pPr>
      <w:r>
        <w:rPr>
          <w:rFonts w:hint="eastAsia" w:ascii="宋体" w:hAnsi="宋体" w:eastAsia="宋体" w:cs="宋体"/>
          <w:kern w:val="0"/>
          <w:sz w:val="22"/>
          <w:highlight w:val="none"/>
        </w:rPr>
        <w:t>注:最终招生专业、选考科目要求和招生计划以山东省教育招生考试院最后公布为准，可根据生源情况适当调整；综合评价招生各专业学费标准按照山东省物价管理部门要求执行。</w:t>
      </w:r>
    </w:p>
    <w:p>
      <w:pPr>
        <w:widowControl/>
        <w:shd w:val="clear" w:color="auto" w:fill="FFFFFF"/>
        <w:spacing w:line="555" w:lineRule="atLeast"/>
        <w:ind w:firstLine="645"/>
        <w:jc w:val="left"/>
        <w:textAlignment w:val="baseline"/>
        <w:rPr>
          <w:rFonts w:ascii="仿宋_GB2312" w:hAnsi="仿宋_GB2312" w:eastAsia="仿宋_GB2312" w:cs="仿宋_GB2312"/>
          <w:i w:val="0"/>
          <w:iCs w:val="0"/>
          <w:caps w:val="0"/>
          <w:color w:val="333333"/>
          <w:spacing w:val="0"/>
          <w:sz w:val="28"/>
          <w:szCs w:val="28"/>
          <w:highlight w:val="none"/>
          <w:shd w:val="clear" w:fill="FFFFFF"/>
        </w:rPr>
      </w:pPr>
      <w:r>
        <w:rPr>
          <w:rFonts w:hint="eastAsia" w:ascii="仿宋_GB2312" w:hAnsi="宋体" w:eastAsia="仿宋_GB2312" w:cs="宋体"/>
          <w:b/>
          <w:bCs/>
          <w:kern w:val="0"/>
          <w:sz w:val="28"/>
          <w:szCs w:val="28"/>
          <w:highlight w:val="none"/>
        </w:rPr>
        <w:t>第十条</w:t>
      </w:r>
      <w:r>
        <w:rPr>
          <w:rFonts w:hint="eastAsia" w:ascii="宋体" w:hAnsi="宋体" w:eastAsia="宋体" w:cs="宋体"/>
          <w:b/>
          <w:bCs/>
          <w:kern w:val="0"/>
          <w:sz w:val="28"/>
          <w:szCs w:val="28"/>
          <w:highlight w:val="none"/>
        </w:rPr>
        <w:t> </w:t>
      </w:r>
      <w:r>
        <w:rPr>
          <w:rFonts w:hint="eastAsia" w:ascii="仿宋_GB2312" w:hAnsi="宋体" w:eastAsia="仿宋_GB2312" w:cs="宋体"/>
          <w:b/>
          <w:bCs/>
          <w:kern w:val="0"/>
          <w:sz w:val="28"/>
          <w:szCs w:val="28"/>
          <w:highlight w:val="none"/>
        </w:rPr>
        <w:t>报名条件。</w:t>
      </w:r>
      <w:r>
        <w:rPr>
          <w:rFonts w:hint="eastAsia" w:ascii="仿宋_GB2312" w:hAnsi="宋体" w:eastAsia="仿宋_GB2312" w:cs="宋体"/>
          <w:color w:val="333333"/>
          <w:kern w:val="0"/>
          <w:sz w:val="28"/>
          <w:szCs w:val="28"/>
          <w:highlight w:val="none"/>
        </w:rPr>
        <w:t>高中阶段为2017-20</w:t>
      </w:r>
      <w:r>
        <w:rPr>
          <w:rFonts w:ascii="仿宋_GB2312" w:hAnsi="宋体" w:eastAsia="仿宋_GB2312" w:cs="宋体"/>
          <w:color w:val="333333"/>
          <w:kern w:val="0"/>
          <w:sz w:val="28"/>
          <w:szCs w:val="28"/>
          <w:highlight w:val="none"/>
        </w:rPr>
        <w:t>20</w:t>
      </w:r>
      <w:r>
        <w:rPr>
          <w:rFonts w:hint="eastAsia" w:ascii="仿宋_GB2312" w:hAnsi="宋体" w:eastAsia="仿宋_GB2312" w:cs="宋体"/>
          <w:color w:val="333333"/>
          <w:kern w:val="0"/>
          <w:sz w:val="28"/>
          <w:szCs w:val="28"/>
          <w:highlight w:val="none"/>
        </w:rPr>
        <w:t>级的具有山</w:t>
      </w:r>
      <w:r>
        <w:rPr>
          <w:rFonts w:hint="eastAsia" w:ascii="仿宋_GB2312" w:hAnsi="宋体" w:eastAsia="仿宋_GB2312" w:cs="宋体"/>
          <w:kern w:val="0"/>
          <w:sz w:val="28"/>
          <w:szCs w:val="28"/>
          <w:highlight w:val="none"/>
        </w:rPr>
        <w:t>东省202</w:t>
      </w:r>
      <w:r>
        <w:rPr>
          <w:rFonts w:ascii="仿宋_GB2312" w:hAnsi="宋体" w:eastAsia="仿宋_GB2312" w:cs="宋体"/>
          <w:kern w:val="0"/>
          <w:sz w:val="28"/>
          <w:szCs w:val="28"/>
          <w:highlight w:val="none"/>
        </w:rPr>
        <w:t>3</w:t>
      </w:r>
      <w:r>
        <w:rPr>
          <w:rFonts w:hint="eastAsia" w:ascii="仿宋_GB2312" w:hAnsi="宋体" w:eastAsia="仿宋_GB2312" w:cs="宋体"/>
          <w:kern w:val="0"/>
          <w:sz w:val="28"/>
          <w:szCs w:val="28"/>
          <w:highlight w:val="none"/>
        </w:rPr>
        <w:t>年普通高等学校招</w:t>
      </w:r>
      <w:r>
        <w:rPr>
          <w:rFonts w:hint="eastAsia" w:ascii="仿宋_GB2312" w:hAnsi="宋体" w:eastAsia="仿宋_GB2312" w:cs="宋体"/>
          <w:color w:val="333333"/>
          <w:kern w:val="0"/>
          <w:sz w:val="28"/>
          <w:szCs w:val="28"/>
          <w:highlight w:val="none"/>
        </w:rPr>
        <w:t>生统一考试报名资格的考生，品德优良，身心健康，高中三年参加不少于</w:t>
      </w:r>
      <w:r>
        <w:rPr>
          <w:rFonts w:ascii="仿宋_GB2312" w:hAnsi="宋体" w:eastAsia="仿宋_GB2312" w:cs="宋体"/>
          <w:color w:val="333333"/>
          <w:kern w:val="0"/>
          <w:sz w:val="28"/>
          <w:szCs w:val="28"/>
          <w:highlight w:val="none"/>
        </w:rPr>
        <w:t>10个工作日的社区服务和1周社会实践，并完成不少于6学分的考察探究活动（研究性学习、研学旅行</w:t>
      </w:r>
      <w:r>
        <w:rPr>
          <w:rFonts w:ascii="仿宋_GB2312" w:hAnsi="宋体" w:eastAsia="仿宋_GB2312" w:cs="宋体"/>
          <w:kern w:val="0"/>
          <w:sz w:val="28"/>
          <w:szCs w:val="28"/>
          <w:highlight w:val="none"/>
        </w:rPr>
        <w:t>、野外考察等）</w:t>
      </w:r>
      <w:r>
        <w:rPr>
          <w:rFonts w:hint="eastAsia" w:ascii="仿宋_GB2312" w:hAnsi="宋体" w:eastAsia="仿宋_GB2312" w:cs="宋体"/>
          <w:color w:val="333333"/>
          <w:kern w:val="0"/>
          <w:sz w:val="28"/>
          <w:szCs w:val="28"/>
          <w:highlight w:val="none"/>
        </w:rPr>
        <w:t>；综合素质较高，具有创新精神和培养潜质，学业水平考试10门科目全部合格，</w:t>
      </w:r>
      <w:r>
        <w:rPr>
          <w:rFonts w:ascii="仿宋_GB2312" w:hAnsi="仿宋_GB2312" w:eastAsia="仿宋_GB2312" w:cs="仿宋_GB2312"/>
          <w:i w:val="0"/>
          <w:iCs w:val="0"/>
          <w:caps w:val="0"/>
          <w:color w:val="333333"/>
          <w:spacing w:val="0"/>
          <w:sz w:val="28"/>
          <w:szCs w:val="28"/>
          <w:highlight w:val="none"/>
          <w:shd w:val="clear" w:fill="FFFFFF"/>
        </w:rPr>
        <w:t>且符合以下条件之一的考生均可自行申请报考：</w:t>
      </w:r>
    </w:p>
    <w:p>
      <w:pPr>
        <w:widowControl/>
        <w:shd w:val="clear" w:color="auto" w:fill="FFFFFF"/>
        <w:spacing w:line="555" w:lineRule="atLeast"/>
        <w:ind w:firstLine="645"/>
        <w:jc w:val="left"/>
        <w:textAlignment w:val="baseline"/>
        <w:rPr>
          <w:rFonts w:hint="default" w:ascii="宋体" w:hAnsi="宋体" w:eastAsia="仿宋_GB2312" w:cs="宋体"/>
          <w:color w:val="333333"/>
          <w:kern w:val="0"/>
          <w:sz w:val="24"/>
          <w:szCs w:val="24"/>
          <w:highlight w:val="none"/>
          <w:lang w:val="en-US" w:eastAsia="zh-CN"/>
        </w:rPr>
      </w:pPr>
      <w:r>
        <w:rPr>
          <w:rFonts w:hint="eastAsia" w:ascii="仿宋_GB2312" w:hAnsi="仿宋_GB2312" w:eastAsia="仿宋_GB2312" w:cs="仿宋_GB2312"/>
          <w:i w:val="0"/>
          <w:iCs w:val="0"/>
          <w:caps w:val="0"/>
          <w:color w:val="333333"/>
          <w:spacing w:val="0"/>
          <w:sz w:val="28"/>
          <w:szCs w:val="28"/>
          <w:highlight w:val="none"/>
          <w:shd w:val="clear" w:fill="FFFFFF"/>
          <w:lang w:val="en-US" w:eastAsia="zh-CN"/>
        </w:rPr>
        <w:t>1.</w:t>
      </w:r>
      <w:r>
        <w:rPr>
          <w:rFonts w:hint="eastAsia" w:ascii="仿宋_GB2312" w:hAnsi="宋体" w:eastAsia="仿宋_GB2312" w:cs="宋体"/>
          <w:color w:val="333333"/>
          <w:kern w:val="0"/>
          <w:sz w:val="28"/>
          <w:szCs w:val="28"/>
          <w:highlight w:val="none"/>
        </w:rPr>
        <w:t>高中阶段在《教育部办公厅关于公布</w:t>
      </w:r>
      <w:r>
        <w:rPr>
          <w:rFonts w:ascii="仿宋_GB2312" w:hAnsi="宋体" w:eastAsia="仿宋_GB2312" w:cs="宋体"/>
          <w:color w:val="333333"/>
          <w:kern w:val="0"/>
          <w:sz w:val="28"/>
          <w:szCs w:val="28"/>
          <w:highlight w:val="none"/>
        </w:rPr>
        <w:t>2022—2025学年面向中小学生的全国性竞赛活动的通知</w:t>
      </w:r>
      <w:r>
        <w:rPr>
          <w:rFonts w:hint="eastAsia" w:ascii="仿宋_GB2312" w:hAnsi="宋体" w:eastAsia="仿宋_GB2312" w:cs="宋体"/>
          <w:color w:val="333333"/>
          <w:kern w:val="0"/>
          <w:sz w:val="28"/>
          <w:szCs w:val="28"/>
          <w:highlight w:val="none"/>
        </w:rPr>
        <w:t>》所规定的部分比赛中</w:t>
      </w:r>
      <w:r>
        <w:rPr>
          <w:rFonts w:hint="eastAsia" w:ascii="仿宋_GB2312" w:hAnsi="宋体" w:eastAsia="仿宋_GB2312" w:cs="宋体"/>
          <w:color w:val="333333"/>
          <w:kern w:val="0"/>
          <w:sz w:val="28"/>
          <w:szCs w:val="28"/>
          <w:highlight w:val="none"/>
          <w:lang w:val="en-US" w:eastAsia="zh-CN"/>
        </w:rPr>
        <w:t>获得省级三等奖及以上，具体赛事见下表：</w:t>
      </w:r>
    </w:p>
    <w:tbl>
      <w:tblPr>
        <w:tblStyle w:val="7"/>
        <w:tblW w:w="7732" w:type="dxa"/>
        <w:jc w:val="center"/>
        <w:tblLayout w:type="fixed"/>
        <w:tblCellMar>
          <w:top w:w="15" w:type="dxa"/>
          <w:left w:w="15" w:type="dxa"/>
          <w:bottom w:w="15" w:type="dxa"/>
          <w:right w:w="15" w:type="dxa"/>
        </w:tblCellMar>
      </w:tblPr>
      <w:tblGrid>
        <w:gridCol w:w="657"/>
        <w:gridCol w:w="3850"/>
        <w:gridCol w:w="3225"/>
      </w:tblGrid>
      <w:tr>
        <w:tblPrEx>
          <w:tblCellMar>
            <w:top w:w="15" w:type="dxa"/>
            <w:left w:w="15" w:type="dxa"/>
            <w:bottom w:w="15" w:type="dxa"/>
            <w:right w:w="15" w:type="dxa"/>
          </w:tblCellMar>
        </w:tblPrEx>
        <w:trPr>
          <w:trHeight w:val="626" w:hRule="atLeast"/>
          <w:tblHeader/>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中宋" w:hAnsi="华文中宋" w:eastAsia="华文中宋" w:cs="华文中宋"/>
                <w:bCs/>
                <w:color w:val="000000"/>
                <w:kern w:val="0"/>
                <w:sz w:val="24"/>
                <w:szCs w:val="24"/>
                <w:highlight w:val="none"/>
              </w:rPr>
            </w:pPr>
            <w:r>
              <w:rPr>
                <w:rFonts w:hint="eastAsia" w:ascii="华文中宋" w:hAnsi="华文中宋" w:eastAsia="华文中宋" w:cs="华文中宋"/>
                <w:bCs/>
                <w:color w:val="000000"/>
                <w:kern w:val="0"/>
                <w:sz w:val="24"/>
                <w:szCs w:val="24"/>
                <w:highlight w:val="none"/>
              </w:rPr>
              <w:t>序号</w:t>
            </w:r>
          </w:p>
        </w:tc>
        <w:tc>
          <w:tcPr>
            <w:tcW w:w="3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中宋" w:hAnsi="华文中宋" w:eastAsia="华文中宋" w:cs="华文中宋"/>
                <w:bCs/>
                <w:color w:val="000000"/>
                <w:kern w:val="0"/>
                <w:sz w:val="24"/>
                <w:szCs w:val="24"/>
                <w:highlight w:val="none"/>
              </w:rPr>
            </w:pPr>
            <w:r>
              <w:rPr>
                <w:rFonts w:hint="eastAsia" w:ascii="华文中宋" w:hAnsi="华文中宋" w:eastAsia="华文中宋" w:cs="华文中宋"/>
                <w:bCs/>
                <w:color w:val="000000"/>
                <w:kern w:val="0"/>
                <w:sz w:val="24"/>
                <w:szCs w:val="24"/>
                <w:highlight w:val="none"/>
              </w:rPr>
              <w:t>竞赛名称</w:t>
            </w:r>
          </w:p>
        </w:tc>
        <w:tc>
          <w:tcPr>
            <w:tcW w:w="32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中宋" w:hAnsi="华文中宋" w:eastAsia="华文中宋" w:cs="华文中宋"/>
                <w:bCs/>
                <w:color w:val="000000"/>
                <w:kern w:val="0"/>
                <w:sz w:val="24"/>
                <w:szCs w:val="24"/>
                <w:highlight w:val="none"/>
              </w:rPr>
            </w:pPr>
            <w:r>
              <w:rPr>
                <w:rFonts w:hint="eastAsia" w:ascii="华文中宋" w:hAnsi="华文中宋" w:eastAsia="华文中宋" w:cs="华文中宋"/>
                <w:bCs/>
                <w:color w:val="000000"/>
                <w:kern w:val="0"/>
                <w:sz w:val="24"/>
                <w:szCs w:val="24"/>
                <w:highlight w:val="none"/>
              </w:rPr>
              <w:t>主办单位</w:t>
            </w:r>
          </w:p>
        </w:tc>
      </w:tr>
      <w:tr>
        <w:tblPrEx>
          <w:tblCellMar>
            <w:top w:w="15" w:type="dxa"/>
            <w:left w:w="15" w:type="dxa"/>
            <w:bottom w:w="15" w:type="dxa"/>
            <w:right w:w="15" w:type="dxa"/>
          </w:tblCellMar>
        </w:tblPrEx>
        <w:trPr>
          <w:trHeight w:val="582" w:hRule="atLeast"/>
          <w:jc w:val="center"/>
        </w:trPr>
        <w:tc>
          <w:tcPr>
            <w:tcW w:w="7732" w:type="dxa"/>
            <w:gridSpan w:val="3"/>
            <w:tcBorders>
              <w:top w:val="single" w:color="000000" w:sz="4" w:space="0"/>
              <w:left w:val="single" w:color="000000" w:sz="4" w:space="0"/>
              <w:bottom w:val="single" w:color="auto" w:sz="4" w:space="0"/>
              <w:right w:val="single" w:color="000000" w:sz="4" w:space="0"/>
            </w:tcBorders>
            <w:vAlign w:val="center"/>
          </w:tcPr>
          <w:p>
            <w:pPr>
              <w:widowControl/>
              <w:ind w:firstLine="281" w:firstLineChars="100"/>
              <w:jc w:val="left"/>
              <w:textAlignment w:val="center"/>
              <w:rPr>
                <w:rFonts w:hint="eastAsia" w:ascii="仿宋_GB2312" w:hAnsi="宋体" w:eastAsia="仿宋_GB2312" w:cs="仿宋_GB2312"/>
                <w:b/>
                <w:bCs/>
                <w:color w:val="000000"/>
                <w:kern w:val="0"/>
                <w:sz w:val="20"/>
                <w:szCs w:val="20"/>
                <w:highlight w:val="none"/>
              </w:rPr>
            </w:pPr>
            <w:r>
              <w:rPr>
                <w:rFonts w:hint="eastAsia" w:ascii="仿宋_GB2312" w:hAnsi="宋体" w:eastAsia="仿宋_GB2312" w:cs="仿宋_GB2312"/>
                <w:b/>
                <w:bCs/>
                <w:color w:val="000000"/>
                <w:kern w:val="0"/>
                <w:sz w:val="28"/>
                <w:szCs w:val="28"/>
                <w:highlight w:val="none"/>
              </w:rPr>
              <w:t>自然科学素养类</w:t>
            </w:r>
          </w:p>
        </w:tc>
      </w:tr>
      <w:tr>
        <w:tblPrEx>
          <w:tblCellMar>
            <w:top w:w="15" w:type="dxa"/>
            <w:left w:w="15" w:type="dxa"/>
            <w:bottom w:w="15" w:type="dxa"/>
            <w:right w:w="15" w:type="dxa"/>
          </w:tblCellMar>
        </w:tblPrEx>
        <w:trPr>
          <w:trHeight w:val="691" w:hRule="atLeast"/>
          <w:jc w:val="center"/>
        </w:trPr>
        <w:tc>
          <w:tcPr>
            <w:tcW w:w="657" w:type="dxa"/>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仿宋_GB2312" w:hAnsi="宋体" w:eastAsia="仿宋_GB2312" w:cs="仿宋_GB2312"/>
                <w:color w:val="000000"/>
                <w:sz w:val="20"/>
                <w:szCs w:val="20"/>
                <w:highlight w:val="none"/>
              </w:rPr>
            </w:pPr>
            <w:r>
              <w:rPr>
                <w:rFonts w:hint="eastAsia" w:ascii="仿宋_GB2312" w:hAnsi="宋体" w:eastAsia="仿宋_GB2312" w:cs="仿宋_GB2312"/>
                <w:color w:val="000000"/>
                <w:sz w:val="20"/>
                <w:szCs w:val="20"/>
                <w:highlight w:val="none"/>
              </w:rPr>
              <w:t>1</w:t>
            </w:r>
          </w:p>
        </w:tc>
        <w:tc>
          <w:tcPr>
            <w:tcW w:w="3850" w:type="dxa"/>
            <w:tcBorders>
              <w:top w:val="single" w:color="auto" w:sz="4" w:space="0"/>
              <w:left w:val="single" w:color="000000" w:sz="4" w:space="0"/>
              <w:bottom w:val="single" w:color="auto" w:sz="4" w:space="0"/>
              <w:right w:val="single" w:color="000000" w:sz="4" w:space="0"/>
            </w:tcBorders>
            <w:vAlign w:val="center"/>
          </w:tcPr>
          <w:p>
            <w:pPr>
              <w:jc w:val="left"/>
              <w:rPr>
                <w:rFonts w:ascii="仿宋_GB2312" w:hAnsi="等线" w:eastAsia="仿宋_GB2312" w:cs="宋体"/>
                <w:color w:val="000000"/>
                <w:sz w:val="20"/>
                <w:szCs w:val="20"/>
                <w:highlight w:val="none"/>
              </w:rPr>
            </w:pPr>
            <w:r>
              <w:rPr>
                <w:rFonts w:hint="eastAsia" w:ascii="仿宋_GB2312" w:hAnsi="等线" w:eastAsia="仿宋_GB2312" w:cs="Times New Roman"/>
                <w:color w:val="000000"/>
                <w:sz w:val="20"/>
                <w:szCs w:val="20"/>
                <w:highlight w:val="none"/>
              </w:rPr>
              <w:t>全国青少年人工智能创新挑战赛</w:t>
            </w:r>
          </w:p>
        </w:tc>
        <w:tc>
          <w:tcPr>
            <w:tcW w:w="3225" w:type="dxa"/>
            <w:tcBorders>
              <w:top w:val="single" w:color="auto" w:sz="4" w:space="0"/>
              <w:left w:val="single" w:color="000000" w:sz="4" w:space="0"/>
              <w:bottom w:val="single" w:color="auto" w:sz="4" w:space="0"/>
              <w:right w:val="single" w:color="auto" w:sz="4" w:space="0"/>
            </w:tcBorders>
            <w:vAlign w:val="center"/>
          </w:tcPr>
          <w:p>
            <w:pPr>
              <w:jc w:val="center"/>
              <w:rPr>
                <w:rFonts w:ascii="仿宋_GB2312" w:hAnsi="等线" w:eastAsia="仿宋_GB2312" w:cs="宋体"/>
                <w:color w:val="000000"/>
                <w:sz w:val="20"/>
                <w:szCs w:val="20"/>
                <w:highlight w:val="none"/>
              </w:rPr>
            </w:pPr>
            <w:r>
              <w:rPr>
                <w:rFonts w:hint="eastAsia" w:ascii="仿宋_GB2312" w:hAnsi="等线" w:eastAsia="仿宋_GB2312" w:cs="Times New Roman"/>
                <w:color w:val="000000"/>
                <w:sz w:val="20"/>
                <w:szCs w:val="20"/>
                <w:highlight w:val="none"/>
              </w:rPr>
              <w:t>中国少年儿童发展服务中心</w:t>
            </w:r>
          </w:p>
        </w:tc>
      </w:tr>
      <w:tr>
        <w:tblPrEx>
          <w:tblCellMar>
            <w:top w:w="15" w:type="dxa"/>
            <w:left w:w="15" w:type="dxa"/>
            <w:bottom w:w="15" w:type="dxa"/>
            <w:right w:w="15" w:type="dxa"/>
          </w:tblCellMar>
        </w:tblPrEx>
        <w:trPr>
          <w:trHeight w:val="587" w:hRule="atLeast"/>
          <w:jc w:val="center"/>
        </w:trPr>
        <w:tc>
          <w:tcPr>
            <w:tcW w:w="657"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0"/>
                <w:szCs w:val="20"/>
                <w:highlight w:val="none"/>
              </w:rPr>
            </w:pPr>
            <w:r>
              <w:rPr>
                <w:rFonts w:hint="eastAsia" w:ascii="仿宋_GB2312" w:hAnsi="宋体" w:eastAsia="仿宋_GB2312" w:cs="仿宋_GB2312"/>
                <w:color w:val="000000"/>
                <w:kern w:val="0"/>
                <w:sz w:val="20"/>
                <w:szCs w:val="20"/>
                <w:highlight w:val="none"/>
              </w:rPr>
              <w:t>2</w:t>
            </w:r>
          </w:p>
        </w:tc>
        <w:tc>
          <w:tcPr>
            <w:tcW w:w="3850" w:type="dxa"/>
            <w:tcBorders>
              <w:top w:val="single" w:color="auto" w:sz="4" w:space="0"/>
              <w:left w:val="single" w:color="000000" w:sz="4" w:space="0"/>
              <w:bottom w:val="single" w:color="000000" w:sz="4" w:space="0"/>
              <w:right w:val="single" w:color="000000" w:sz="4" w:space="0"/>
            </w:tcBorders>
            <w:vAlign w:val="center"/>
          </w:tcPr>
          <w:p>
            <w:pPr>
              <w:jc w:val="left"/>
              <w:rPr>
                <w:rFonts w:ascii="仿宋_GB2312" w:hAnsi="等线" w:eastAsia="仿宋_GB2312" w:cs="宋体"/>
                <w:color w:val="000000"/>
                <w:sz w:val="20"/>
                <w:szCs w:val="20"/>
                <w:highlight w:val="none"/>
              </w:rPr>
            </w:pPr>
            <w:r>
              <w:rPr>
                <w:rFonts w:hint="eastAsia" w:ascii="仿宋_GB2312" w:hAnsi="等线" w:eastAsia="仿宋_GB2312" w:cs="Times New Roman"/>
                <w:color w:val="000000"/>
                <w:sz w:val="20"/>
                <w:szCs w:val="20"/>
                <w:highlight w:val="none"/>
              </w:rPr>
              <w:t>全国中小学信息技术创新与实践大赛</w:t>
            </w:r>
          </w:p>
        </w:tc>
        <w:tc>
          <w:tcPr>
            <w:tcW w:w="3225" w:type="dxa"/>
            <w:tcBorders>
              <w:top w:val="single" w:color="auto" w:sz="4" w:space="0"/>
              <w:left w:val="single" w:color="000000" w:sz="4" w:space="0"/>
              <w:bottom w:val="single" w:color="000000" w:sz="4" w:space="0"/>
              <w:right w:val="single" w:color="auto" w:sz="4" w:space="0"/>
            </w:tcBorders>
            <w:vAlign w:val="center"/>
          </w:tcPr>
          <w:p>
            <w:pPr>
              <w:jc w:val="center"/>
              <w:rPr>
                <w:rFonts w:ascii="仿宋_GB2312" w:hAnsi="等线" w:eastAsia="仿宋_GB2312" w:cs="宋体"/>
                <w:color w:val="000000"/>
                <w:sz w:val="20"/>
                <w:szCs w:val="20"/>
                <w:highlight w:val="none"/>
              </w:rPr>
            </w:pPr>
            <w:r>
              <w:rPr>
                <w:rFonts w:hint="eastAsia" w:ascii="仿宋_GB2312" w:hAnsi="等线" w:eastAsia="仿宋_GB2312" w:cs="Times New Roman"/>
                <w:color w:val="000000"/>
                <w:sz w:val="20"/>
                <w:szCs w:val="20"/>
                <w:highlight w:val="none"/>
              </w:rPr>
              <w:t>中国人工智能学会</w:t>
            </w:r>
          </w:p>
        </w:tc>
      </w:tr>
      <w:tr>
        <w:tblPrEx>
          <w:tblCellMar>
            <w:top w:w="15" w:type="dxa"/>
            <w:left w:w="15" w:type="dxa"/>
            <w:bottom w:w="15" w:type="dxa"/>
            <w:right w:w="15" w:type="dxa"/>
          </w:tblCellMar>
        </w:tblPrEx>
        <w:trPr>
          <w:trHeight w:val="606"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0"/>
                <w:szCs w:val="20"/>
                <w:highlight w:val="none"/>
              </w:rPr>
            </w:pPr>
            <w:r>
              <w:rPr>
                <w:rFonts w:hint="eastAsia" w:ascii="仿宋_GB2312" w:hAnsi="宋体" w:eastAsia="仿宋_GB2312" w:cs="仿宋_GB2312"/>
                <w:color w:val="000000"/>
                <w:sz w:val="20"/>
                <w:szCs w:val="20"/>
                <w:highlight w:val="none"/>
              </w:rPr>
              <w:t>3</w:t>
            </w:r>
          </w:p>
        </w:tc>
        <w:tc>
          <w:tcPr>
            <w:tcW w:w="3850"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等线" w:eastAsia="仿宋_GB2312" w:cs="宋体"/>
                <w:color w:val="000000"/>
                <w:sz w:val="20"/>
                <w:szCs w:val="20"/>
                <w:highlight w:val="none"/>
              </w:rPr>
            </w:pPr>
            <w:r>
              <w:rPr>
                <w:rFonts w:hint="eastAsia" w:ascii="仿宋_GB2312" w:hAnsi="等线" w:eastAsia="仿宋_GB2312" w:cs="Times New Roman"/>
                <w:color w:val="000000"/>
                <w:sz w:val="20"/>
                <w:szCs w:val="20"/>
                <w:highlight w:val="none"/>
              </w:rPr>
              <w:t>世界机器人大会青少年机器人设计与信息素养大赛</w:t>
            </w:r>
          </w:p>
        </w:tc>
        <w:tc>
          <w:tcPr>
            <w:tcW w:w="3225"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等线" w:eastAsia="仿宋_GB2312" w:cs="宋体"/>
                <w:color w:val="000000"/>
                <w:sz w:val="20"/>
                <w:szCs w:val="20"/>
                <w:highlight w:val="none"/>
              </w:rPr>
            </w:pPr>
            <w:r>
              <w:rPr>
                <w:rFonts w:hint="eastAsia" w:ascii="仿宋_GB2312" w:hAnsi="等线" w:eastAsia="仿宋_GB2312" w:cs="Times New Roman"/>
                <w:color w:val="000000"/>
                <w:sz w:val="20"/>
                <w:szCs w:val="20"/>
                <w:highlight w:val="none"/>
              </w:rPr>
              <w:t>中国电子学会</w:t>
            </w:r>
          </w:p>
        </w:tc>
      </w:tr>
      <w:tr>
        <w:tblPrEx>
          <w:tblCellMar>
            <w:top w:w="15" w:type="dxa"/>
            <w:left w:w="15" w:type="dxa"/>
            <w:bottom w:w="15" w:type="dxa"/>
            <w:right w:w="15" w:type="dxa"/>
          </w:tblCellMar>
        </w:tblPrEx>
        <w:trPr>
          <w:trHeight w:val="626"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0"/>
                <w:szCs w:val="20"/>
                <w:highlight w:val="none"/>
              </w:rPr>
            </w:pPr>
            <w:r>
              <w:rPr>
                <w:rFonts w:hint="eastAsia" w:ascii="仿宋_GB2312" w:hAnsi="宋体" w:eastAsia="仿宋_GB2312" w:cs="仿宋_GB2312"/>
                <w:color w:val="000000"/>
                <w:kern w:val="0"/>
                <w:sz w:val="20"/>
                <w:szCs w:val="20"/>
                <w:highlight w:val="none"/>
              </w:rPr>
              <w:t>4</w:t>
            </w:r>
          </w:p>
        </w:tc>
        <w:tc>
          <w:tcPr>
            <w:tcW w:w="3850"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等线" w:eastAsia="仿宋_GB2312" w:cs="宋体"/>
                <w:color w:val="000000"/>
                <w:sz w:val="20"/>
                <w:szCs w:val="20"/>
                <w:highlight w:val="none"/>
              </w:rPr>
            </w:pPr>
            <w:r>
              <w:rPr>
                <w:rFonts w:hint="eastAsia" w:ascii="仿宋_GB2312" w:hAnsi="等线" w:eastAsia="仿宋_GB2312" w:cs="Times New Roman"/>
                <w:color w:val="000000"/>
                <w:sz w:val="20"/>
                <w:szCs w:val="20"/>
                <w:highlight w:val="none"/>
              </w:rPr>
              <w:t>全国青少年科技教育成果展示大赛</w:t>
            </w:r>
          </w:p>
        </w:tc>
        <w:tc>
          <w:tcPr>
            <w:tcW w:w="3225"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等线" w:eastAsia="仿宋_GB2312" w:cs="宋体"/>
                <w:color w:val="000000"/>
                <w:sz w:val="20"/>
                <w:szCs w:val="20"/>
                <w:highlight w:val="none"/>
              </w:rPr>
            </w:pPr>
            <w:r>
              <w:rPr>
                <w:rFonts w:hint="eastAsia" w:ascii="仿宋_GB2312" w:hAnsi="等线" w:eastAsia="仿宋_GB2312" w:cs="Times New Roman"/>
                <w:color w:val="000000"/>
                <w:sz w:val="20"/>
                <w:szCs w:val="20"/>
                <w:highlight w:val="none"/>
              </w:rPr>
              <w:t>中国下一代教育基金会</w:t>
            </w:r>
          </w:p>
        </w:tc>
      </w:tr>
      <w:tr>
        <w:tblPrEx>
          <w:tblCellMar>
            <w:top w:w="15" w:type="dxa"/>
            <w:left w:w="15" w:type="dxa"/>
            <w:bottom w:w="15" w:type="dxa"/>
            <w:right w:w="15" w:type="dxa"/>
          </w:tblCellMar>
        </w:tblPrEx>
        <w:trPr>
          <w:trHeight w:val="683"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0"/>
                <w:szCs w:val="20"/>
                <w:highlight w:val="none"/>
              </w:rPr>
            </w:pPr>
            <w:r>
              <w:rPr>
                <w:rFonts w:hint="eastAsia" w:ascii="仿宋_GB2312" w:hAnsi="宋体" w:eastAsia="仿宋_GB2312" w:cs="仿宋_GB2312"/>
                <w:color w:val="000000"/>
                <w:kern w:val="0"/>
                <w:sz w:val="20"/>
                <w:szCs w:val="20"/>
                <w:highlight w:val="none"/>
              </w:rPr>
              <w:t>5</w:t>
            </w:r>
          </w:p>
        </w:tc>
        <w:tc>
          <w:tcPr>
            <w:tcW w:w="3850"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等线" w:eastAsia="仿宋_GB2312" w:cs="宋体"/>
                <w:color w:val="000000"/>
                <w:sz w:val="20"/>
                <w:szCs w:val="20"/>
                <w:highlight w:val="none"/>
              </w:rPr>
            </w:pPr>
            <w:r>
              <w:rPr>
                <w:rFonts w:hint="eastAsia" w:ascii="仿宋_GB2312" w:hAnsi="等线" w:eastAsia="仿宋_GB2312" w:cs="Times New Roman"/>
                <w:color w:val="000000"/>
                <w:sz w:val="20"/>
                <w:szCs w:val="20"/>
                <w:highlight w:val="none"/>
              </w:rPr>
              <w:t>全国青少年无人机大赛</w:t>
            </w:r>
          </w:p>
        </w:tc>
        <w:tc>
          <w:tcPr>
            <w:tcW w:w="3225"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等线" w:eastAsia="仿宋_GB2312" w:cs="宋体"/>
                <w:color w:val="000000"/>
                <w:sz w:val="20"/>
                <w:szCs w:val="20"/>
                <w:highlight w:val="none"/>
              </w:rPr>
            </w:pPr>
            <w:r>
              <w:rPr>
                <w:rFonts w:hint="eastAsia" w:ascii="仿宋_GB2312" w:hAnsi="等线" w:eastAsia="仿宋_GB2312" w:cs="Times New Roman"/>
                <w:color w:val="000000"/>
                <w:sz w:val="20"/>
                <w:szCs w:val="20"/>
                <w:highlight w:val="none"/>
              </w:rPr>
              <w:t>中国航空学会</w:t>
            </w:r>
          </w:p>
        </w:tc>
      </w:tr>
      <w:tr>
        <w:tblPrEx>
          <w:tblCellMar>
            <w:top w:w="15" w:type="dxa"/>
            <w:left w:w="15" w:type="dxa"/>
            <w:bottom w:w="15" w:type="dxa"/>
            <w:right w:w="15" w:type="dxa"/>
          </w:tblCellMar>
        </w:tblPrEx>
        <w:trPr>
          <w:trHeight w:val="703"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0"/>
                <w:szCs w:val="20"/>
                <w:highlight w:val="none"/>
              </w:rPr>
            </w:pPr>
            <w:r>
              <w:rPr>
                <w:rFonts w:hint="eastAsia" w:ascii="仿宋_GB2312" w:hAnsi="宋体" w:eastAsia="仿宋_GB2312" w:cs="仿宋_GB2312"/>
                <w:color w:val="000000"/>
                <w:kern w:val="0"/>
                <w:sz w:val="20"/>
                <w:szCs w:val="20"/>
                <w:highlight w:val="none"/>
              </w:rPr>
              <w:t>6</w:t>
            </w:r>
          </w:p>
        </w:tc>
        <w:tc>
          <w:tcPr>
            <w:tcW w:w="3850"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等线" w:eastAsia="仿宋_GB2312" w:cs="宋体"/>
                <w:color w:val="000000"/>
                <w:sz w:val="20"/>
                <w:szCs w:val="20"/>
                <w:highlight w:val="none"/>
              </w:rPr>
            </w:pPr>
            <w:r>
              <w:rPr>
                <w:rFonts w:hint="eastAsia" w:ascii="仿宋_GB2312" w:hAnsi="等线" w:eastAsia="仿宋_GB2312" w:cs="Times New Roman"/>
                <w:color w:val="000000"/>
                <w:sz w:val="20"/>
                <w:szCs w:val="20"/>
                <w:highlight w:val="none"/>
              </w:rPr>
              <w:t>全国青年科普创新实验暨作品大赛</w:t>
            </w:r>
          </w:p>
        </w:tc>
        <w:tc>
          <w:tcPr>
            <w:tcW w:w="3225"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等线" w:eastAsia="仿宋_GB2312" w:cs="宋体"/>
                <w:color w:val="000000"/>
                <w:sz w:val="20"/>
                <w:szCs w:val="20"/>
                <w:highlight w:val="none"/>
              </w:rPr>
            </w:pPr>
            <w:r>
              <w:rPr>
                <w:rFonts w:hint="eastAsia" w:ascii="仿宋_GB2312" w:hAnsi="等线" w:eastAsia="仿宋_GB2312" w:cs="Times New Roman"/>
                <w:color w:val="000000"/>
                <w:sz w:val="20"/>
                <w:szCs w:val="20"/>
                <w:highlight w:val="none"/>
              </w:rPr>
              <w:t>中国科协</w:t>
            </w:r>
          </w:p>
        </w:tc>
      </w:tr>
      <w:tr>
        <w:tblPrEx>
          <w:tblCellMar>
            <w:top w:w="15" w:type="dxa"/>
            <w:left w:w="15" w:type="dxa"/>
            <w:bottom w:w="15" w:type="dxa"/>
            <w:right w:w="15" w:type="dxa"/>
          </w:tblCellMar>
        </w:tblPrEx>
        <w:trPr>
          <w:trHeight w:val="701"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0"/>
                <w:szCs w:val="20"/>
                <w:highlight w:val="none"/>
              </w:rPr>
            </w:pPr>
            <w:r>
              <w:rPr>
                <w:rFonts w:hint="eastAsia" w:ascii="仿宋_GB2312" w:hAnsi="宋体" w:eastAsia="仿宋_GB2312" w:cs="仿宋_GB2312"/>
                <w:color w:val="000000"/>
                <w:kern w:val="0"/>
                <w:sz w:val="20"/>
                <w:szCs w:val="20"/>
                <w:highlight w:val="none"/>
              </w:rPr>
              <w:t>7</w:t>
            </w:r>
          </w:p>
        </w:tc>
        <w:tc>
          <w:tcPr>
            <w:tcW w:w="3850"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等线" w:eastAsia="仿宋_GB2312" w:cs="宋体"/>
                <w:color w:val="000000"/>
                <w:sz w:val="20"/>
                <w:szCs w:val="20"/>
                <w:highlight w:val="none"/>
              </w:rPr>
            </w:pPr>
            <w:r>
              <w:rPr>
                <w:rFonts w:hint="eastAsia" w:ascii="仿宋_GB2312" w:hAnsi="等线" w:eastAsia="仿宋_GB2312" w:cs="Times New Roman"/>
                <w:color w:val="000000"/>
                <w:sz w:val="20"/>
                <w:szCs w:val="20"/>
                <w:highlight w:val="none"/>
              </w:rPr>
              <w:t>宋庆龄少年儿童发明奖</w:t>
            </w:r>
          </w:p>
        </w:tc>
        <w:tc>
          <w:tcPr>
            <w:tcW w:w="3225"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等线" w:eastAsia="仿宋_GB2312" w:cs="宋体"/>
                <w:color w:val="000000"/>
                <w:sz w:val="20"/>
                <w:szCs w:val="20"/>
                <w:highlight w:val="none"/>
              </w:rPr>
            </w:pPr>
            <w:r>
              <w:rPr>
                <w:rFonts w:hint="eastAsia" w:ascii="仿宋_GB2312" w:hAnsi="等线" w:eastAsia="仿宋_GB2312" w:cs="Times New Roman"/>
                <w:color w:val="000000"/>
                <w:sz w:val="20"/>
                <w:szCs w:val="20"/>
                <w:highlight w:val="none"/>
              </w:rPr>
              <w:t>中国宋庆龄基金会、中国发明协会</w:t>
            </w:r>
          </w:p>
        </w:tc>
      </w:tr>
      <w:tr>
        <w:tblPrEx>
          <w:tblCellMar>
            <w:top w:w="15" w:type="dxa"/>
            <w:left w:w="15" w:type="dxa"/>
            <w:bottom w:w="15" w:type="dxa"/>
            <w:right w:w="15" w:type="dxa"/>
          </w:tblCellMar>
        </w:tblPrEx>
        <w:trPr>
          <w:trHeight w:val="659"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0"/>
                <w:szCs w:val="20"/>
                <w:highlight w:val="none"/>
              </w:rPr>
            </w:pPr>
            <w:r>
              <w:rPr>
                <w:rFonts w:hint="eastAsia" w:ascii="仿宋_GB2312" w:hAnsi="宋体" w:eastAsia="仿宋_GB2312" w:cs="仿宋_GB2312"/>
                <w:color w:val="000000"/>
                <w:kern w:val="0"/>
                <w:sz w:val="20"/>
                <w:szCs w:val="20"/>
                <w:highlight w:val="none"/>
              </w:rPr>
              <w:t>8</w:t>
            </w:r>
          </w:p>
        </w:tc>
        <w:tc>
          <w:tcPr>
            <w:tcW w:w="3850"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等线" w:eastAsia="仿宋_GB2312" w:cs="宋体"/>
                <w:color w:val="000000"/>
                <w:sz w:val="20"/>
                <w:szCs w:val="20"/>
                <w:highlight w:val="none"/>
              </w:rPr>
            </w:pPr>
            <w:r>
              <w:rPr>
                <w:rFonts w:hint="eastAsia" w:ascii="仿宋_GB2312" w:hAnsi="等线" w:eastAsia="仿宋_GB2312" w:cs="Times New Roman"/>
                <w:color w:val="000000"/>
                <w:sz w:val="20"/>
                <w:szCs w:val="20"/>
                <w:highlight w:val="none"/>
              </w:rPr>
              <w:t>全国中学生天文知识竞赛</w:t>
            </w:r>
          </w:p>
        </w:tc>
        <w:tc>
          <w:tcPr>
            <w:tcW w:w="3225"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等线" w:eastAsia="仿宋_GB2312" w:cs="宋体"/>
                <w:color w:val="000000"/>
                <w:sz w:val="20"/>
                <w:szCs w:val="20"/>
                <w:highlight w:val="none"/>
              </w:rPr>
            </w:pPr>
            <w:r>
              <w:rPr>
                <w:rFonts w:hint="eastAsia" w:ascii="仿宋_GB2312" w:hAnsi="等线" w:eastAsia="仿宋_GB2312" w:cs="Times New Roman"/>
                <w:color w:val="000000"/>
                <w:sz w:val="20"/>
                <w:szCs w:val="20"/>
                <w:highlight w:val="none"/>
              </w:rPr>
              <w:t>中国天文学会</w:t>
            </w:r>
          </w:p>
        </w:tc>
      </w:tr>
      <w:tr>
        <w:tblPrEx>
          <w:tblCellMar>
            <w:top w:w="15" w:type="dxa"/>
            <w:left w:w="15" w:type="dxa"/>
            <w:bottom w:w="15" w:type="dxa"/>
            <w:right w:w="15" w:type="dxa"/>
          </w:tblCellMar>
        </w:tblPrEx>
        <w:trPr>
          <w:trHeight w:val="659"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0"/>
                <w:szCs w:val="20"/>
                <w:highlight w:val="none"/>
              </w:rPr>
            </w:pPr>
            <w:r>
              <w:rPr>
                <w:rFonts w:hint="eastAsia" w:ascii="仿宋_GB2312" w:hAnsi="宋体" w:eastAsia="仿宋_GB2312" w:cs="仿宋_GB2312"/>
                <w:color w:val="000000"/>
                <w:kern w:val="0"/>
                <w:sz w:val="20"/>
                <w:szCs w:val="20"/>
                <w:highlight w:val="none"/>
              </w:rPr>
              <w:t>9</w:t>
            </w:r>
          </w:p>
        </w:tc>
        <w:tc>
          <w:tcPr>
            <w:tcW w:w="3850"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等线" w:eastAsia="仿宋_GB2312" w:cs="宋体"/>
                <w:color w:val="000000"/>
                <w:sz w:val="20"/>
                <w:szCs w:val="20"/>
                <w:highlight w:val="none"/>
              </w:rPr>
            </w:pPr>
            <w:r>
              <w:rPr>
                <w:rFonts w:hint="eastAsia" w:ascii="仿宋_GB2312" w:hAnsi="等线" w:eastAsia="仿宋_GB2312" w:cs="Times New Roman"/>
                <w:color w:val="000000"/>
                <w:sz w:val="20"/>
                <w:szCs w:val="20"/>
                <w:highlight w:val="none"/>
              </w:rPr>
              <w:t>“地球小博士”全国地理科普知识大赛</w:t>
            </w:r>
          </w:p>
        </w:tc>
        <w:tc>
          <w:tcPr>
            <w:tcW w:w="3225"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等线" w:eastAsia="仿宋_GB2312" w:cs="宋体"/>
                <w:color w:val="000000"/>
                <w:sz w:val="20"/>
                <w:szCs w:val="20"/>
                <w:highlight w:val="none"/>
              </w:rPr>
            </w:pPr>
            <w:r>
              <w:rPr>
                <w:rFonts w:hint="eastAsia" w:ascii="仿宋_GB2312" w:hAnsi="等线" w:eastAsia="仿宋_GB2312" w:cs="Times New Roman"/>
                <w:color w:val="000000"/>
                <w:sz w:val="20"/>
                <w:szCs w:val="20"/>
                <w:highlight w:val="none"/>
              </w:rPr>
              <w:t>中国地理学会</w:t>
            </w:r>
          </w:p>
        </w:tc>
      </w:tr>
      <w:tr>
        <w:tblPrEx>
          <w:tblCellMar>
            <w:top w:w="15" w:type="dxa"/>
            <w:left w:w="15" w:type="dxa"/>
            <w:bottom w:w="15" w:type="dxa"/>
            <w:right w:w="15" w:type="dxa"/>
          </w:tblCellMar>
        </w:tblPrEx>
        <w:trPr>
          <w:trHeight w:val="667"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0"/>
                <w:szCs w:val="20"/>
                <w:highlight w:val="none"/>
              </w:rPr>
            </w:pPr>
            <w:r>
              <w:rPr>
                <w:rFonts w:hint="eastAsia" w:ascii="仿宋_GB2312" w:hAnsi="宋体" w:eastAsia="仿宋_GB2312" w:cs="仿宋_GB2312"/>
                <w:color w:val="000000"/>
                <w:kern w:val="0"/>
                <w:sz w:val="20"/>
                <w:szCs w:val="20"/>
                <w:highlight w:val="none"/>
              </w:rPr>
              <w:t>10</w:t>
            </w:r>
          </w:p>
        </w:tc>
        <w:tc>
          <w:tcPr>
            <w:tcW w:w="3850"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等线" w:eastAsia="仿宋_GB2312" w:cs="宋体"/>
                <w:color w:val="000000"/>
                <w:sz w:val="20"/>
                <w:szCs w:val="20"/>
                <w:highlight w:val="none"/>
              </w:rPr>
            </w:pPr>
            <w:r>
              <w:rPr>
                <w:rFonts w:hint="eastAsia" w:ascii="仿宋_GB2312" w:hAnsi="等线" w:eastAsia="仿宋_GB2312" w:cs="Times New Roman"/>
                <w:color w:val="000000"/>
                <w:sz w:val="20"/>
                <w:szCs w:val="20"/>
                <w:highlight w:val="none"/>
              </w:rPr>
              <w:t>全国中学生水科技发明比赛</w:t>
            </w:r>
          </w:p>
        </w:tc>
        <w:tc>
          <w:tcPr>
            <w:tcW w:w="3225"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等线" w:eastAsia="仿宋_GB2312" w:cs="宋体"/>
                <w:color w:val="000000"/>
                <w:sz w:val="20"/>
                <w:szCs w:val="20"/>
                <w:highlight w:val="none"/>
              </w:rPr>
            </w:pPr>
            <w:r>
              <w:rPr>
                <w:rFonts w:hint="eastAsia" w:ascii="仿宋_GB2312" w:hAnsi="等线" w:eastAsia="仿宋_GB2312" w:cs="Times New Roman"/>
                <w:color w:val="000000"/>
                <w:sz w:val="20"/>
                <w:szCs w:val="20"/>
                <w:highlight w:val="none"/>
              </w:rPr>
              <w:t>生态环境部宣传教育中心、水利部宣传教育中心</w:t>
            </w:r>
          </w:p>
        </w:tc>
      </w:tr>
      <w:tr>
        <w:tblPrEx>
          <w:tblCellMar>
            <w:top w:w="15" w:type="dxa"/>
            <w:left w:w="15" w:type="dxa"/>
            <w:bottom w:w="15" w:type="dxa"/>
            <w:right w:w="15" w:type="dxa"/>
          </w:tblCellMar>
        </w:tblPrEx>
        <w:trPr>
          <w:trHeight w:val="624" w:hRule="atLeast"/>
          <w:jc w:val="center"/>
        </w:trPr>
        <w:tc>
          <w:tcPr>
            <w:tcW w:w="657"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仿宋_GB2312" w:hAnsi="宋体" w:eastAsia="仿宋_GB2312" w:cs="仿宋_GB2312"/>
                <w:color w:val="000000"/>
                <w:sz w:val="20"/>
                <w:szCs w:val="20"/>
                <w:highlight w:val="none"/>
              </w:rPr>
            </w:pPr>
            <w:r>
              <w:rPr>
                <w:rFonts w:hint="eastAsia" w:ascii="仿宋_GB2312" w:hAnsi="宋体" w:eastAsia="仿宋_GB2312" w:cs="仿宋_GB2312"/>
                <w:color w:val="000000"/>
                <w:kern w:val="0"/>
                <w:sz w:val="20"/>
                <w:szCs w:val="20"/>
                <w:highlight w:val="none"/>
              </w:rPr>
              <w:t>11</w:t>
            </w:r>
          </w:p>
        </w:tc>
        <w:tc>
          <w:tcPr>
            <w:tcW w:w="3850"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等线" w:eastAsia="仿宋_GB2312" w:cs="宋体"/>
                <w:color w:val="000000"/>
                <w:sz w:val="20"/>
                <w:szCs w:val="20"/>
                <w:highlight w:val="none"/>
              </w:rPr>
            </w:pPr>
            <w:r>
              <w:rPr>
                <w:rFonts w:hint="eastAsia" w:ascii="仿宋_GB2312" w:hAnsi="等线" w:eastAsia="仿宋_GB2312" w:cs="Times New Roman"/>
                <w:color w:val="000000"/>
                <w:sz w:val="20"/>
                <w:szCs w:val="20"/>
                <w:highlight w:val="none"/>
              </w:rPr>
              <w:t>全国中学生地球科学奥林匹克竞赛</w:t>
            </w:r>
          </w:p>
        </w:tc>
        <w:tc>
          <w:tcPr>
            <w:tcW w:w="32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等线" w:eastAsia="仿宋_GB2312" w:cs="宋体"/>
                <w:color w:val="000000"/>
                <w:sz w:val="20"/>
                <w:szCs w:val="20"/>
                <w:highlight w:val="none"/>
              </w:rPr>
            </w:pPr>
            <w:r>
              <w:rPr>
                <w:rFonts w:hint="eastAsia" w:ascii="仿宋_GB2312" w:hAnsi="等线" w:eastAsia="仿宋_GB2312" w:cs="Times New Roman"/>
                <w:color w:val="000000"/>
                <w:sz w:val="20"/>
                <w:szCs w:val="20"/>
                <w:highlight w:val="none"/>
              </w:rPr>
              <w:t>中国地震学会、中国地球物理学会、中国灾害防御协会</w:t>
            </w:r>
          </w:p>
        </w:tc>
      </w:tr>
      <w:tr>
        <w:tblPrEx>
          <w:tblCellMar>
            <w:top w:w="15" w:type="dxa"/>
            <w:left w:w="15" w:type="dxa"/>
            <w:bottom w:w="15" w:type="dxa"/>
            <w:right w:w="15" w:type="dxa"/>
          </w:tblCellMar>
        </w:tblPrEx>
        <w:trPr>
          <w:trHeight w:val="650" w:hRule="atLeast"/>
          <w:jc w:val="center"/>
        </w:trPr>
        <w:tc>
          <w:tcPr>
            <w:tcW w:w="657"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0"/>
                <w:szCs w:val="20"/>
                <w:highlight w:val="none"/>
              </w:rPr>
            </w:pPr>
            <w:r>
              <w:rPr>
                <w:rFonts w:hint="eastAsia" w:ascii="仿宋_GB2312" w:hAnsi="宋体" w:eastAsia="仿宋_GB2312" w:cs="仿宋_GB2312"/>
                <w:color w:val="000000"/>
                <w:kern w:val="0"/>
                <w:sz w:val="20"/>
                <w:szCs w:val="20"/>
                <w:highlight w:val="none"/>
              </w:rPr>
              <w:t>12</w:t>
            </w:r>
          </w:p>
        </w:tc>
        <w:tc>
          <w:tcPr>
            <w:tcW w:w="3850" w:type="dxa"/>
            <w:tcBorders>
              <w:top w:val="single" w:color="auto" w:sz="4" w:space="0"/>
              <w:left w:val="single" w:color="000000" w:sz="4" w:space="0"/>
              <w:bottom w:val="single" w:color="000000" w:sz="4" w:space="0"/>
              <w:right w:val="single" w:color="000000" w:sz="4" w:space="0"/>
            </w:tcBorders>
            <w:vAlign w:val="center"/>
          </w:tcPr>
          <w:p>
            <w:pPr>
              <w:jc w:val="left"/>
              <w:rPr>
                <w:rFonts w:ascii="仿宋_GB2312" w:hAnsi="等线" w:eastAsia="仿宋_GB2312" w:cs="宋体"/>
                <w:color w:val="000000"/>
                <w:sz w:val="20"/>
                <w:szCs w:val="20"/>
                <w:highlight w:val="none"/>
              </w:rPr>
            </w:pPr>
            <w:r>
              <w:rPr>
                <w:rFonts w:hint="eastAsia" w:ascii="仿宋_GB2312" w:hAnsi="等线" w:eastAsia="仿宋_GB2312" w:cs="Times New Roman"/>
                <w:color w:val="000000"/>
                <w:sz w:val="20"/>
                <w:szCs w:val="20"/>
                <w:highlight w:val="none"/>
              </w:rPr>
              <w:t>全国中学生数学奥林匹克竞赛</w:t>
            </w:r>
          </w:p>
        </w:tc>
        <w:tc>
          <w:tcPr>
            <w:tcW w:w="3225" w:type="dxa"/>
            <w:tcBorders>
              <w:top w:val="single" w:color="auto" w:sz="4" w:space="0"/>
              <w:left w:val="single" w:color="000000" w:sz="4" w:space="0"/>
              <w:bottom w:val="single" w:color="000000" w:sz="4" w:space="0"/>
              <w:right w:val="single" w:color="000000" w:sz="4" w:space="0"/>
            </w:tcBorders>
            <w:vAlign w:val="center"/>
          </w:tcPr>
          <w:p>
            <w:pPr>
              <w:jc w:val="center"/>
              <w:rPr>
                <w:rFonts w:ascii="仿宋_GB2312" w:hAnsi="等线" w:eastAsia="仿宋_GB2312" w:cs="宋体"/>
                <w:sz w:val="20"/>
                <w:szCs w:val="20"/>
                <w:highlight w:val="none"/>
              </w:rPr>
            </w:pPr>
            <w:r>
              <w:rPr>
                <w:rFonts w:hint="eastAsia" w:ascii="仿宋_GB2312" w:hAnsi="等线" w:eastAsia="仿宋_GB2312" w:cs="Times New Roman"/>
                <w:sz w:val="20"/>
                <w:szCs w:val="20"/>
                <w:highlight w:val="none"/>
              </w:rPr>
              <w:t>中国数学会</w:t>
            </w:r>
          </w:p>
        </w:tc>
      </w:tr>
      <w:tr>
        <w:tblPrEx>
          <w:tblCellMar>
            <w:top w:w="15" w:type="dxa"/>
            <w:left w:w="15" w:type="dxa"/>
            <w:bottom w:w="15" w:type="dxa"/>
            <w:right w:w="15" w:type="dxa"/>
          </w:tblCellMar>
        </w:tblPrEx>
        <w:trPr>
          <w:trHeight w:val="650"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0"/>
                <w:szCs w:val="20"/>
                <w:highlight w:val="none"/>
              </w:rPr>
            </w:pPr>
            <w:r>
              <w:rPr>
                <w:rFonts w:hint="eastAsia" w:ascii="仿宋_GB2312" w:hAnsi="宋体" w:eastAsia="仿宋_GB2312" w:cs="仿宋_GB2312"/>
                <w:color w:val="000000"/>
                <w:kern w:val="0"/>
                <w:sz w:val="20"/>
                <w:szCs w:val="20"/>
                <w:highlight w:val="none"/>
              </w:rPr>
              <w:t>13</w:t>
            </w:r>
          </w:p>
        </w:tc>
        <w:tc>
          <w:tcPr>
            <w:tcW w:w="3850"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等线" w:eastAsia="仿宋_GB2312" w:cs="宋体"/>
                <w:color w:val="000000"/>
                <w:sz w:val="20"/>
                <w:szCs w:val="20"/>
                <w:highlight w:val="none"/>
              </w:rPr>
            </w:pPr>
            <w:r>
              <w:rPr>
                <w:rFonts w:hint="eastAsia" w:ascii="仿宋_GB2312" w:hAnsi="等线" w:eastAsia="仿宋_GB2312" w:cs="Times New Roman"/>
                <w:color w:val="000000"/>
                <w:sz w:val="20"/>
                <w:szCs w:val="20"/>
                <w:highlight w:val="none"/>
              </w:rPr>
              <w:t>全国中学生物理奥林匹克竞赛</w:t>
            </w:r>
          </w:p>
        </w:tc>
        <w:tc>
          <w:tcPr>
            <w:tcW w:w="32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等线" w:eastAsia="仿宋_GB2312" w:cs="宋体"/>
                <w:sz w:val="20"/>
                <w:szCs w:val="20"/>
                <w:highlight w:val="none"/>
              </w:rPr>
            </w:pPr>
            <w:r>
              <w:rPr>
                <w:rFonts w:hint="eastAsia" w:ascii="仿宋_GB2312" w:hAnsi="等线" w:eastAsia="仿宋_GB2312" w:cs="Times New Roman"/>
                <w:sz w:val="20"/>
                <w:szCs w:val="20"/>
                <w:highlight w:val="none"/>
              </w:rPr>
              <w:t>中国物理学会</w:t>
            </w:r>
          </w:p>
        </w:tc>
      </w:tr>
      <w:tr>
        <w:tblPrEx>
          <w:tblCellMar>
            <w:top w:w="15" w:type="dxa"/>
            <w:left w:w="15" w:type="dxa"/>
            <w:bottom w:w="15" w:type="dxa"/>
            <w:right w:w="15" w:type="dxa"/>
          </w:tblCellMar>
        </w:tblPrEx>
        <w:trPr>
          <w:trHeight w:val="650"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0"/>
                <w:szCs w:val="20"/>
                <w:highlight w:val="none"/>
              </w:rPr>
            </w:pPr>
            <w:r>
              <w:rPr>
                <w:rFonts w:hint="eastAsia" w:ascii="仿宋_GB2312" w:hAnsi="宋体" w:eastAsia="仿宋_GB2312" w:cs="仿宋_GB2312"/>
                <w:color w:val="000000"/>
                <w:kern w:val="0"/>
                <w:sz w:val="20"/>
                <w:szCs w:val="20"/>
                <w:highlight w:val="none"/>
              </w:rPr>
              <w:t>14</w:t>
            </w:r>
          </w:p>
        </w:tc>
        <w:tc>
          <w:tcPr>
            <w:tcW w:w="3850"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等线" w:eastAsia="仿宋_GB2312" w:cs="宋体"/>
                <w:color w:val="000000"/>
                <w:sz w:val="20"/>
                <w:szCs w:val="20"/>
                <w:highlight w:val="none"/>
              </w:rPr>
            </w:pPr>
            <w:r>
              <w:rPr>
                <w:rFonts w:hint="eastAsia" w:ascii="仿宋_GB2312" w:hAnsi="等线" w:eastAsia="仿宋_GB2312" w:cs="Times New Roman"/>
                <w:color w:val="000000"/>
                <w:sz w:val="20"/>
                <w:szCs w:val="20"/>
                <w:highlight w:val="none"/>
              </w:rPr>
              <w:t>全国中学生化学奥林匹克竞赛</w:t>
            </w:r>
          </w:p>
        </w:tc>
        <w:tc>
          <w:tcPr>
            <w:tcW w:w="32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等线" w:eastAsia="仿宋_GB2312" w:cs="宋体"/>
                <w:sz w:val="20"/>
                <w:szCs w:val="20"/>
                <w:highlight w:val="none"/>
              </w:rPr>
            </w:pPr>
            <w:r>
              <w:rPr>
                <w:rFonts w:hint="eastAsia" w:ascii="仿宋_GB2312" w:hAnsi="等线" w:eastAsia="仿宋_GB2312" w:cs="Times New Roman"/>
                <w:sz w:val="20"/>
                <w:szCs w:val="20"/>
                <w:highlight w:val="none"/>
              </w:rPr>
              <w:t>中国化学会</w:t>
            </w:r>
          </w:p>
        </w:tc>
      </w:tr>
      <w:tr>
        <w:tblPrEx>
          <w:tblCellMar>
            <w:top w:w="15" w:type="dxa"/>
            <w:left w:w="15" w:type="dxa"/>
            <w:bottom w:w="15" w:type="dxa"/>
            <w:right w:w="15" w:type="dxa"/>
          </w:tblCellMar>
        </w:tblPrEx>
        <w:trPr>
          <w:trHeight w:val="650"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0"/>
                <w:szCs w:val="20"/>
                <w:highlight w:val="none"/>
              </w:rPr>
            </w:pPr>
            <w:r>
              <w:rPr>
                <w:rFonts w:hint="eastAsia" w:ascii="仿宋_GB2312" w:hAnsi="宋体" w:eastAsia="仿宋_GB2312" w:cs="仿宋_GB2312"/>
                <w:color w:val="000000"/>
                <w:kern w:val="0"/>
                <w:sz w:val="20"/>
                <w:szCs w:val="20"/>
                <w:highlight w:val="none"/>
              </w:rPr>
              <w:t>15</w:t>
            </w:r>
          </w:p>
        </w:tc>
        <w:tc>
          <w:tcPr>
            <w:tcW w:w="3850"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等线" w:eastAsia="仿宋_GB2312" w:cs="宋体"/>
                <w:color w:val="000000"/>
                <w:sz w:val="20"/>
                <w:szCs w:val="20"/>
                <w:highlight w:val="none"/>
              </w:rPr>
            </w:pPr>
            <w:r>
              <w:rPr>
                <w:rFonts w:hint="eastAsia" w:ascii="仿宋_GB2312" w:hAnsi="等线" w:eastAsia="仿宋_GB2312" w:cs="Times New Roman"/>
                <w:color w:val="000000"/>
                <w:sz w:val="20"/>
                <w:szCs w:val="20"/>
                <w:highlight w:val="none"/>
              </w:rPr>
              <w:t>全国中学生生物学奥林匹克竞赛</w:t>
            </w:r>
          </w:p>
        </w:tc>
        <w:tc>
          <w:tcPr>
            <w:tcW w:w="32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等线" w:eastAsia="仿宋_GB2312" w:cs="宋体"/>
                <w:sz w:val="20"/>
                <w:szCs w:val="20"/>
                <w:highlight w:val="none"/>
              </w:rPr>
            </w:pPr>
            <w:r>
              <w:rPr>
                <w:rFonts w:hint="eastAsia" w:ascii="仿宋_GB2312" w:hAnsi="等线" w:eastAsia="仿宋_GB2312" w:cs="Times New Roman"/>
                <w:sz w:val="20"/>
                <w:szCs w:val="20"/>
                <w:highlight w:val="none"/>
              </w:rPr>
              <w:t>中国植物学会、中国动物学会</w:t>
            </w:r>
          </w:p>
        </w:tc>
      </w:tr>
      <w:tr>
        <w:tblPrEx>
          <w:tblCellMar>
            <w:top w:w="15" w:type="dxa"/>
            <w:left w:w="15" w:type="dxa"/>
            <w:bottom w:w="15" w:type="dxa"/>
            <w:right w:w="15" w:type="dxa"/>
          </w:tblCellMar>
        </w:tblPrEx>
        <w:trPr>
          <w:trHeight w:val="650"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0"/>
                <w:szCs w:val="20"/>
                <w:highlight w:val="none"/>
              </w:rPr>
            </w:pPr>
            <w:r>
              <w:rPr>
                <w:rFonts w:hint="eastAsia" w:ascii="仿宋_GB2312" w:hAnsi="宋体" w:eastAsia="仿宋_GB2312" w:cs="仿宋_GB2312"/>
                <w:color w:val="000000"/>
                <w:kern w:val="0"/>
                <w:sz w:val="20"/>
                <w:szCs w:val="20"/>
                <w:highlight w:val="none"/>
              </w:rPr>
              <w:t>16</w:t>
            </w:r>
          </w:p>
        </w:tc>
        <w:tc>
          <w:tcPr>
            <w:tcW w:w="3850"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等线" w:eastAsia="仿宋_GB2312" w:cs="宋体"/>
                <w:color w:val="000000"/>
                <w:sz w:val="20"/>
                <w:szCs w:val="20"/>
                <w:highlight w:val="none"/>
              </w:rPr>
            </w:pPr>
            <w:r>
              <w:rPr>
                <w:rFonts w:hint="eastAsia" w:ascii="仿宋_GB2312" w:hAnsi="等线" w:eastAsia="仿宋_GB2312" w:cs="Times New Roman"/>
                <w:color w:val="000000"/>
                <w:sz w:val="20"/>
                <w:szCs w:val="20"/>
                <w:highlight w:val="none"/>
              </w:rPr>
              <w:t>全国中学生信息学奥林匹克竞赛</w:t>
            </w:r>
          </w:p>
        </w:tc>
        <w:tc>
          <w:tcPr>
            <w:tcW w:w="32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等线" w:eastAsia="仿宋_GB2312" w:cs="宋体"/>
                <w:sz w:val="20"/>
                <w:szCs w:val="20"/>
                <w:highlight w:val="none"/>
              </w:rPr>
            </w:pPr>
            <w:r>
              <w:rPr>
                <w:rFonts w:hint="eastAsia" w:ascii="仿宋_GB2312" w:hAnsi="等线" w:eastAsia="仿宋_GB2312" w:cs="Times New Roman"/>
                <w:sz w:val="20"/>
                <w:szCs w:val="20"/>
                <w:highlight w:val="none"/>
              </w:rPr>
              <w:t>中国计算机学会</w:t>
            </w:r>
          </w:p>
        </w:tc>
      </w:tr>
      <w:tr>
        <w:tblPrEx>
          <w:tblCellMar>
            <w:top w:w="15" w:type="dxa"/>
            <w:left w:w="15" w:type="dxa"/>
            <w:bottom w:w="15" w:type="dxa"/>
            <w:right w:w="15" w:type="dxa"/>
          </w:tblCellMar>
        </w:tblPrEx>
        <w:trPr>
          <w:trHeight w:val="650"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0"/>
                <w:szCs w:val="20"/>
                <w:highlight w:val="none"/>
              </w:rPr>
            </w:pPr>
            <w:r>
              <w:rPr>
                <w:rFonts w:hint="eastAsia" w:ascii="仿宋_GB2312" w:hAnsi="宋体" w:eastAsia="仿宋_GB2312" w:cs="仿宋_GB2312"/>
                <w:color w:val="000000"/>
                <w:kern w:val="0"/>
                <w:sz w:val="20"/>
                <w:szCs w:val="20"/>
                <w:highlight w:val="none"/>
              </w:rPr>
              <w:t>17</w:t>
            </w:r>
          </w:p>
        </w:tc>
        <w:tc>
          <w:tcPr>
            <w:tcW w:w="3850"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等线" w:eastAsia="仿宋_GB2312" w:cs="宋体"/>
                <w:color w:val="000000"/>
                <w:sz w:val="20"/>
                <w:szCs w:val="20"/>
                <w:highlight w:val="none"/>
              </w:rPr>
            </w:pPr>
            <w:r>
              <w:rPr>
                <w:rFonts w:hint="eastAsia" w:ascii="仿宋_GB2312" w:hAnsi="等线" w:eastAsia="仿宋_GB2312" w:cs="宋体"/>
                <w:color w:val="000000"/>
                <w:sz w:val="20"/>
                <w:szCs w:val="20"/>
                <w:highlight w:val="none"/>
              </w:rPr>
              <w:t>全国青少年科技创新大赛</w:t>
            </w:r>
          </w:p>
        </w:tc>
        <w:tc>
          <w:tcPr>
            <w:tcW w:w="32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等线" w:eastAsia="仿宋_GB2312" w:cs="宋体"/>
                <w:sz w:val="20"/>
                <w:szCs w:val="20"/>
                <w:highlight w:val="none"/>
              </w:rPr>
            </w:pPr>
            <w:r>
              <w:rPr>
                <w:rFonts w:hint="eastAsia" w:ascii="仿宋_GB2312" w:hAnsi="等线" w:eastAsia="仿宋_GB2312" w:cs="宋体"/>
                <w:sz w:val="20"/>
                <w:szCs w:val="20"/>
                <w:highlight w:val="none"/>
              </w:rPr>
              <w:t>中国科协</w:t>
            </w:r>
          </w:p>
        </w:tc>
      </w:tr>
      <w:tr>
        <w:tblPrEx>
          <w:tblCellMar>
            <w:top w:w="15" w:type="dxa"/>
            <w:left w:w="15" w:type="dxa"/>
            <w:bottom w:w="15" w:type="dxa"/>
            <w:right w:w="15" w:type="dxa"/>
          </w:tblCellMar>
        </w:tblPrEx>
        <w:trPr>
          <w:trHeight w:val="650"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0"/>
                <w:szCs w:val="20"/>
                <w:highlight w:val="none"/>
              </w:rPr>
            </w:pPr>
            <w:r>
              <w:rPr>
                <w:rFonts w:hint="eastAsia" w:ascii="仿宋_GB2312" w:hAnsi="宋体" w:eastAsia="仿宋_GB2312" w:cs="仿宋_GB2312"/>
                <w:color w:val="000000"/>
                <w:kern w:val="0"/>
                <w:sz w:val="20"/>
                <w:szCs w:val="20"/>
                <w:highlight w:val="none"/>
              </w:rPr>
              <w:t>18</w:t>
            </w:r>
          </w:p>
        </w:tc>
        <w:tc>
          <w:tcPr>
            <w:tcW w:w="3850"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等线" w:eastAsia="仿宋_GB2312" w:cs="宋体"/>
                <w:color w:val="000000"/>
                <w:sz w:val="20"/>
                <w:szCs w:val="20"/>
                <w:highlight w:val="none"/>
              </w:rPr>
            </w:pPr>
            <w:r>
              <w:rPr>
                <w:rFonts w:hint="eastAsia" w:ascii="仿宋_GB2312" w:hAnsi="等线" w:eastAsia="仿宋_GB2312" w:cs="宋体"/>
                <w:color w:val="000000"/>
                <w:sz w:val="20"/>
                <w:szCs w:val="20"/>
                <w:highlight w:val="none"/>
              </w:rPr>
              <w:t>全国青少年航天创新大赛</w:t>
            </w:r>
          </w:p>
        </w:tc>
        <w:tc>
          <w:tcPr>
            <w:tcW w:w="32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等线" w:eastAsia="仿宋_GB2312" w:cs="宋体"/>
                <w:sz w:val="20"/>
                <w:szCs w:val="20"/>
                <w:highlight w:val="none"/>
              </w:rPr>
            </w:pPr>
            <w:r>
              <w:rPr>
                <w:rFonts w:hint="eastAsia" w:ascii="仿宋_GB2312" w:hAnsi="等线" w:eastAsia="仿宋_GB2312" w:cs="宋体"/>
                <w:sz w:val="20"/>
                <w:szCs w:val="20"/>
                <w:highlight w:val="none"/>
              </w:rPr>
              <w:t>中国航天科技国际交流中心</w:t>
            </w:r>
          </w:p>
        </w:tc>
      </w:tr>
      <w:tr>
        <w:tblPrEx>
          <w:tblCellMar>
            <w:top w:w="15" w:type="dxa"/>
            <w:left w:w="15" w:type="dxa"/>
            <w:bottom w:w="15" w:type="dxa"/>
            <w:right w:w="15" w:type="dxa"/>
          </w:tblCellMar>
        </w:tblPrEx>
        <w:trPr>
          <w:trHeight w:val="650"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0"/>
                <w:szCs w:val="20"/>
                <w:highlight w:val="none"/>
              </w:rPr>
            </w:pPr>
            <w:r>
              <w:rPr>
                <w:rFonts w:hint="eastAsia" w:ascii="仿宋_GB2312" w:hAnsi="宋体" w:eastAsia="仿宋_GB2312" w:cs="仿宋_GB2312"/>
                <w:color w:val="000000"/>
                <w:kern w:val="0"/>
                <w:sz w:val="20"/>
                <w:szCs w:val="20"/>
                <w:highlight w:val="none"/>
              </w:rPr>
              <w:t>19</w:t>
            </w:r>
          </w:p>
        </w:tc>
        <w:tc>
          <w:tcPr>
            <w:tcW w:w="3850"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等线" w:eastAsia="仿宋_GB2312" w:cs="宋体"/>
                <w:color w:val="000000"/>
                <w:sz w:val="20"/>
                <w:szCs w:val="20"/>
                <w:highlight w:val="none"/>
              </w:rPr>
            </w:pPr>
            <w:r>
              <w:rPr>
                <w:rFonts w:hint="eastAsia" w:ascii="仿宋_GB2312" w:hAnsi="等线" w:eastAsia="仿宋_GB2312" w:cs="宋体"/>
                <w:color w:val="000000"/>
                <w:sz w:val="20"/>
                <w:szCs w:val="20"/>
                <w:highlight w:val="none"/>
              </w:rPr>
              <w:t>“北斗杯”全国青少年空天科技体验与创新大赛</w:t>
            </w:r>
          </w:p>
        </w:tc>
        <w:tc>
          <w:tcPr>
            <w:tcW w:w="32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等线" w:eastAsia="仿宋_GB2312" w:cs="宋体"/>
                <w:sz w:val="20"/>
                <w:szCs w:val="20"/>
                <w:highlight w:val="none"/>
              </w:rPr>
            </w:pPr>
            <w:r>
              <w:rPr>
                <w:rFonts w:hint="eastAsia" w:ascii="仿宋_GB2312" w:hAnsi="等线" w:eastAsia="仿宋_GB2312" w:cs="宋体"/>
                <w:sz w:val="20"/>
                <w:szCs w:val="20"/>
                <w:highlight w:val="none"/>
              </w:rPr>
              <w:t>中国科学院空天信息创新研究院、中国光华科技基金会</w:t>
            </w:r>
          </w:p>
        </w:tc>
      </w:tr>
      <w:tr>
        <w:tblPrEx>
          <w:tblCellMar>
            <w:top w:w="15" w:type="dxa"/>
            <w:left w:w="15" w:type="dxa"/>
            <w:bottom w:w="15" w:type="dxa"/>
            <w:right w:w="15" w:type="dxa"/>
          </w:tblCellMar>
        </w:tblPrEx>
        <w:trPr>
          <w:trHeight w:val="650"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0"/>
                <w:szCs w:val="20"/>
                <w:highlight w:val="none"/>
              </w:rPr>
            </w:pPr>
            <w:r>
              <w:rPr>
                <w:rFonts w:hint="eastAsia" w:ascii="仿宋_GB2312" w:hAnsi="宋体" w:eastAsia="仿宋_GB2312" w:cs="仿宋_GB2312"/>
                <w:color w:val="000000"/>
                <w:kern w:val="0"/>
                <w:sz w:val="20"/>
                <w:szCs w:val="20"/>
                <w:highlight w:val="none"/>
              </w:rPr>
              <w:t>20</w:t>
            </w:r>
          </w:p>
        </w:tc>
        <w:tc>
          <w:tcPr>
            <w:tcW w:w="3850"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等线" w:eastAsia="仿宋_GB2312" w:cs="宋体"/>
                <w:color w:val="000000"/>
                <w:sz w:val="20"/>
                <w:szCs w:val="20"/>
                <w:highlight w:val="none"/>
              </w:rPr>
            </w:pPr>
            <w:r>
              <w:rPr>
                <w:rFonts w:hint="eastAsia" w:ascii="仿宋_GB2312" w:hAnsi="等线" w:eastAsia="仿宋_GB2312" w:cs="宋体"/>
                <w:color w:val="000000"/>
                <w:sz w:val="20"/>
                <w:szCs w:val="20"/>
                <w:highlight w:val="none"/>
              </w:rPr>
              <w:t>蓝桥杯全国软件和信息技术专业人才大赛</w:t>
            </w:r>
          </w:p>
        </w:tc>
        <w:tc>
          <w:tcPr>
            <w:tcW w:w="32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等线" w:eastAsia="仿宋_GB2312" w:cs="宋体"/>
                <w:sz w:val="20"/>
                <w:szCs w:val="20"/>
                <w:highlight w:val="none"/>
              </w:rPr>
            </w:pPr>
            <w:r>
              <w:rPr>
                <w:rFonts w:hint="eastAsia" w:ascii="仿宋_GB2312" w:hAnsi="等线" w:eastAsia="仿宋_GB2312" w:cs="宋体"/>
                <w:sz w:val="20"/>
                <w:szCs w:val="20"/>
                <w:highlight w:val="none"/>
              </w:rPr>
              <w:t>工业和信息化部人才交流中心</w:t>
            </w:r>
          </w:p>
        </w:tc>
      </w:tr>
      <w:tr>
        <w:tblPrEx>
          <w:tblCellMar>
            <w:top w:w="15" w:type="dxa"/>
            <w:left w:w="15" w:type="dxa"/>
            <w:bottom w:w="15" w:type="dxa"/>
            <w:right w:w="15" w:type="dxa"/>
          </w:tblCellMar>
        </w:tblPrEx>
        <w:trPr>
          <w:trHeight w:val="650"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0"/>
                <w:szCs w:val="20"/>
                <w:highlight w:val="none"/>
              </w:rPr>
            </w:pPr>
            <w:r>
              <w:rPr>
                <w:rFonts w:hint="eastAsia" w:ascii="仿宋_GB2312" w:hAnsi="宋体" w:eastAsia="仿宋_GB2312" w:cs="仿宋_GB2312"/>
                <w:color w:val="000000"/>
                <w:kern w:val="0"/>
                <w:sz w:val="20"/>
                <w:szCs w:val="20"/>
                <w:highlight w:val="none"/>
              </w:rPr>
              <w:t>21</w:t>
            </w:r>
          </w:p>
        </w:tc>
        <w:tc>
          <w:tcPr>
            <w:tcW w:w="3850"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等线" w:eastAsia="仿宋_GB2312" w:cs="宋体"/>
                <w:color w:val="000000"/>
                <w:sz w:val="20"/>
                <w:szCs w:val="20"/>
                <w:highlight w:val="none"/>
              </w:rPr>
            </w:pPr>
            <w:r>
              <w:rPr>
                <w:rFonts w:hint="eastAsia" w:ascii="仿宋_GB2312" w:hAnsi="等线" w:eastAsia="仿宋_GB2312" w:cs="宋体"/>
                <w:color w:val="000000"/>
                <w:sz w:val="20"/>
                <w:szCs w:val="20"/>
                <w:highlight w:val="none"/>
              </w:rPr>
              <w:t>丘成桐中学科学奖</w:t>
            </w:r>
          </w:p>
        </w:tc>
        <w:tc>
          <w:tcPr>
            <w:tcW w:w="32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等线" w:eastAsia="仿宋_GB2312" w:cs="宋体"/>
                <w:sz w:val="20"/>
                <w:szCs w:val="20"/>
                <w:highlight w:val="none"/>
              </w:rPr>
            </w:pPr>
            <w:r>
              <w:rPr>
                <w:rFonts w:hint="eastAsia" w:ascii="仿宋_GB2312" w:hAnsi="等线" w:eastAsia="仿宋_GB2312" w:cs="宋体"/>
                <w:sz w:val="20"/>
                <w:szCs w:val="20"/>
                <w:highlight w:val="none"/>
              </w:rPr>
              <w:t>清华大学</w:t>
            </w:r>
          </w:p>
        </w:tc>
      </w:tr>
      <w:tr>
        <w:tblPrEx>
          <w:tblCellMar>
            <w:top w:w="15" w:type="dxa"/>
            <w:left w:w="15" w:type="dxa"/>
            <w:bottom w:w="15" w:type="dxa"/>
            <w:right w:w="15" w:type="dxa"/>
          </w:tblCellMar>
        </w:tblPrEx>
        <w:trPr>
          <w:trHeight w:val="650"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0"/>
                <w:szCs w:val="20"/>
                <w:highlight w:val="none"/>
              </w:rPr>
            </w:pPr>
            <w:r>
              <w:rPr>
                <w:rFonts w:hint="eastAsia" w:ascii="仿宋_GB2312" w:hAnsi="宋体" w:eastAsia="仿宋_GB2312" w:cs="仿宋_GB2312"/>
                <w:color w:val="000000"/>
                <w:kern w:val="0"/>
                <w:sz w:val="20"/>
                <w:szCs w:val="20"/>
                <w:highlight w:val="none"/>
              </w:rPr>
              <w:t>22</w:t>
            </w:r>
          </w:p>
        </w:tc>
        <w:tc>
          <w:tcPr>
            <w:tcW w:w="3850"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等线" w:eastAsia="仿宋_GB2312" w:cs="宋体"/>
                <w:color w:val="000000"/>
                <w:sz w:val="20"/>
                <w:szCs w:val="20"/>
                <w:highlight w:val="none"/>
              </w:rPr>
            </w:pPr>
            <w:r>
              <w:rPr>
                <w:rFonts w:hint="eastAsia" w:ascii="仿宋_GB2312" w:hAnsi="等线" w:eastAsia="仿宋_GB2312" w:cs="宋体"/>
                <w:color w:val="000000"/>
                <w:sz w:val="20"/>
                <w:szCs w:val="20"/>
                <w:highlight w:val="none"/>
              </w:rPr>
              <w:t>全球发明大会中国区</w:t>
            </w:r>
          </w:p>
        </w:tc>
        <w:tc>
          <w:tcPr>
            <w:tcW w:w="32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等线" w:eastAsia="仿宋_GB2312" w:cs="宋体"/>
                <w:sz w:val="20"/>
                <w:szCs w:val="20"/>
                <w:highlight w:val="none"/>
              </w:rPr>
            </w:pPr>
            <w:r>
              <w:rPr>
                <w:rFonts w:hint="eastAsia" w:ascii="仿宋_GB2312" w:hAnsi="等线" w:eastAsia="仿宋_GB2312" w:cs="宋体"/>
                <w:sz w:val="20"/>
                <w:szCs w:val="20"/>
                <w:highlight w:val="none"/>
              </w:rPr>
              <w:t>中国友好和平发展基金会</w:t>
            </w:r>
          </w:p>
        </w:tc>
      </w:tr>
      <w:tr>
        <w:tblPrEx>
          <w:tblCellMar>
            <w:top w:w="15" w:type="dxa"/>
            <w:left w:w="15" w:type="dxa"/>
            <w:bottom w:w="15" w:type="dxa"/>
            <w:right w:w="15" w:type="dxa"/>
          </w:tblCellMar>
        </w:tblPrEx>
        <w:trPr>
          <w:trHeight w:val="650"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0"/>
                <w:szCs w:val="20"/>
                <w:highlight w:val="none"/>
              </w:rPr>
            </w:pPr>
            <w:r>
              <w:rPr>
                <w:rFonts w:hint="eastAsia" w:ascii="仿宋_GB2312" w:hAnsi="宋体" w:eastAsia="仿宋_GB2312" w:cs="仿宋_GB2312"/>
                <w:color w:val="000000"/>
                <w:kern w:val="0"/>
                <w:sz w:val="20"/>
                <w:szCs w:val="20"/>
                <w:highlight w:val="none"/>
              </w:rPr>
              <w:t>23</w:t>
            </w:r>
          </w:p>
        </w:tc>
        <w:tc>
          <w:tcPr>
            <w:tcW w:w="3850"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等线" w:eastAsia="仿宋_GB2312" w:cs="宋体"/>
                <w:color w:val="000000"/>
                <w:sz w:val="20"/>
                <w:szCs w:val="20"/>
                <w:highlight w:val="none"/>
              </w:rPr>
            </w:pPr>
            <w:r>
              <w:rPr>
                <w:rFonts w:hint="eastAsia" w:ascii="仿宋_GB2312" w:hAnsi="等线" w:eastAsia="仿宋_GB2312" w:cs="宋体"/>
                <w:color w:val="000000"/>
                <w:sz w:val="20"/>
                <w:szCs w:val="20"/>
                <w:highlight w:val="none"/>
              </w:rPr>
              <w:t>中国“芯”助力中国梦——全国青少年通信科技创新大赛</w:t>
            </w:r>
          </w:p>
        </w:tc>
        <w:tc>
          <w:tcPr>
            <w:tcW w:w="32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等线" w:eastAsia="仿宋_GB2312" w:cs="宋体"/>
                <w:sz w:val="20"/>
                <w:szCs w:val="20"/>
                <w:highlight w:val="none"/>
              </w:rPr>
            </w:pPr>
            <w:r>
              <w:rPr>
                <w:rFonts w:hint="eastAsia" w:ascii="仿宋_GB2312" w:hAnsi="等线" w:eastAsia="仿宋_GB2312" w:cs="宋体"/>
                <w:sz w:val="20"/>
                <w:szCs w:val="20"/>
                <w:highlight w:val="none"/>
              </w:rPr>
              <w:t>中国通信工业协会</w:t>
            </w:r>
          </w:p>
        </w:tc>
      </w:tr>
      <w:tr>
        <w:tblPrEx>
          <w:tblCellMar>
            <w:top w:w="15" w:type="dxa"/>
            <w:left w:w="15" w:type="dxa"/>
            <w:bottom w:w="15" w:type="dxa"/>
            <w:right w:w="15" w:type="dxa"/>
          </w:tblCellMar>
        </w:tblPrEx>
        <w:trPr>
          <w:trHeight w:val="609" w:hRule="atLeast"/>
          <w:jc w:val="center"/>
        </w:trPr>
        <w:tc>
          <w:tcPr>
            <w:tcW w:w="7732" w:type="dxa"/>
            <w:gridSpan w:val="3"/>
            <w:tcBorders>
              <w:top w:val="single" w:color="000000" w:sz="4" w:space="0"/>
              <w:left w:val="single" w:color="000000" w:sz="4" w:space="0"/>
              <w:bottom w:val="single" w:color="000000" w:sz="4" w:space="0"/>
              <w:right w:val="single" w:color="000000" w:sz="4" w:space="0"/>
            </w:tcBorders>
            <w:vAlign w:val="center"/>
          </w:tcPr>
          <w:p>
            <w:pPr>
              <w:widowControl/>
              <w:ind w:firstLine="281" w:firstLineChars="100"/>
              <w:jc w:val="left"/>
              <w:textAlignment w:val="center"/>
              <w:rPr>
                <w:rFonts w:hint="eastAsia" w:ascii="仿宋_GB2312" w:hAnsi="宋体" w:eastAsia="仿宋_GB2312" w:cs="仿宋_GB2312"/>
                <w:b/>
                <w:bCs/>
                <w:color w:val="000000"/>
                <w:kern w:val="0"/>
                <w:sz w:val="20"/>
                <w:szCs w:val="20"/>
                <w:highlight w:val="none"/>
              </w:rPr>
            </w:pPr>
            <w:r>
              <w:rPr>
                <w:rFonts w:hint="eastAsia" w:ascii="仿宋_GB2312" w:hAnsi="宋体" w:eastAsia="仿宋_GB2312" w:cs="仿宋_GB2312"/>
                <w:b/>
                <w:bCs/>
                <w:color w:val="000000"/>
                <w:kern w:val="0"/>
                <w:sz w:val="28"/>
                <w:szCs w:val="28"/>
                <w:highlight w:val="none"/>
              </w:rPr>
              <w:t>人文综合素养类</w:t>
            </w:r>
          </w:p>
        </w:tc>
      </w:tr>
      <w:tr>
        <w:tblPrEx>
          <w:tblCellMar>
            <w:top w:w="15" w:type="dxa"/>
            <w:left w:w="15" w:type="dxa"/>
            <w:bottom w:w="15" w:type="dxa"/>
            <w:right w:w="15" w:type="dxa"/>
          </w:tblCellMar>
        </w:tblPrEx>
        <w:trPr>
          <w:trHeight w:val="553"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0"/>
                <w:szCs w:val="20"/>
                <w:highlight w:val="none"/>
                <w:lang w:val="en-US" w:eastAsia="zh-CN"/>
              </w:rPr>
            </w:pPr>
            <w:r>
              <w:rPr>
                <w:rFonts w:hint="eastAsia" w:ascii="仿宋_GB2312" w:hAnsi="宋体" w:eastAsia="仿宋_GB2312" w:cs="仿宋_GB2312"/>
                <w:color w:val="000000"/>
                <w:sz w:val="20"/>
                <w:szCs w:val="20"/>
                <w:highlight w:val="none"/>
              </w:rPr>
              <w:t>2</w:t>
            </w:r>
            <w:r>
              <w:rPr>
                <w:rFonts w:hint="eastAsia" w:ascii="仿宋_GB2312" w:hAnsi="宋体" w:eastAsia="仿宋_GB2312" w:cs="仿宋_GB2312"/>
                <w:color w:val="000000"/>
                <w:sz w:val="20"/>
                <w:szCs w:val="20"/>
                <w:highlight w:val="none"/>
                <w:lang w:val="en-US" w:eastAsia="zh-CN"/>
              </w:rPr>
              <w:t>4</w:t>
            </w:r>
          </w:p>
        </w:tc>
        <w:tc>
          <w:tcPr>
            <w:tcW w:w="3850"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等线" w:eastAsia="仿宋_GB2312" w:cs="宋体"/>
                <w:color w:val="000000"/>
                <w:sz w:val="20"/>
                <w:szCs w:val="20"/>
                <w:highlight w:val="none"/>
              </w:rPr>
            </w:pPr>
            <w:r>
              <w:rPr>
                <w:rFonts w:hint="eastAsia" w:ascii="仿宋_GB2312" w:hAnsi="等线" w:eastAsia="仿宋_GB2312" w:cs="Times New Roman"/>
                <w:color w:val="000000"/>
                <w:sz w:val="20"/>
                <w:szCs w:val="20"/>
                <w:highlight w:val="none"/>
              </w:rPr>
              <w:t>世界华人学生作文大赛</w:t>
            </w:r>
          </w:p>
        </w:tc>
        <w:tc>
          <w:tcPr>
            <w:tcW w:w="3225"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等线" w:eastAsia="仿宋_GB2312" w:cs="宋体"/>
                <w:color w:val="000000"/>
                <w:sz w:val="20"/>
                <w:szCs w:val="20"/>
                <w:highlight w:val="none"/>
              </w:rPr>
            </w:pPr>
            <w:r>
              <w:rPr>
                <w:rFonts w:hint="eastAsia" w:ascii="仿宋_GB2312" w:hAnsi="等线" w:eastAsia="仿宋_GB2312" w:cs="Times New Roman"/>
                <w:color w:val="000000"/>
                <w:sz w:val="20"/>
                <w:szCs w:val="20"/>
                <w:highlight w:val="none"/>
              </w:rPr>
              <w:t>中华全国归国华侨联合会</w:t>
            </w:r>
          </w:p>
        </w:tc>
      </w:tr>
      <w:tr>
        <w:tblPrEx>
          <w:tblCellMar>
            <w:top w:w="15" w:type="dxa"/>
            <w:left w:w="15" w:type="dxa"/>
            <w:bottom w:w="15" w:type="dxa"/>
            <w:right w:w="15" w:type="dxa"/>
          </w:tblCellMar>
        </w:tblPrEx>
        <w:trPr>
          <w:trHeight w:val="553"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kern w:val="0"/>
                <w:sz w:val="20"/>
                <w:szCs w:val="20"/>
                <w:highlight w:val="none"/>
                <w:lang w:val="en-US" w:eastAsia="zh-CN"/>
              </w:rPr>
            </w:pPr>
            <w:r>
              <w:rPr>
                <w:rFonts w:hint="eastAsia" w:ascii="仿宋_GB2312" w:hAnsi="宋体" w:eastAsia="仿宋_GB2312" w:cs="仿宋_GB2312"/>
                <w:color w:val="000000"/>
                <w:kern w:val="0"/>
                <w:sz w:val="20"/>
                <w:szCs w:val="20"/>
                <w:highlight w:val="none"/>
              </w:rPr>
              <w:t>2</w:t>
            </w:r>
            <w:r>
              <w:rPr>
                <w:rFonts w:hint="eastAsia" w:ascii="仿宋_GB2312" w:hAnsi="宋体" w:eastAsia="仿宋_GB2312" w:cs="仿宋_GB2312"/>
                <w:color w:val="000000"/>
                <w:kern w:val="0"/>
                <w:sz w:val="20"/>
                <w:szCs w:val="20"/>
                <w:highlight w:val="none"/>
                <w:lang w:val="en-US" w:eastAsia="zh-CN"/>
              </w:rPr>
              <w:t>5</w:t>
            </w:r>
          </w:p>
        </w:tc>
        <w:tc>
          <w:tcPr>
            <w:tcW w:w="3850"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等线" w:eastAsia="仿宋_GB2312" w:cs="宋体"/>
                <w:color w:val="000000"/>
                <w:sz w:val="20"/>
                <w:szCs w:val="20"/>
                <w:highlight w:val="none"/>
              </w:rPr>
            </w:pPr>
            <w:r>
              <w:rPr>
                <w:rFonts w:hint="eastAsia" w:ascii="仿宋_GB2312" w:hAnsi="等线" w:eastAsia="仿宋_GB2312" w:cs="Times New Roman"/>
                <w:color w:val="000000"/>
                <w:sz w:val="20"/>
                <w:szCs w:val="20"/>
                <w:highlight w:val="none"/>
              </w:rPr>
              <w:t>“外研社杯”全国中学生外语素养大赛</w:t>
            </w:r>
          </w:p>
        </w:tc>
        <w:tc>
          <w:tcPr>
            <w:tcW w:w="3225"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等线" w:eastAsia="仿宋_GB2312" w:cs="宋体"/>
                <w:color w:val="000000"/>
                <w:sz w:val="20"/>
                <w:szCs w:val="20"/>
                <w:highlight w:val="none"/>
              </w:rPr>
            </w:pPr>
            <w:r>
              <w:rPr>
                <w:rFonts w:hint="eastAsia" w:ascii="仿宋_GB2312" w:hAnsi="等线" w:eastAsia="仿宋_GB2312" w:cs="Times New Roman"/>
                <w:color w:val="000000"/>
                <w:sz w:val="20"/>
                <w:szCs w:val="20"/>
                <w:highlight w:val="none"/>
              </w:rPr>
              <w:t>北京外国语大学</w:t>
            </w:r>
          </w:p>
        </w:tc>
      </w:tr>
      <w:tr>
        <w:tblPrEx>
          <w:tblCellMar>
            <w:top w:w="15" w:type="dxa"/>
            <w:left w:w="15" w:type="dxa"/>
            <w:bottom w:w="15" w:type="dxa"/>
            <w:right w:w="15" w:type="dxa"/>
          </w:tblCellMar>
        </w:tblPrEx>
        <w:trPr>
          <w:trHeight w:val="553"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0"/>
                <w:szCs w:val="20"/>
                <w:highlight w:val="none"/>
                <w:lang w:val="en-US" w:eastAsia="zh-CN"/>
              </w:rPr>
            </w:pPr>
            <w:r>
              <w:rPr>
                <w:rFonts w:hint="eastAsia" w:ascii="仿宋_GB2312" w:hAnsi="宋体" w:eastAsia="仿宋_GB2312" w:cs="仿宋_GB2312"/>
                <w:color w:val="000000"/>
                <w:kern w:val="0"/>
                <w:sz w:val="20"/>
                <w:szCs w:val="20"/>
                <w:highlight w:val="none"/>
              </w:rPr>
              <w:t>2</w:t>
            </w:r>
            <w:r>
              <w:rPr>
                <w:rFonts w:hint="eastAsia" w:ascii="仿宋_GB2312" w:hAnsi="宋体" w:eastAsia="仿宋_GB2312" w:cs="仿宋_GB2312"/>
                <w:color w:val="000000"/>
                <w:kern w:val="0"/>
                <w:sz w:val="20"/>
                <w:szCs w:val="20"/>
                <w:highlight w:val="none"/>
                <w:lang w:val="en-US" w:eastAsia="zh-CN"/>
              </w:rPr>
              <w:t>6</w:t>
            </w:r>
          </w:p>
        </w:tc>
        <w:tc>
          <w:tcPr>
            <w:tcW w:w="3850"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等线" w:eastAsia="仿宋_GB2312" w:cs="宋体"/>
                <w:color w:val="000000"/>
                <w:sz w:val="20"/>
                <w:szCs w:val="20"/>
                <w:highlight w:val="none"/>
              </w:rPr>
            </w:pPr>
            <w:r>
              <w:rPr>
                <w:rFonts w:hint="eastAsia" w:ascii="仿宋_GB2312" w:hAnsi="等线" w:eastAsia="仿宋_GB2312" w:cs="Times New Roman"/>
                <w:color w:val="000000"/>
                <w:sz w:val="20"/>
                <w:szCs w:val="20"/>
                <w:highlight w:val="none"/>
              </w:rPr>
              <w:t>叶圣陶杯全国中学生新作文大赛</w:t>
            </w:r>
          </w:p>
        </w:tc>
        <w:tc>
          <w:tcPr>
            <w:tcW w:w="3225"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等线" w:eastAsia="仿宋_GB2312" w:cs="宋体"/>
                <w:color w:val="000000"/>
                <w:sz w:val="20"/>
                <w:szCs w:val="20"/>
                <w:highlight w:val="none"/>
              </w:rPr>
            </w:pPr>
            <w:r>
              <w:rPr>
                <w:rFonts w:hint="eastAsia" w:ascii="仿宋_GB2312" w:hAnsi="等线" w:eastAsia="仿宋_GB2312" w:cs="Times New Roman"/>
                <w:color w:val="000000"/>
                <w:sz w:val="20"/>
                <w:szCs w:val="20"/>
                <w:highlight w:val="none"/>
              </w:rPr>
              <w:t>中国当代文学研究会</w:t>
            </w:r>
          </w:p>
        </w:tc>
      </w:tr>
      <w:tr>
        <w:tblPrEx>
          <w:tblCellMar>
            <w:top w:w="15" w:type="dxa"/>
            <w:left w:w="15" w:type="dxa"/>
            <w:bottom w:w="15" w:type="dxa"/>
            <w:right w:w="15" w:type="dxa"/>
          </w:tblCellMar>
        </w:tblPrEx>
        <w:trPr>
          <w:trHeight w:val="553"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0"/>
                <w:szCs w:val="20"/>
                <w:highlight w:val="none"/>
                <w:lang w:val="en-US" w:eastAsia="zh-CN"/>
              </w:rPr>
            </w:pPr>
            <w:r>
              <w:rPr>
                <w:rFonts w:hint="eastAsia" w:ascii="仿宋_GB2312" w:hAnsi="宋体" w:eastAsia="仿宋_GB2312" w:cs="仿宋_GB2312"/>
                <w:color w:val="000000"/>
                <w:kern w:val="0"/>
                <w:sz w:val="20"/>
                <w:szCs w:val="20"/>
                <w:highlight w:val="none"/>
              </w:rPr>
              <w:t>2</w:t>
            </w:r>
            <w:r>
              <w:rPr>
                <w:rFonts w:hint="eastAsia" w:ascii="仿宋_GB2312" w:hAnsi="宋体" w:eastAsia="仿宋_GB2312" w:cs="仿宋_GB2312"/>
                <w:color w:val="000000"/>
                <w:kern w:val="0"/>
                <w:sz w:val="20"/>
                <w:szCs w:val="20"/>
                <w:highlight w:val="none"/>
                <w:lang w:val="en-US" w:eastAsia="zh-CN"/>
              </w:rPr>
              <w:t>7</w:t>
            </w:r>
          </w:p>
        </w:tc>
        <w:tc>
          <w:tcPr>
            <w:tcW w:w="3850"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等线" w:eastAsia="仿宋_GB2312" w:cs="宋体"/>
                <w:color w:val="000000"/>
                <w:sz w:val="20"/>
                <w:szCs w:val="20"/>
                <w:highlight w:val="none"/>
              </w:rPr>
            </w:pPr>
            <w:r>
              <w:rPr>
                <w:rFonts w:hint="eastAsia" w:ascii="仿宋_GB2312" w:hAnsi="等线" w:eastAsia="仿宋_GB2312" w:cs="Times New Roman"/>
                <w:color w:val="000000"/>
                <w:sz w:val="20"/>
                <w:szCs w:val="20"/>
                <w:highlight w:val="none"/>
              </w:rPr>
              <w:t>全国中学生科普科幻作文大赛</w:t>
            </w:r>
          </w:p>
        </w:tc>
        <w:tc>
          <w:tcPr>
            <w:tcW w:w="3225"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等线" w:eastAsia="仿宋_GB2312" w:cs="宋体"/>
                <w:color w:val="000000"/>
                <w:sz w:val="20"/>
                <w:szCs w:val="20"/>
                <w:highlight w:val="none"/>
              </w:rPr>
            </w:pPr>
            <w:r>
              <w:rPr>
                <w:rFonts w:hint="eastAsia" w:ascii="仿宋_GB2312" w:hAnsi="等线" w:eastAsia="仿宋_GB2312" w:cs="Times New Roman"/>
                <w:color w:val="000000"/>
                <w:sz w:val="20"/>
                <w:szCs w:val="20"/>
                <w:highlight w:val="none"/>
              </w:rPr>
              <w:t>中国科普作家协会</w:t>
            </w:r>
          </w:p>
        </w:tc>
      </w:tr>
      <w:tr>
        <w:tblPrEx>
          <w:tblCellMar>
            <w:top w:w="15" w:type="dxa"/>
            <w:left w:w="15" w:type="dxa"/>
            <w:bottom w:w="15" w:type="dxa"/>
            <w:right w:w="15" w:type="dxa"/>
          </w:tblCellMar>
        </w:tblPrEx>
        <w:trPr>
          <w:trHeight w:val="573"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0"/>
                <w:szCs w:val="20"/>
                <w:highlight w:val="none"/>
                <w:lang w:val="en-US" w:eastAsia="zh-CN"/>
              </w:rPr>
            </w:pPr>
            <w:r>
              <w:rPr>
                <w:rFonts w:hint="eastAsia" w:ascii="仿宋_GB2312" w:hAnsi="宋体" w:eastAsia="仿宋_GB2312" w:cs="仿宋_GB2312"/>
                <w:color w:val="000000"/>
                <w:sz w:val="20"/>
                <w:szCs w:val="20"/>
                <w:highlight w:val="none"/>
              </w:rPr>
              <w:t>2</w:t>
            </w:r>
            <w:r>
              <w:rPr>
                <w:rFonts w:hint="eastAsia" w:ascii="仿宋_GB2312" w:hAnsi="宋体" w:eastAsia="仿宋_GB2312" w:cs="仿宋_GB2312"/>
                <w:color w:val="000000"/>
                <w:sz w:val="20"/>
                <w:szCs w:val="20"/>
                <w:highlight w:val="none"/>
                <w:lang w:val="en-US" w:eastAsia="zh-CN"/>
              </w:rPr>
              <w:t>8</w:t>
            </w:r>
          </w:p>
        </w:tc>
        <w:tc>
          <w:tcPr>
            <w:tcW w:w="3850"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等线" w:eastAsia="仿宋_GB2312" w:cs="宋体"/>
                <w:color w:val="000000"/>
                <w:sz w:val="20"/>
                <w:szCs w:val="20"/>
                <w:highlight w:val="none"/>
              </w:rPr>
            </w:pPr>
            <w:r>
              <w:rPr>
                <w:rFonts w:hint="eastAsia" w:ascii="仿宋_GB2312" w:hAnsi="等线" w:eastAsia="仿宋_GB2312" w:cs="Times New Roman"/>
                <w:color w:val="000000"/>
                <w:sz w:val="20"/>
                <w:szCs w:val="20"/>
                <w:highlight w:val="none"/>
              </w:rPr>
              <w:t>高中生创新能力大赛</w:t>
            </w:r>
          </w:p>
        </w:tc>
        <w:tc>
          <w:tcPr>
            <w:tcW w:w="3225"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等线" w:eastAsia="仿宋_GB2312" w:cs="宋体"/>
                <w:color w:val="000000"/>
                <w:sz w:val="20"/>
                <w:szCs w:val="20"/>
                <w:highlight w:val="none"/>
              </w:rPr>
            </w:pPr>
            <w:r>
              <w:rPr>
                <w:rFonts w:hint="eastAsia" w:ascii="仿宋_GB2312" w:hAnsi="等线" w:eastAsia="仿宋_GB2312" w:cs="Times New Roman"/>
                <w:color w:val="000000"/>
                <w:sz w:val="20"/>
                <w:szCs w:val="20"/>
                <w:highlight w:val="none"/>
              </w:rPr>
              <w:t>中国老教授协会</w:t>
            </w:r>
          </w:p>
        </w:tc>
      </w:tr>
      <w:tr>
        <w:tblPrEx>
          <w:tblCellMar>
            <w:top w:w="15" w:type="dxa"/>
            <w:left w:w="15" w:type="dxa"/>
            <w:bottom w:w="15" w:type="dxa"/>
            <w:right w:w="15" w:type="dxa"/>
          </w:tblCellMar>
        </w:tblPrEx>
        <w:trPr>
          <w:trHeight w:val="640"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_GB2312" w:hAnsi="宋体" w:eastAsia="仿宋_GB2312" w:cs="仿宋_GB2312"/>
                <w:color w:val="000000"/>
                <w:sz w:val="20"/>
                <w:szCs w:val="20"/>
                <w:highlight w:val="none"/>
                <w:lang w:val="en-US" w:eastAsia="zh-CN"/>
              </w:rPr>
            </w:pPr>
            <w:r>
              <w:rPr>
                <w:rFonts w:hint="eastAsia" w:ascii="仿宋_GB2312" w:hAnsi="宋体" w:eastAsia="仿宋_GB2312" w:cs="仿宋_GB2312"/>
                <w:color w:val="000000"/>
                <w:sz w:val="20"/>
                <w:szCs w:val="20"/>
                <w:highlight w:val="none"/>
                <w:lang w:val="en-US" w:eastAsia="zh-CN"/>
              </w:rPr>
              <w:t>29</w:t>
            </w:r>
          </w:p>
        </w:tc>
        <w:tc>
          <w:tcPr>
            <w:tcW w:w="3850"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等线" w:eastAsia="仿宋_GB2312" w:cs="宋体"/>
                <w:color w:val="000000"/>
                <w:sz w:val="20"/>
                <w:szCs w:val="20"/>
                <w:highlight w:val="none"/>
              </w:rPr>
            </w:pPr>
            <w:r>
              <w:rPr>
                <w:rFonts w:hint="eastAsia" w:ascii="仿宋_GB2312" w:hAnsi="等线" w:eastAsia="仿宋_GB2312" w:cs="Times New Roman"/>
                <w:color w:val="000000"/>
                <w:sz w:val="20"/>
                <w:szCs w:val="20"/>
                <w:highlight w:val="none"/>
              </w:rPr>
              <w:t>全国中学生创新作文大赛</w:t>
            </w:r>
          </w:p>
        </w:tc>
        <w:tc>
          <w:tcPr>
            <w:tcW w:w="32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等线" w:eastAsia="仿宋_GB2312" w:cs="宋体"/>
                <w:color w:val="000000"/>
                <w:sz w:val="20"/>
                <w:szCs w:val="20"/>
                <w:highlight w:val="none"/>
              </w:rPr>
            </w:pPr>
            <w:r>
              <w:rPr>
                <w:rFonts w:hint="eastAsia" w:ascii="仿宋_GB2312" w:hAnsi="等线" w:eastAsia="仿宋_GB2312" w:cs="Times New Roman"/>
                <w:color w:val="000000"/>
                <w:sz w:val="20"/>
                <w:szCs w:val="20"/>
                <w:highlight w:val="none"/>
              </w:rPr>
              <w:t>中国写作学会</w:t>
            </w:r>
          </w:p>
        </w:tc>
      </w:tr>
      <w:tr>
        <w:tblPrEx>
          <w:tblCellMar>
            <w:top w:w="15" w:type="dxa"/>
            <w:left w:w="15" w:type="dxa"/>
            <w:bottom w:w="15" w:type="dxa"/>
            <w:right w:w="15" w:type="dxa"/>
          </w:tblCellMar>
        </w:tblPrEx>
        <w:trPr>
          <w:trHeight w:val="597"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0"/>
                <w:szCs w:val="20"/>
                <w:highlight w:val="none"/>
                <w:lang w:val="en-US" w:eastAsia="zh-CN"/>
              </w:rPr>
            </w:pPr>
            <w:r>
              <w:rPr>
                <w:rFonts w:hint="eastAsia" w:ascii="仿宋_GB2312" w:hAnsi="宋体" w:eastAsia="仿宋_GB2312" w:cs="仿宋_GB2312"/>
                <w:color w:val="000000"/>
                <w:sz w:val="20"/>
                <w:szCs w:val="20"/>
                <w:highlight w:val="none"/>
              </w:rPr>
              <w:t>3</w:t>
            </w:r>
            <w:r>
              <w:rPr>
                <w:rFonts w:hint="eastAsia" w:ascii="仿宋_GB2312" w:hAnsi="宋体" w:eastAsia="仿宋_GB2312" w:cs="仿宋_GB2312"/>
                <w:color w:val="000000"/>
                <w:sz w:val="20"/>
                <w:szCs w:val="20"/>
                <w:highlight w:val="none"/>
                <w:lang w:val="en-US" w:eastAsia="zh-CN"/>
              </w:rPr>
              <w:t>0</w:t>
            </w:r>
          </w:p>
        </w:tc>
        <w:tc>
          <w:tcPr>
            <w:tcW w:w="3850"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等线" w:eastAsia="仿宋_GB2312" w:cs="宋体"/>
                <w:color w:val="000000"/>
                <w:sz w:val="20"/>
                <w:szCs w:val="20"/>
                <w:highlight w:val="none"/>
              </w:rPr>
            </w:pPr>
            <w:r>
              <w:rPr>
                <w:rFonts w:hint="eastAsia" w:ascii="仿宋_GB2312" w:hAnsi="等线" w:eastAsia="仿宋_GB2312" w:cs="宋体"/>
                <w:color w:val="000000"/>
                <w:sz w:val="20"/>
                <w:szCs w:val="20"/>
                <w:highlight w:val="none"/>
              </w:rPr>
              <w:t>“语文报杯</w:t>
            </w:r>
            <w:r>
              <w:rPr>
                <w:rFonts w:hint="eastAsia" w:ascii="宋体" w:hAnsi="宋体" w:eastAsia="宋体" w:cs="宋体"/>
                <w:color w:val="000000"/>
                <w:sz w:val="20"/>
                <w:szCs w:val="20"/>
                <w:highlight w:val="none"/>
              </w:rPr>
              <w:t>•</w:t>
            </w:r>
            <w:r>
              <w:rPr>
                <w:rFonts w:hint="eastAsia" w:ascii="仿宋_GB2312" w:hAnsi="仿宋_GB2312" w:eastAsia="仿宋_GB2312" w:cs="仿宋_GB2312"/>
                <w:color w:val="000000"/>
                <w:sz w:val="20"/>
                <w:szCs w:val="20"/>
                <w:highlight w:val="none"/>
              </w:rPr>
              <w:t>时代新人说”全国中学生征文大赛</w:t>
            </w:r>
          </w:p>
        </w:tc>
        <w:tc>
          <w:tcPr>
            <w:tcW w:w="32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等线" w:eastAsia="仿宋_GB2312" w:cs="宋体"/>
                <w:color w:val="000000"/>
                <w:sz w:val="20"/>
                <w:szCs w:val="20"/>
                <w:highlight w:val="none"/>
              </w:rPr>
            </w:pPr>
            <w:r>
              <w:rPr>
                <w:rFonts w:hint="eastAsia" w:ascii="仿宋_GB2312" w:hAnsi="等线" w:eastAsia="仿宋_GB2312" w:cs="宋体"/>
                <w:color w:val="000000"/>
                <w:sz w:val="20"/>
                <w:szCs w:val="20"/>
                <w:highlight w:val="none"/>
              </w:rPr>
              <w:t>中国语文报刊协会</w:t>
            </w:r>
          </w:p>
        </w:tc>
      </w:tr>
      <w:tr>
        <w:tblPrEx>
          <w:tblCellMar>
            <w:top w:w="15" w:type="dxa"/>
            <w:left w:w="15" w:type="dxa"/>
            <w:bottom w:w="15" w:type="dxa"/>
            <w:right w:w="15" w:type="dxa"/>
          </w:tblCellMar>
        </w:tblPrEx>
        <w:trPr>
          <w:trHeight w:val="569"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0"/>
                <w:szCs w:val="20"/>
                <w:highlight w:val="none"/>
                <w:lang w:val="en-US" w:eastAsia="zh-CN"/>
              </w:rPr>
            </w:pPr>
            <w:r>
              <w:rPr>
                <w:rFonts w:hint="eastAsia" w:ascii="仿宋_GB2312" w:hAnsi="宋体" w:eastAsia="仿宋_GB2312" w:cs="仿宋_GB2312"/>
                <w:color w:val="000000"/>
                <w:kern w:val="0"/>
                <w:sz w:val="20"/>
                <w:szCs w:val="20"/>
                <w:highlight w:val="none"/>
              </w:rPr>
              <w:t>3</w:t>
            </w:r>
            <w:r>
              <w:rPr>
                <w:rFonts w:hint="eastAsia" w:ascii="仿宋_GB2312" w:hAnsi="宋体" w:eastAsia="仿宋_GB2312" w:cs="仿宋_GB2312"/>
                <w:color w:val="000000"/>
                <w:kern w:val="0"/>
                <w:sz w:val="20"/>
                <w:szCs w:val="20"/>
                <w:highlight w:val="none"/>
                <w:lang w:val="en-US" w:eastAsia="zh-CN"/>
              </w:rPr>
              <w:t>1</w:t>
            </w:r>
          </w:p>
        </w:tc>
        <w:tc>
          <w:tcPr>
            <w:tcW w:w="3850"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等线" w:eastAsia="仿宋_GB2312" w:cs="宋体"/>
                <w:color w:val="000000"/>
                <w:sz w:val="20"/>
                <w:szCs w:val="20"/>
                <w:highlight w:val="none"/>
              </w:rPr>
            </w:pPr>
            <w:r>
              <w:rPr>
                <w:rFonts w:hint="eastAsia" w:ascii="仿宋_GB2312" w:hAnsi="等线" w:eastAsia="仿宋_GB2312" w:cs="宋体"/>
                <w:color w:val="000000"/>
                <w:sz w:val="20"/>
                <w:szCs w:val="20"/>
                <w:highlight w:val="none"/>
              </w:rPr>
              <w:t>全国中学生环境保护优秀作文征集活动</w:t>
            </w:r>
          </w:p>
        </w:tc>
        <w:tc>
          <w:tcPr>
            <w:tcW w:w="32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等线" w:eastAsia="仿宋_GB2312" w:cs="宋体"/>
                <w:color w:val="000000"/>
                <w:sz w:val="20"/>
                <w:szCs w:val="20"/>
                <w:highlight w:val="none"/>
              </w:rPr>
            </w:pPr>
            <w:r>
              <w:rPr>
                <w:rFonts w:hint="eastAsia" w:ascii="仿宋_GB2312" w:hAnsi="等线" w:eastAsia="仿宋_GB2312" w:cs="宋体"/>
                <w:color w:val="000000"/>
                <w:sz w:val="20"/>
                <w:szCs w:val="20"/>
                <w:highlight w:val="none"/>
              </w:rPr>
              <w:t>中华环保联合会</w:t>
            </w:r>
          </w:p>
        </w:tc>
      </w:tr>
      <w:tr>
        <w:tblPrEx>
          <w:tblCellMar>
            <w:top w:w="15" w:type="dxa"/>
            <w:left w:w="15" w:type="dxa"/>
            <w:bottom w:w="15" w:type="dxa"/>
            <w:right w:w="15" w:type="dxa"/>
          </w:tblCellMar>
        </w:tblPrEx>
        <w:trPr>
          <w:trHeight w:val="569"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0"/>
                <w:szCs w:val="20"/>
                <w:highlight w:val="none"/>
                <w:lang w:val="en-US" w:eastAsia="zh-CN"/>
              </w:rPr>
            </w:pPr>
            <w:r>
              <w:rPr>
                <w:rFonts w:hint="eastAsia" w:ascii="仿宋_GB2312" w:hAnsi="宋体" w:eastAsia="仿宋_GB2312" w:cs="仿宋_GB2312"/>
                <w:color w:val="000000"/>
                <w:sz w:val="20"/>
                <w:szCs w:val="20"/>
                <w:highlight w:val="none"/>
              </w:rPr>
              <w:t>3</w:t>
            </w:r>
            <w:r>
              <w:rPr>
                <w:rFonts w:hint="eastAsia" w:ascii="仿宋_GB2312" w:hAnsi="宋体" w:eastAsia="仿宋_GB2312" w:cs="仿宋_GB2312"/>
                <w:color w:val="000000"/>
                <w:sz w:val="20"/>
                <w:szCs w:val="20"/>
                <w:highlight w:val="none"/>
                <w:lang w:val="en-US" w:eastAsia="zh-CN"/>
              </w:rPr>
              <w:t>2</w:t>
            </w:r>
          </w:p>
        </w:tc>
        <w:tc>
          <w:tcPr>
            <w:tcW w:w="3850"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等线" w:eastAsia="仿宋_GB2312" w:cs="宋体"/>
                <w:color w:val="000000"/>
                <w:sz w:val="20"/>
                <w:szCs w:val="20"/>
                <w:highlight w:val="none"/>
              </w:rPr>
            </w:pPr>
            <w:r>
              <w:rPr>
                <w:rFonts w:hint="eastAsia" w:ascii="仿宋_GB2312" w:hAnsi="等线" w:eastAsia="仿宋_GB2312" w:cs="宋体"/>
                <w:color w:val="000000"/>
                <w:sz w:val="20"/>
                <w:szCs w:val="20"/>
                <w:highlight w:val="none"/>
              </w:rPr>
              <w:t>全国版图知识竞赛（中小学组）</w:t>
            </w:r>
          </w:p>
        </w:tc>
        <w:tc>
          <w:tcPr>
            <w:tcW w:w="32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等线" w:eastAsia="仿宋_GB2312" w:cs="宋体"/>
                <w:color w:val="000000"/>
                <w:sz w:val="20"/>
                <w:szCs w:val="20"/>
                <w:highlight w:val="none"/>
              </w:rPr>
            </w:pPr>
            <w:r>
              <w:rPr>
                <w:rFonts w:hint="eastAsia" w:ascii="仿宋_GB2312" w:hAnsi="等线" w:eastAsia="仿宋_GB2312" w:cs="宋体"/>
                <w:color w:val="000000"/>
                <w:sz w:val="20"/>
                <w:szCs w:val="20"/>
                <w:highlight w:val="none"/>
              </w:rPr>
              <w:t>自然资源部宣传教育中心</w:t>
            </w:r>
          </w:p>
        </w:tc>
      </w:tr>
      <w:tr>
        <w:tblPrEx>
          <w:tblCellMar>
            <w:top w:w="15" w:type="dxa"/>
            <w:left w:w="15" w:type="dxa"/>
            <w:bottom w:w="15" w:type="dxa"/>
            <w:right w:w="15" w:type="dxa"/>
          </w:tblCellMar>
        </w:tblPrEx>
        <w:trPr>
          <w:trHeight w:val="569"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0"/>
                <w:szCs w:val="20"/>
                <w:highlight w:val="none"/>
                <w:lang w:val="en-US" w:eastAsia="zh-CN"/>
              </w:rPr>
            </w:pPr>
            <w:r>
              <w:rPr>
                <w:rFonts w:hint="eastAsia" w:ascii="仿宋_GB2312" w:hAnsi="宋体" w:eastAsia="仿宋_GB2312" w:cs="仿宋_GB2312"/>
                <w:color w:val="000000"/>
                <w:kern w:val="0"/>
                <w:sz w:val="20"/>
                <w:szCs w:val="20"/>
                <w:highlight w:val="none"/>
              </w:rPr>
              <w:t>3</w:t>
            </w:r>
            <w:r>
              <w:rPr>
                <w:rFonts w:hint="eastAsia" w:ascii="仿宋_GB2312" w:hAnsi="宋体" w:eastAsia="仿宋_GB2312" w:cs="仿宋_GB2312"/>
                <w:color w:val="000000"/>
                <w:kern w:val="0"/>
                <w:sz w:val="20"/>
                <w:szCs w:val="20"/>
                <w:highlight w:val="none"/>
                <w:lang w:val="en-US" w:eastAsia="zh-CN"/>
              </w:rPr>
              <w:t>3</w:t>
            </w:r>
          </w:p>
        </w:tc>
        <w:tc>
          <w:tcPr>
            <w:tcW w:w="3850"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等线" w:eastAsia="仿宋_GB2312" w:cs="宋体"/>
                <w:color w:val="000000"/>
                <w:sz w:val="20"/>
                <w:szCs w:val="20"/>
                <w:highlight w:val="none"/>
              </w:rPr>
            </w:pPr>
            <w:r>
              <w:rPr>
                <w:rFonts w:hint="eastAsia" w:ascii="仿宋_GB2312" w:hAnsi="等线" w:eastAsia="仿宋_GB2312" w:cs="宋体"/>
                <w:color w:val="000000"/>
                <w:sz w:val="20"/>
                <w:szCs w:val="20"/>
                <w:highlight w:val="none"/>
              </w:rPr>
              <w:t>全国青少年劳动技能与智能设计大赛</w:t>
            </w:r>
          </w:p>
        </w:tc>
        <w:tc>
          <w:tcPr>
            <w:tcW w:w="32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等线" w:eastAsia="仿宋_GB2312" w:cs="宋体"/>
                <w:color w:val="000000"/>
                <w:sz w:val="20"/>
                <w:szCs w:val="20"/>
                <w:highlight w:val="none"/>
              </w:rPr>
            </w:pPr>
            <w:r>
              <w:rPr>
                <w:rFonts w:hint="eastAsia" w:ascii="仿宋_GB2312" w:hAnsi="等线" w:eastAsia="仿宋_GB2312" w:cs="宋体"/>
                <w:color w:val="000000"/>
                <w:sz w:val="20"/>
                <w:szCs w:val="20"/>
                <w:highlight w:val="none"/>
              </w:rPr>
              <w:t>中国自动化学会</w:t>
            </w:r>
          </w:p>
        </w:tc>
      </w:tr>
      <w:tr>
        <w:tblPrEx>
          <w:tblCellMar>
            <w:top w:w="15" w:type="dxa"/>
            <w:left w:w="15" w:type="dxa"/>
            <w:bottom w:w="15" w:type="dxa"/>
            <w:right w:w="15" w:type="dxa"/>
          </w:tblCellMar>
        </w:tblPrEx>
        <w:trPr>
          <w:trHeight w:val="569"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kern w:val="0"/>
                <w:sz w:val="20"/>
                <w:szCs w:val="20"/>
                <w:highlight w:val="none"/>
                <w:lang w:val="en-US" w:eastAsia="zh-CN"/>
              </w:rPr>
            </w:pPr>
            <w:r>
              <w:rPr>
                <w:rFonts w:hint="eastAsia" w:ascii="仿宋_GB2312" w:hAnsi="宋体" w:eastAsia="仿宋_GB2312" w:cs="仿宋_GB2312"/>
                <w:color w:val="000000"/>
                <w:kern w:val="0"/>
                <w:sz w:val="20"/>
                <w:szCs w:val="20"/>
                <w:highlight w:val="none"/>
              </w:rPr>
              <w:t>3</w:t>
            </w:r>
            <w:r>
              <w:rPr>
                <w:rFonts w:hint="eastAsia" w:ascii="仿宋_GB2312" w:hAnsi="宋体" w:eastAsia="仿宋_GB2312" w:cs="仿宋_GB2312"/>
                <w:color w:val="000000"/>
                <w:kern w:val="0"/>
                <w:sz w:val="20"/>
                <w:szCs w:val="20"/>
                <w:highlight w:val="none"/>
                <w:lang w:val="en-US" w:eastAsia="zh-CN"/>
              </w:rPr>
              <w:t>4</w:t>
            </w:r>
          </w:p>
        </w:tc>
        <w:tc>
          <w:tcPr>
            <w:tcW w:w="3850"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等线" w:eastAsia="仿宋_GB2312" w:cs="宋体"/>
                <w:color w:val="000000"/>
                <w:sz w:val="20"/>
                <w:szCs w:val="20"/>
                <w:highlight w:val="none"/>
              </w:rPr>
            </w:pPr>
            <w:r>
              <w:rPr>
                <w:rFonts w:hint="eastAsia" w:ascii="仿宋_GB2312" w:hAnsi="等线" w:eastAsia="仿宋_GB2312" w:cs="宋体"/>
                <w:color w:val="000000"/>
                <w:sz w:val="20"/>
                <w:szCs w:val="20"/>
                <w:highlight w:val="none"/>
              </w:rPr>
              <w:t>全国青少年文化遗产知识大赛</w:t>
            </w:r>
          </w:p>
        </w:tc>
        <w:tc>
          <w:tcPr>
            <w:tcW w:w="32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等线" w:eastAsia="仿宋_GB2312" w:cs="宋体"/>
                <w:color w:val="000000"/>
                <w:sz w:val="20"/>
                <w:szCs w:val="20"/>
                <w:highlight w:val="none"/>
              </w:rPr>
            </w:pPr>
            <w:r>
              <w:rPr>
                <w:rFonts w:hint="eastAsia" w:ascii="仿宋_GB2312" w:hAnsi="等线" w:eastAsia="仿宋_GB2312" w:cs="宋体"/>
                <w:color w:val="000000"/>
                <w:sz w:val="20"/>
                <w:szCs w:val="20"/>
                <w:highlight w:val="none"/>
              </w:rPr>
              <w:t>中国文物保护技术协会</w:t>
            </w:r>
          </w:p>
        </w:tc>
      </w:tr>
    </w:tbl>
    <w:p>
      <w:pPr>
        <w:widowControl/>
        <w:shd w:val="clear" w:color="auto" w:fill="FFFFFF"/>
        <w:spacing w:line="360" w:lineRule="atLeast"/>
        <w:jc w:val="left"/>
        <w:textAlignment w:val="baseline"/>
        <w:rPr>
          <w:rFonts w:hint="eastAsia"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注：学校将</w:t>
      </w:r>
      <w:r>
        <w:rPr>
          <w:rFonts w:hint="eastAsia" w:ascii="宋体" w:hAnsi="宋体" w:eastAsia="宋体" w:cs="宋体"/>
          <w:kern w:val="0"/>
          <w:sz w:val="22"/>
          <w:highlight w:val="none"/>
        </w:rPr>
        <w:t>按照“控制总量，择优入围”的原则，</w:t>
      </w:r>
      <w:r>
        <w:rPr>
          <w:rFonts w:hint="eastAsia" w:ascii="宋体" w:hAnsi="宋体" w:eastAsia="宋体" w:cs="宋体"/>
          <w:kern w:val="0"/>
          <w:sz w:val="22"/>
          <w:highlight w:val="none"/>
          <w:lang w:val="en-US" w:eastAsia="zh-CN"/>
        </w:rPr>
        <w:t>在所有符合最低要求的考生中，根据各赛事的获奖及报名情况，择优确定初审通过名单。</w:t>
      </w:r>
    </w:p>
    <w:p>
      <w:pPr>
        <w:widowControl/>
        <w:shd w:val="clear" w:color="auto" w:fill="FFFFFF"/>
        <w:spacing w:line="555" w:lineRule="atLeast"/>
        <w:jc w:val="left"/>
        <w:textAlignment w:val="baseline"/>
        <w:rPr>
          <w:rFonts w:hint="default" w:ascii="仿宋_GB2312" w:hAnsi="宋体" w:eastAsia="仿宋_GB2312" w:cs="宋体"/>
          <w:color w:val="333333"/>
          <w:kern w:val="0"/>
          <w:sz w:val="28"/>
          <w:szCs w:val="28"/>
          <w:highlight w:val="none"/>
          <w:lang w:val="en-US" w:eastAsia="zh-CN"/>
        </w:rPr>
      </w:pPr>
      <w:r>
        <w:rPr>
          <w:rFonts w:hint="eastAsia" w:ascii="仿宋_GB2312" w:hAnsi="宋体" w:eastAsia="仿宋_GB2312" w:cs="宋体"/>
          <w:color w:val="333333"/>
          <w:kern w:val="0"/>
          <w:sz w:val="28"/>
          <w:szCs w:val="28"/>
          <w:highlight w:val="none"/>
          <w:lang w:val="en-US" w:eastAsia="zh-CN"/>
        </w:rPr>
        <w:t>2.高中阶段获得省级“优秀学生干部”、“省三好学生”等荣誉称号。</w:t>
      </w:r>
    </w:p>
    <w:p>
      <w:pPr>
        <w:widowControl/>
        <w:shd w:val="clear" w:color="auto" w:fill="FFFFFF"/>
        <w:spacing w:line="555" w:lineRule="atLeast"/>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b/>
          <w:bCs/>
          <w:color w:val="333333"/>
          <w:kern w:val="0"/>
          <w:sz w:val="28"/>
          <w:szCs w:val="28"/>
          <w:highlight w:val="none"/>
        </w:rPr>
        <w:t>第十一条　报名方式</w:t>
      </w:r>
    </w:p>
    <w:p>
      <w:pPr>
        <w:widowControl/>
        <w:shd w:val="clear" w:color="auto" w:fill="FFFFFF"/>
        <w:spacing w:line="555" w:lineRule="atLeast"/>
        <w:jc w:val="left"/>
        <w:textAlignment w:val="baseline"/>
        <w:rPr>
          <w:rFonts w:ascii="仿宋_GB2312" w:hAnsi="宋体" w:eastAsia="仿宋_GB2312" w:cs="宋体"/>
          <w:color w:val="333333"/>
          <w:kern w:val="0"/>
          <w:sz w:val="28"/>
          <w:szCs w:val="28"/>
          <w:highlight w:val="none"/>
        </w:rPr>
      </w:pPr>
      <w:r>
        <w:rPr>
          <w:rFonts w:hint="eastAsia" w:ascii="仿宋_GB2312" w:hAnsi="宋体" w:eastAsia="仿宋_GB2312" w:cs="宋体"/>
          <w:color w:val="333333"/>
          <w:kern w:val="0"/>
          <w:sz w:val="28"/>
          <w:szCs w:val="28"/>
          <w:highlight w:val="none"/>
        </w:rPr>
        <w:t>1.网上报名：凡符合报考条件的考生均须按时通过教育部阳光高考平台招生报名系统（https://gaokao.chsi.com.cn/zzbm/）进行网上报名。申请人根据网上提示的报名流程办理报名相关手续，确认无误后，通过报名系统生成《青岛科技大学综合评价招生申请表》。</w:t>
      </w:r>
    </w:p>
    <w:p>
      <w:pPr>
        <w:rPr>
          <w:rFonts w:hint="eastAsia" w:ascii="仿宋_GB2312" w:hAnsi="宋体" w:eastAsia="仿宋_GB2312" w:cs="宋体"/>
          <w:color w:val="333333"/>
          <w:kern w:val="0"/>
          <w:sz w:val="28"/>
          <w:szCs w:val="28"/>
          <w:highlight w:val="none"/>
        </w:rPr>
      </w:pPr>
      <w:r>
        <w:rPr>
          <w:rFonts w:hint="eastAsia" w:ascii="仿宋_GB2312" w:hAnsi="宋体" w:eastAsia="仿宋_GB2312" w:cs="宋体"/>
          <w:color w:val="333333"/>
          <w:kern w:val="0"/>
          <w:sz w:val="28"/>
          <w:szCs w:val="28"/>
          <w:highlight w:val="none"/>
        </w:rPr>
        <w:t>2</w:t>
      </w:r>
      <w:r>
        <w:rPr>
          <w:rFonts w:ascii="仿宋_GB2312" w:hAnsi="宋体" w:eastAsia="仿宋_GB2312" w:cs="宋体"/>
          <w:color w:val="333333"/>
          <w:kern w:val="0"/>
          <w:sz w:val="28"/>
          <w:szCs w:val="28"/>
          <w:highlight w:val="none"/>
        </w:rPr>
        <w:t>.</w:t>
      </w:r>
      <w:r>
        <w:rPr>
          <w:rFonts w:hint="eastAsia" w:ascii="仿宋_GB2312" w:hAnsi="宋体" w:eastAsia="仿宋_GB2312" w:cs="宋体"/>
          <w:color w:val="333333"/>
          <w:kern w:val="0"/>
          <w:sz w:val="28"/>
          <w:szCs w:val="28"/>
          <w:highlight w:val="none"/>
          <w:lang w:val="en-US" w:eastAsia="zh-CN"/>
        </w:rPr>
        <w:t>学生还须在学校</w:t>
      </w:r>
      <w:r>
        <w:rPr>
          <w:rFonts w:hint="eastAsia" w:ascii="仿宋_GB2312" w:hAnsi="宋体" w:eastAsia="仿宋_GB2312" w:cs="宋体"/>
          <w:color w:val="333333"/>
          <w:kern w:val="0"/>
          <w:sz w:val="28"/>
          <w:szCs w:val="28"/>
          <w:highlight w:val="none"/>
        </w:rPr>
        <w:t>指定平台上提交个人信息及有效获奖</w:t>
      </w:r>
      <w:r>
        <w:rPr>
          <w:rFonts w:hint="eastAsia" w:ascii="仿宋_GB2312" w:hAnsi="宋体" w:eastAsia="仿宋_GB2312" w:cs="宋体"/>
          <w:color w:val="333333"/>
          <w:kern w:val="0"/>
          <w:sz w:val="28"/>
          <w:szCs w:val="28"/>
          <w:highlight w:val="none"/>
          <w:lang w:val="en-US" w:eastAsia="zh-CN"/>
        </w:rPr>
        <w:t>信息</w:t>
      </w:r>
      <w:r>
        <w:rPr>
          <w:rFonts w:hint="eastAsia" w:ascii="仿宋_GB2312" w:hAnsi="宋体" w:eastAsia="仿宋_GB2312" w:cs="宋体"/>
          <w:color w:val="333333"/>
          <w:kern w:val="0"/>
          <w:sz w:val="28"/>
          <w:szCs w:val="28"/>
          <w:highlight w:val="none"/>
        </w:rPr>
        <w:t>（</w:t>
      </w:r>
      <w:r>
        <w:rPr>
          <w:rFonts w:hint="eastAsia" w:ascii="仿宋_GB2312" w:hAnsi="宋体" w:eastAsia="仿宋_GB2312" w:cs="宋体"/>
          <w:color w:val="333333"/>
          <w:kern w:val="0"/>
          <w:sz w:val="28"/>
          <w:szCs w:val="28"/>
          <w:highlight w:val="none"/>
          <w:lang w:val="en-US" w:eastAsia="zh-CN"/>
        </w:rPr>
        <w:t>以学校招生办网站通知为准</w:t>
      </w:r>
      <w:r>
        <w:rPr>
          <w:rFonts w:hint="eastAsia" w:ascii="仿宋_GB2312" w:hAnsi="宋体" w:eastAsia="仿宋_GB2312" w:cs="宋体"/>
          <w:color w:val="333333"/>
          <w:kern w:val="0"/>
          <w:sz w:val="28"/>
          <w:szCs w:val="28"/>
          <w:highlight w:val="none"/>
        </w:rPr>
        <w:t>）。</w:t>
      </w:r>
    </w:p>
    <w:p>
      <w:pPr>
        <w:widowControl/>
        <w:shd w:val="clear" w:color="auto" w:fill="FFFFFF"/>
        <w:spacing w:line="555" w:lineRule="atLeast"/>
        <w:jc w:val="left"/>
        <w:textAlignment w:val="baseline"/>
        <w:rPr>
          <w:rFonts w:ascii="宋体" w:hAnsi="宋体" w:eastAsia="宋体" w:cs="宋体"/>
          <w:color w:val="333333"/>
          <w:kern w:val="0"/>
          <w:sz w:val="24"/>
          <w:szCs w:val="24"/>
          <w:highlight w:val="none"/>
        </w:rPr>
      </w:pPr>
      <w:r>
        <w:rPr>
          <w:rFonts w:ascii="仿宋_GB2312" w:hAnsi="宋体" w:eastAsia="仿宋_GB2312" w:cs="宋体"/>
          <w:color w:val="333333"/>
          <w:kern w:val="0"/>
          <w:sz w:val="28"/>
          <w:szCs w:val="28"/>
          <w:highlight w:val="none"/>
        </w:rPr>
        <w:t>3</w:t>
      </w:r>
      <w:r>
        <w:rPr>
          <w:rFonts w:hint="eastAsia" w:ascii="仿宋_GB2312" w:hAnsi="宋体" w:eastAsia="仿宋_GB2312" w:cs="宋体"/>
          <w:color w:val="333333"/>
          <w:kern w:val="0"/>
          <w:sz w:val="28"/>
          <w:szCs w:val="28"/>
          <w:highlight w:val="none"/>
        </w:rPr>
        <w:t>.网上报名</w:t>
      </w:r>
      <w:r>
        <w:rPr>
          <w:rFonts w:hint="eastAsia" w:ascii="仿宋_GB2312" w:hAnsi="宋体" w:eastAsia="仿宋_GB2312" w:cs="宋体"/>
          <w:color w:val="333333"/>
          <w:kern w:val="0"/>
          <w:sz w:val="28"/>
          <w:szCs w:val="28"/>
          <w:highlight w:val="none"/>
          <w:lang w:val="en-US" w:eastAsia="zh-CN"/>
        </w:rPr>
        <w:t>和</w:t>
      </w:r>
      <w:r>
        <w:rPr>
          <w:rFonts w:hint="eastAsia" w:ascii="仿宋_GB2312" w:hAnsi="宋体" w:eastAsia="仿宋_GB2312" w:cs="宋体"/>
          <w:color w:val="333333"/>
          <w:kern w:val="0"/>
          <w:sz w:val="28"/>
          <w:szCs w:val="28"/>
          <w:highlight w:val="none"/>
        </w:rPr>
        <w:t>现场报到时需提交的材料：</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color w:val="333333"/>
          <w:kern w:val="0"/>
          <w:sz w:val="28"/>
          <w:szCs w:val="28"/>
          <w:highlight w:val="none"/>
        </w:rPr>
        <w:t>（1）加盖中学公章的《青岛科技大学综合评价招生申请表》；</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color w:val="333333"/>
          <w:kern w:val="0"/>
          <w:sz w:val="28"/>
          <w:szCs w:val="28"/>
          <w:highlight w:val="none"/>
        </w:rPr>
        <w:t>（2）身份证复印件；</w:t>
      </w:r>
    </w:p>
    <w:p>
      <w:pPr>
        <w:widowControl/>
        <w:shd w:val="clear" w:color="auto" w:fill="FFFFFF"/>
        <w:spacing w:line="555" w:lineRule="atLeast"/>
        <w:ind w:firstLine="645"/>
        <w:jc w:val="left"/>
        <w:textAlignment w:val="baseline"/>
        <w:rPr>
          <w:rFonts w:ascii="仿宋_GB2312" w:hAnsi="宋体" w:eastAsia="仿宋_GB2312" w:cs="宋体"/>
          <w:color w:val="333333"/>
          <w:kern w:val="0"/>
          <w:sz w:val="28"/>
          <w:szCs w:val="28"/>
          <w:highlight w:val="none"/>
        </w:rPr>
      </w:pPr>
      <w:r>
        <w:rPr>
          <w:rFonts w:hint="eastAsia" w:ascii="仿宋_GB2312" w:hAnsi="宋体" w:eastAsia="仿宋_GB2312" w:cs="宋体"/>
          <w:color w:val="333333"/>
          <w:kern w:val="0"/>
          <w:sz w:val="28"/>
          <w:szCs w:val="28"/>
          <w:highlight w:val="none"/>
        </w:rPr>
        <w:t>（3）盖有所在中</w:t>
      </w:r>
      <w:bookmarkStart w:id="0" w:name="_GoBack"/>
      <w:bookmarkEnd w:id="0"/>
      <w:r>
        <w:rPr>
          <w:rFonts w:hint="eastAsia" w:ascii="仿宋_GB2312" w:hAnsi="宋体" w:eastAsia="仿宋_GB2312" w:cs="宋体"/>
          <w:color w:val="333333"/>
          <w:kern w:val="0"/>
          <w:sz w:val="28"/>
          <w:szCs w:val="28"/>
          <w:highlight w:val="none"/>
        </w:rPr>
        <w:t>学公章的学业水平测试合格证明；</w:t>
      </w:r>
    </w:p>
    <w:p>
      <w:pPr>
        <w:widowControl/>
        <w:shd w:val="clear" w:color="auto" w:fill="FFFFFF"/>
        <w:spacing w:line="555" w:lineRule="atLeast"/>
        <w:ind w:firstLine="645"/>
        <w:jc w:val="left"/>
        <w:textAlignment w:val="baseline"/>
        <w:rPr>
          <w:rFonts w:hint="eastAsia" w:ascii="仿宋_GB2312" w:hAnsi="宋体" w:eastAsia="仿宋_GB2312" w:cs="宋体"/>
          <w:color w:val="333333"/>
          <w:kern w:val="0"/>
          <w:sz w:val="28"/>
          <w:szCs w:val="28"/>
          <w:highlight w:val="none"/>
        </w:rPr>
      </w:pPr>
      <w:r>
        <w:rPr>
          <w:rFonts w:hint="eastAsia" w:ascii="仿宋_GB2312" w:hAnsi="宋体" w:eastAsia="仿宋_GB2312" w:cs="宋体"/>
          <w:color w:val="333333"/>
          <w:kern w:val="0"/>
          <w:sz w:val="28"/>
          <w:szCs w:val="28"/>
          <w:highlight w:val="none"/>
        </w:rPr>
        <w:t>（4）参加社区服务、社会实践、考察探究活动</w:t>
      </w:r>
      <w:r>
        <w:rPr>
          <w:rFonts w:hint="eastAsia" w:ascii="仿宋_GB2312" w:hAnsi="宋体" w:eastAsia="仿宋_GB2312" w:cs="宋体"/>
          <w:color w:val="333333"/>
          <w:kern w:val="0"/>
          <w:sz w:val="28"/>
          <w:szCs w:val="28"/>
          <w:highlight w:val="none"/>
        </w:rPr>
        <w:t>、自主选修学分学习情况等方面经历及其表现的客观记录与相关证明材料，加盖中学公章；</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color w:val="333333"/>
          <w:kern w:val="0"/>
          <w:sz w:val="28"/>
          <w:szCs w:val="28"/>
          <w:highlight w:val="none"/>
        </w:rPr>
        <w:t>（5）盖有所在中学公章的高中阶段获奖证书或资格证明材料复印件（仅需上传报名条件中规定的获奖证书，请不要上传其他不相关证书）；</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color w:val="333333"/>
          <w:kern w:val="0"/>
          <w:sz w:val="28"/>
          <w:szCs w:val="28"/>
          <w:highlight w:val="none"/>
        </w:rPr>
        <w:t>（6）个人陈述，内容包括个人成长经历及体会、特长及取得的成果、进入高校的努力方向及规划等，要求考生本人亲笔撰写，不接受电脑打印件，字数控制在1000字左右（要求本人手写，代笔和打印无效）;</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color w:val="333333"/>
          <w:kern w:val="0"/>
          <w:sz w:val="28"/>
          <w:szCs w:val="28"/>
          <w:highlight w:val="none"/>
        </w:rPr>
        <w:t>（7）《青岛科技大学202</w:t>
      </w:r>
      <w:r>
        <w:rPr>
          <w:rFonts w:ascii="仿宋_GB2312" w:hAnsi="宋体" w:eastAsia="仿宋_GB2312" w:cs="宋体"/>
          <w:color w:val="333333"/>
          <w:kern w:val="0"/>
          <w:sz w:val="28"/>
          <w:szCs w:val="28"/>
          <w:highlight w:val="none"/>
        </w:rPr>
        <w:t>3</w:t>
      </w:r>
      <w:r>
        <w:rPr>
          <w:rFonts w:hint="eastAsia" w:ascii="仿宋_GB2312" w:hAnsi="宋体" w:eastAsia="仿宋_GB2312" w:cs="宋体"/>
          <w:color w:val="333333"/>
          <w:kern w:val="0"/>
          <w:sz w:val="28"/>
          <w:szCs w:val="28"/>
          <w:highlight w:val="none"/>
        </w:rPr>
        <w:t>年综合评价招生考试诚信承诺书》(见附件，所填内容要求本人手写)。</w:t>
      </w:r>
    </w:p>
    <w:p>
      <w:pPr>
        <w:widowControl/>
        <w:shd w:val="clear" w:color="auto" w:fill="FFFFFF"/>
        <w:spacing w:line="555" w:lineRule="atLeast"/>
        <w:ind w:firstLine="480"/>
        <w:jc w:val="center"/>
        <w:textAlignment w:val="baseline"/>
        <w:rPr>
          <w:rFonts w:ascii="宋体" w:hAnsi="宋体" w:eastAsia="宋体" w:cs="宋体"/>
          <w:color w:val="333333"/>
          <w:kern w:val="0"/>
          <w:sz w:val="24"/>
          <w:szCs w:val="24"/>
          <w:highlight w:val="none"/>
        </w:rPr>
      </w:pPr>
      <w:r>
        <w:rPr>
          <w:rFonts w:hint="eastAsia" w:ascii="黑体" w:hAnsi="黑体" w:eastAsia="黑体" w:cs="宋体"/>
          <w:b/>
          <w:bCs/>
          <w:color w:val="333333"/>
          <w:kern w:val="0"/>
          <w:sz w:val="28"/>
          <w:szCs w:val="28"/>
          <w:highlight w:val="none"/>
        </w:rPr>
        <w:t>第五章　选拔程序与录取办法</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b/>
          <w:bCs/>
          <w:color w:val="333333"/>
          <w:kern w:val="0"/>
          <w:sz w:val="28"/>
          <w:szCs w:val="28"/>
          <w:highlight w:val="none"/>
        </w:rPr>
        <w:t>第十二条</w:t>
      </w:r>
      <w:r>
        <w:rPr>
          <w:rFonts w:hint="eastAsia" w:ascii="宋体" w:hAnsi="宋体" w:eastAsia="宋体" w:cs="宋体"/>
          <w:b/>
          <w:bCs/>
          <w:color w:val="333333"/>
          <w:kern w:val="0"/>
          <w:sz w:val="28"/>
          <w:szCs w:val="28"/>
          <w:highlight w:val="none"/>
        </w:rPr>
        <w:t> </w:t>
      </w:r>
      <w:r>
        <w:rPr>
          <w:rFonts w:hint="eastAsia" w:ascii="仿宋_GB2312" w:hAnsi="宋体" w:eastAsia="仿宋_GB2312" w:cs="宋体"/>
          <w:b/>
          <w:bCs/>
          <w:color w:val="333333"/>
          <w:kern w:val="0"/>
          <w:sz w:val="28"/>
          <w:szCs w:val="28"/>
          <w:highlight w:val="none"/>
        </w:rPr>
        <w:t>选拔程序</w:t>
      </w:r>
    </w:p>
    <w:p>
      <w:pPr>
        <w:widowControl/>
        <w:shd w:val="clear" w:color="auto" w:fill="FFFFFF"/>
        <w:spacing w:line="555" w:lineRule="atLeast"/>
        <w:ind w:firstLine="645"/>
        <w:jc w:val="left"/>
        <w:textAlignment w:val="baseline"/>
        <w:rPr>
          <w:rFonts w:ascii="仿宋_GB2312" w:hAnsi="宋体" w:eastAsia="仿宋_GB2312" w:cs="宋体"/>
          <w:color w:val="333333"/>
          <w:kern w:val="0"/>
          <w:sz w:val="28"/>
          <w:szCs w:val="28"/>
          <w:highlight w:val="none"/>
        </w:rPr>
      </w:pPr>
      <w:r>
        <w:rPr>
          <w:rFonts w:hint="eastAsia" w:ascii="仿宋_GB2312" w:hAnsi="宋体" w:eastAsia="仿宋_GB2312" w:cs="宋体"/>
          <w:color w:val="333333"/>
          <w:kern w:val="0"/>
          <w:sz w:val="28"/>
          <w:szCs w:val="28"/>
          <w:highlight w:val="none"/>
        </w:rPr>
        <w:t>1.初审：学校综合评价招生工作专家以专业为单位对考生申请书面材料进行初审。根据考生的高中综合素质评价情况、学业水平测试成绩、竞赛</w:t>
      </w:r>
      <w:r>
        <w:rPr>
          <w:rFonts w:hint="eastAsia" w:ascii="仿宋_GB2312" w:hAnsi="宋体" w:eastAsia="仿宋_GB2312" w:cs="宋体"/>
          <w:color w:val="333333"/>
          <w:kern w:val="0"/>
          <w:sz w:val="28"/>
          <w:szCs w:val="28"/>
          <w:highlight w:val="none"/>
          <w:lang w:val="en-US" w:eastAsia="zh-CN"/>
        </w:rPr>
        <w:t>获奖情况</w:t>
      </w:r>
      <w:r>
        <w:rPr>
          <w:rFonts w:hint="eastAsia" w:ascii="仿宋_GB2312" w:hAnsi="宋体" w:eastAsia="仿宋_GB2312" w:cs="宋体"/>
          <w:color w:val="333333"/>
          <w:kern w:val="0"/>
          <w:sz w:val="28"/>
          <w:szCs w:val="28"/>
          <w:highlight w:val="none"/>
        </w:rPr>
        <w:t>、中学阶段综合表现以及个人陈述情况，专家对书面材料进行评定，按照“控制总量，择优入围”的原则，</w:t>
      </w:r>
      <w:r>
        <w:rPr>
          <w:rFonts w:hint="eastAsia" w:ascii="仿宋_GB2312" w:hAnsi="宋体" w:eastAsia="仿宋_GB2312" w:cs="宋体"/>
          <w:color w:val="333333"/>
          <w:kern w:val="0"/>
          <w:sz w:val="28"/>
          <w:szCs w:val="28"/>
          <w:highlight w:val="none"/>
          <w:lang w:val="en-US" w:eastAsia="zh-CN"/>
        </w:rPr>
        <w:t>在所有符合最低要求的考生中，根据各奖项的获奖及报名情况，择优确定初审通过名单</w:t>
      </w:r>
      <w:r>
        <w:rPr>
          <w:rFonts w:hint="eastAsia" w:ascii="仿宋_GB2312" w:hAnsi="宋体" w:eastAsia="仿宋_GB2312" w:cs="宋体"/>
          <w:color w:val="333333"/>
          <w:kern w:val="0"/>
          <w:sz w:val="28"/>
          <w:szCs w:val="28"/>
          <w:highlight w:val="none"/>
        </w:rPr>
        <w:t>。</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color w:val="333333"/>
          <w:kern w:val="0"/>
          <w:sz w:val="28"/>
          <w:szCs w:val="28"/>
          <w:highlight w:val="none"/>
        </w:rPr>
        <w:t>2.综合素质测试：测试方式为面试</w:t>
      </w:r>
      <w:r>
        <w:rPr>
          <w:rFonts w:hint="eastAsia" w:ascii="仿宋_GB2312" w:hAnsi="宋体" w:eastAsia="仿宋_GB2312" w:cs="宋体"/>
          <w:color w:val="333333"/>
          <w:kern w:val="0"/>
          <w:sz w:val="28"/>
          <w:szCs w:val="28"/>
          <w:highlight w:val="none"/>
          <w:lang w:val="en-US" w:eastAsia="zh-CN"/>
        </w:rPr>
        <w:t>为主（具体测试方案以学校招生办网站通知为准）</w:t>
      </w:r>
      <w:r>
        <w:rPr>
          <w:rFonts w:hint="eastAsia" w:ascii="仿宋_GB2312" w:hAnsi="宋体" w:eastAsia="仿宋_GB2312" w:cs="宋体"/>
          <w:color w:val="333333"/>
          <w:kern w:val="0"/>
          <w:sz w:val="28"/>
          <w:szCs w:val="28"/>
          <w:highlight w:val="none"/>
        </w:rPr>
        <w:t>，测试满分1</w:t>
      </w:r>
      <w:r>
        <w:rPr>
          <w:rFonts w:ascii="仿宋_GB2312" w:hAnsi="宋体" w:eastAsia="仿宋_GB2312" w:cs="宋体"/>
          <w:color w:val="333333"/>
          <w:kern w:val="0"/>
          <w:sz w:val="28"/>
          <w:szCs w:val="28"/>
          <w:highlight w:val="none"/>
        </w:rPr>
        <w:t>00</w:t>
      </w:r>
      <w:r>
        <w:rPr>
          <w:rFonts w:hint="eastAsia" w:ascii="仿宋_GB2312" w:hAnsi="宋体" w:eastAsia="仿宋_GB2312" w:cs="宋体"/>
          <w:color w:val="333333"/>
          <w:kern w:val="0"/>
          <w:sz w:val="28"/>
          <w:szCs w:val="28"/>
          <w:highlight w:val="none"/>
        </w:rPr>
        <w:t>分，主要考查学生的综合素质、专业素养和专业潜质。考生综合素质测试成绩须达到60分以上，在此基础上按照招生计划数1:</w:t>
      </w:r>
      <w:r>
        <w:rPr>
          <w:rFonts w:ascii="仿宋_GB2312" w:hAnsi="宋体" w:eastAsia="仿宋_GB2312" w:cs="宋体"/>
          <w:color w:val="333333"/>
          <w:kern w:val="0"/>
          <w:sz w:val="28"/>
          <w:szCs w:val="28"/>
          <w:highlight w:val="none"/>
        </w:rPr>
        <w:t>6</w:t>
      </w:r>
      <w:r>
        <w:rPr>
          <w:rFonts w:hint="eastAsia" w:ascii="仿宋_GB2312" w:hAnsi="宋体" w:eastAsia="仿宋_GB2312" w:cs="宋体"/>
          <w:color w:val="333333"/>
          <w:kern w:val="0"/>
          <w:sz w:val="28"/>
          <w:szCs w:val="28"/>
          <w:highlight w:val="none"/>
        </w:rPr>
        <w:t>的比例以综合素质测试成绩由高到低确定入围考生名单。入围考生名单在学校本科招生信息网进行公示，将公示无异议的入围考生数据库报山东省教育招生考试院备案。</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b/>
          <w:bCs/>
          <w:color w:val="333333"/>
          <w:kern w:val="0"/>
          <w:sz w:val="28"/>
          <w:szCs w:val="28"/>
          <w:highlight w:val="none"/>
        </w:rPr>
        <w:t>第十三条　录取办法</w:t>
      </w:r>
    </w:p>
    <w:p>
      <w:pPr>
        <w:widowControl/>
        <w:shd w:val="clear" w:color="auto" w:fill="FFFFFF"/>
        <w:spacing w:line="555" w:lineRule="atLeast"/>
        <w:ind w:firstLine="645"/>
        <w:jc w:val="left"/>
        <w:textAlignment w:val="baseline"/>
        <w:rPr>
          <w:rFonts w:hint="eastAsia" w:ascii="仿宋_GB2312" w:hAnsi="宋体" w:eastAsia="仿宋_GB2312" w:cs="宋体"/>
          <w:color w:val="333333"/>
          <w:kern w:val="0"/>
          <w:sz w:val="28"/>
          <w:szCs w:val="28"/>
          <w:highlight w:val="none"/>
        </w:rPr>
      </w:pPr>
      <w:r>
        <w:rPr>
          <w:rFonts w:hint="eastAsia" w:ascii="仿宋_GB2312" w:hAnsi="宋体" w:eastAsia="仿宋_GB2312" w:cs="宋体"/>
          <w:color w:val="333333"/>
          <w:kern w:val="0"/>
          <w:sz w:val="28"/>
          <w:szCs w:val="28"/>
          <w:highlight w:val="none"/>
        </w:rPr>
        <w:t>1.入围考生须参加山东省2023年统一高考。录取批次安排在提前批录取，高考成绩须达到山东省2023年普通类一段线且不低于山东省2023普通高校特殊类型招生控制线的线下20分。</w:t>
      </w:r>
    </w:p>
    <w:p>
      <w:pPr>
        <w:widowControl/>
        <w:shd w:val="clear" w:color="auto" w:fill="FFFFFF"/>
        <w:spacing w:line="555" w:lineRule="atLeast"/>
        <w:ind w:firstLine="645"/>
        <w:jc w:val="left"/>
        <w:textAlignment w:val="baseline"/>
        <w:rPr>
          <w:rFonts w:ascii="仿宋_GB2312" w:hAnsi="宋体" w:eastAsia="仿宋_GB2312" w:cs="宋体"/>
          <w:color w:val="333333"/>
          <w:kern w:val="0"/>
          <w:sz w:val="28"/>
          <w:szCs w:val="28"/>
          <w:highlight w:val="none"/>
        </w:rPr>
      </w:pPr>
      <w:r>
        <w:rPr>
          <w:rFonts w:hint="eastAsia" w:ascii="仿宋_GB2312" w:hAnsi="宋体" w:eastAsia="仿宋_GB2312" w:cs="宋体"/>
          <w:color w:val="333333"/>
          <w:kern w:val="0"/>
          <w:sz w:val="28"/>
          <w:szCs w:val="28"/>
          <w:highlight w:val="none"/>
        </w:rPr>
        <w:t>2.在填报山东省普通高校招生高考志愿时，入围考生应在普通类提前批次填报综合评价招生试点高校志愿，只能选择一所高校填报。不填报或填报未入围综合评价招生试点高校志愿，视为放弃该项招生资格，但不影响其他志愿录取。填报专业志愿须在我校公示的综合评价招生专业中选择，否则视为无效。</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u w:val="single"/>
        </w:rPr>
      </w:pPr>
      <w:r>
        <w:rPr>
          <w:rFonts w:hint="eastAsia" w:ascii="仿宋_GB2312" w:hAnsi="宋体" w:eastAsia="仿宋_GB2312" w:cs="宋体"/>
          <w:color w:val="333333"/>
          <w:kern w:val="0"/>
          <w:sz w:val="28"/>
          <w:szCs w:val="28"/>
          <w:highlight w:val="none"/>
        </w:rPr>
        <w:t>3.对于进档考生，按综合成绩从高到低择优录取，考生</w:t>
      </w:r>
      <w:r>
        <w:rPr>
          <w:rFonts w:hint="eastAsia" w:ascii="仿宋_GB2312" w:hAnsi="宋体" w:eastAsia="仿宋_GB2312" w:cs="宋体"/>
          <w:color w:val="333333"/>
          <w:kern w:val="0"/>
          <w:sz w:val="28"/>
          <w:szCs w:val="28"/>
          <w:highlight w:val="none"/>
          <w:lang w:val="en-US" w:eastAsia="zh-CN"/>
        </w:rPr>
        <w:t>综合</w:t>
      </w:r>
      <w:r>
        <w:rPr>
          <w:rFonts w:hint="eastAsia" w:ascii="仿宋_GB2312" w:hAnsi="宋体" w:eastAsia="仿宋_GB2312" w:cs="宋体"/>
          <w:color w:val="333333"/>
          <w:kern w:val="0"/>
          <w:sz w:val="28"/>
          <w:szCs w:val="28"/>
          <w:highlight w:val="none"/>
        </w:rPr>
        <w:t>成绩相同时，</w:t>
      </w:r>
      <w:r>
        <w:rPr>
          <w:rFonts w:hint="eastAsia" w:ascii="仿宋_GB2312" w:hAnsi="宋体" w:eastAsia="仿宋_GB2312" w:cs="宋体"/>
          <w:color w:val="333333"/>
          <w:kern w:val="0"/>
          <w:sz w:val="28"/>
          <w:szCs w:val="28"/>
          <w:highlight w:val="none"/>
          <w:lang w:val="en-US" w:eastAsia="zh-CN"/>
        </w:rPr>
        <w:t>依次比对</w:t>
      </w:r>
      <w:r>
        <w:rPr>
          <w:rFonts w:hint="eastAsia" w:ascii="仿宋_GB2312" w:hAnsi="宋体" w:eastAsia="仿宋_GB2312" w:cs="宋体"/>
          <w:color w:val="333333"/>
          <w:kern w:val="0"/>
          <w:sz w:val="28"/>
          <w:szCs w:val="28"/>
          <w:highlight w:val="none"/>
        </w:rPr>
        <w:t>学校综合素质测试成绩，高考</w:t>
      </w:r>
      <w:r>
        <w:rPr>
          <w:rFonts w:hint="eastAsia" w:ascii="仿宋_GB2312" w:hAnsi="宋体" w:eastAsia="仿宋_GB2312" w:cs="宋体"/>
          <w:color w:val="333333"/>
          <w:kern w:val="0"/>
          <w:sz w:val="28"/>
          <w:szCs w:val="28"/>
          <w:highlight w:val="none"/>
          <w:lang w:val="en-US" w:eastAsia="zh-CN"/>
        </w:rPr>
        <w:t>文化</w:t>
      </w:r>
      <w:r>
        <w:rPr>
          <w:rFonts w:hint="eastAsia" w:ascii="仿宋_GB2312" w:hAnsi="宋体" w:eastAsia="仿宋_GB2312" w:cs="宋体"/>
          <w:color w:val="333333"/>
          <w:kern w:val="0"/>
          <w:sz w:val="28"/>
          <w:szCs w:val="28"/>
          <w:highlight w:val="none"/>
        </w:rPr>
        <w:t>成绩</w:t>
      </w:r>
      <w:r>
        <w:rPr>
          <w:rFonts w:hint="eastAsia" w:ascii="仿宋_GB2312" w:hAnsi="宋体" w:eastAsia="仿宋_GB2312" w:cs="宋体"/>
          <w:color w:val="333333"/>
          <w:kern w:val="0"/>
          <w:sz w:val="28"/>
          <w:szCs w:val="28"/>
          <w:highlight w:val="none"/>
          <w:lang w:eastAsia="zh-CN"/>
        </w:rPr>
        <w:t>、</w:t>
      </w:r>
      <w:r>
        <w:rPr>
          <w:rFonts w:hint="eastAsia" w:ascii="仿宋_GB2312" w:hAnsi="宋体" w:eastAsia="仿宋_GB2312" w:cs="宋体"/>
          <w:color w:val="333333"/>
          <w:kern w:val="0"/>
          <w:sz w:val="28"/>
          <w:szCs w:val="28"/>
          <w:highlight w:val="none"/>
          <w:lang w:val="en-US" w:eastAsia="zh-CN"/>
        </w:rPr>
        <w:t>考生全省位次，</w:t>
      </w:r>
      <w:r>
        <w:rPr>
          <w:rFonts w:hint="eastAsia" w:ascii="仿宋_GB2312" w:hAnsi="宋体" w:eastAsia="仿宋_GB2312" w:cs="宋体"/>
          <w:color w:val="333333"/>
          <w:kern w:val="0"/>
          <w:sz w:val="28"/>
          <w:szCs w:val="28"/>
          <w:highlight w:val="none"/>
        </w:rPr>
        <w:t>分数或位次高者优先录取。</w:t>
      </w:r>
    </w:p>
    <w:p>
      <w:pPr>
        <w:widowControl/>
        <w:shd w:val="clear" w:color="auto" w:fill="FFFFFF"/>
        <w:spacing w:line="555" w:lineRule="atLeast"/>
        <w:ind w:firstLine="645"/>
        <w:jc w:val="left"/>
        <w:textAlignment w:val="baseline"/>
        <w:rPr>
          <w:rFonts w:ascii="宋体" w:hAnsi="宋体" w:eastAsia="宋体" w:cs="宋体"/>
          <w:kern w:val="0"/>
          <w:sz w:val="24"/>
          <w:szCs w:val="24"/>
          <w:highlight w:val="none"/>
        </w:rPr>
      </w:pPr>
      <w:r>
        <w:rPr>
          <w:rFonts w:hint="eastAsia" w:ascii="仿宋_GB2312" w:hAnsi="宋体" w:eastAsia="仿宋_GB2312" w:cs="宋体"/>
          <w:kern w:val="0"/>
          <w:sz w:val="28"/>
          <w:szCs w:val="28"/>
          <w:highlight w:val="none"/>
        </w:rPr>
        <w:t>考生综合成绩计算公式：</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kern w:val="0"/>
          <w:sz w:val="28"/>
          <w:szCs w:val="28"/>
          <w:highlight w:val="none"/>
        </w:rPr>
        <w:t>考生综合成绩=综</w:t>
      </w:r>
      <w:r>
        <w:rPr>
          <w:rFonts w:hint="eastAsia" w:ascii="仿宋_GB2312" w:hAnsi="宋体" w:eastAsia="仿宋_GB2312" w:cs="宋体"/>
          <w:color w:val="333333"/>
          <w:kern w:val="0"/>
          <w:sz w:val="28"/>
          <w:szCs w:val="28"/>
          <w:highlight w:val="none"/>
        </w:rPr>
        <w:t>合素质测试成绩*30%+高考成绩*</w:t>
      </w:r>
      <w:r>
        <w:rPr>
          <w:rFonts w:ascii="仿宋_GB2312" w:hAnsi="宋体" w:eastAsia="仿宋_GB2312" w:cs="宋体"/>
          <w:color w:val="333333"/>
          <w:kern w:val="0"/>
          <w:sz w:val="28"/>
          <w:szCs w:val="28"/>
          <w:highlight w:val="none"/>
        </w:rPr>
        <w:t>7</w:t>
      </w:r>
      <w:r>
        <w:rPr>
          <w:rFonts w:hint="eastAsia" w:ascii="仿宋_GB2312" w:hAnsi="宋体" w:eastAsia="仿宋_GB2312" w:cs="宋体"/>
          <w:color w:val="333333"/>
          <w:kern w:val="0"/>
          <w:sz w:val="28"/>
          <w:szCs w:val="28"/>
          <w:highlight w:val="none"/>
        </w:rPr>
        <w:t>0%（两项成绩均折算为百分制）。</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color w:val="333333"/>
          <w:kern w:val="0"/>
          <w:sz w:val="28"/>
          <w:szCs w:val="28"/>
          <w:highlight w:val="none"/>
        </w:rPr>
        <w:t>4.学校按照</w:t>
      </w:r>
      <w:r>
        <w:rPr>
          <w:rFonts w:hint="eastAsia" w:ascii="仿宋_GB2312" w:hAnsi="宋体" w:eastAsia="仿宋_GB2312" w:cs="宋体"/>
          <w:kern w:val="0"/>
          <w:sz w:val="28"/>
          <w:szCs w:val="28"/>
          <w:highlight w:val="none"/>
        </w:rPr>
        <w:t>考生综合成绩从高</w:t>
      </w:r>
      <w:r>
        <w:rPr>
          <w:rFonts w:hint="eastAsia" w:ascii="仿宋_GB2312" w:hAnsi="宋体" w:eastAsia="仿宋_GB2312" w:cs="宋体"/>
          <w:color w:val="333333"/>
          <w:kern w:val="0"/>
          <w:sz w:val="28"/>
          <w:szCs w:val="28"/>
          <w:highlight w:val="none"/>
        </w:rPr>
        <w:t>分到低分确定预录取名单，并报山东省教育招生考试院审核，形成录取名单，录取名单分别在学校本科招生网和教育部</w:t>
      </w:r>
      <w:r>
        <w:rPr>
          <w:rFonts w:ascii="仿宋_GB2312" w:hAnsi="宋体" w:eastAsia="仿宋_GB2312" w:cs="宋体"/>
          <w:color w:val="333333"/>
          <w:kern w:val="0"/>
          <w:sz w:val="28"/>
          <w:szCs w:val="28"/>
          <w:highlight w:val="none"/>
        </w:rPr>
        <w:t>阳光高考平台</w:t>
      </w:r>
      <w:r>
        <w:rPr>
          <w:rFonts w:hint="eastAsia" w:ascii="仿宋_GB2312" w:hAnsi="宋体" w:eastAsia="仿宋_GB2312" w:cs="宋体"/>
          <w:color w:val="333333"/>
          <w:kern w:val="0"/>
          <w:sz w:val="28"/>
          <w:szCs w:val="28"/>
          <w:highlight w:val="none"/>
        </w:rPr>
        <w:t>网站进行公示。</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ascii="仿宋_GB2312" w:hAnsi="宋体" w:eastAsia="仿宋_GB2312" w:cs="宋体"/>
          <w:color w:val="333333"/>
          <w:kern w:val="0"/>
          <w:sz w:val="28"/>
          <w:szCs w:val="28"/>
          <w:highlight w:val="none"/>
        </w:rPr>
        <w:t>5</w:t>
      </w:r>
      <w:r>
        <w:rPr>
          <w:rFonts w:hint="eastAsia" w:ascii="仿宋_GB2312" w:hAnsi="宋体" w:eastAsia="仿宋_GB2312" w:cs="宋体"/>
          <w:color w:val="333333"/>
          <w:kern w:val="0"/>
          <w:sz w:val="28"/>
          <w:szCs w:val="28"/>
          <w:highlight w:val="none"/>
        </w:rPr>
        <w:t>.对考生身体健康要求，根据教育部等部门印发的《普通高等学校招生体检工作指导意见》实施。</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b/>
          <w:bCs/>
          <w:color w:val="333333"/>
          <w:kern w:val="0"/>
          <w:sz w:val="28"/>
          <w:szCs w:val="28"/>
          <w:highlight w:val="none"/>
        </w:rPr>
        <w:t>第十四条　综合评价招生工作时间安排</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color w:val="333333"/>
          <w:kern w:val="0"/>
          <w:sz w:val="28"/>
          <w:szCs w:val="28"/>
          <w:highlight w:val="none"/>
        </w:rPr>
        <w:t>1.考生报名：5月</w:t>
      </w:r>
      <w:r>
        <w:rPr>
          <w:rFonts w:ascii="仿宋_GB2312" w:hAnsi="宋体" w:eastAsia="仿宋_GB2312" w:cs="宋体"/>
          <w:color w:val="333333"/>
          <w:kern w:val="0"/>
          <w:sz w:val="28"/>
          <w:szCs w:val="28"/>
          <w:highlight w:val="none"/>
        </w:rPr>
        <w:t>5</w:t>
      </w:r>
      <w:r>
        <w:rPr>
          <w:rFonts w:hint="eastAsia" w:ascii="仿宋_GB2312" w:hAnsi="宋体" w:eastAsia="仿宋_GB2312" w:cs="宋体"/>
          <w:color w:val="333333"/>
          <w:kern w:val="0"/>
          <w:sz w:val="28"/>
          <w:szCs w:val="28"/>
          <w:highlight w:val="none"/>
        </w:rPr>
        <w:t>日上午9:00至5月</w:t>
      </w:r>
      <w:r>
        <w:rPr>
          <w:rFonts w:ascii="仿宋_GB2312" w:hAnsi="宋体" w:eastAsia="仿宋_GB2312" w:cs="宋体"/>
          <w:color w:val="333333"/>
          <w:kern w:val="0"/>
          <w:sz w:val="28"/>
          <w:szCs w:val="28"/>
          <w:highlight w:val="none"/>
        </w:rPr>
        <w:t>10</w:t>
      </w:r>
      <w:r>
        <w:rPr>
          <w:rFonts w:hint="eastAsia" w:ascii="仿宋_GB2312" w:hAnsi="宋体" w:eastAsia="仿宋_GB2312" w:cs="宋体"/>
          <w:color w:val="333333"/>
          <w:kern w:val="0"/>
          <w:sz w:val="28"/>
          <w:szCs w:val="28"/>
          <w:highlight w:val="none"/>
        </w:rPr>
        <w:t>日上午</w:t>
      </w:r>
      <w:r>
        <w:rPr>
          <w:rFonts w:ascii="仿宋_GB2312" w:hAnsi="宋体" w:eastAsia="仿宋_GB2312" w:cs="宋体"/>
          <w:color w:val="333333"/>
          <w:kern w:val="0"/>
          <w:sz w:val="28"/>
          <w:szCs w:val="28"/>
          <w:highlight w:val="none"/>
        </w:rPr>
        <w:t>12</w:t>
      </w:r>
      <w:r>
        <w:rPr>
          <w:rFonts w:hint="eastAsia" w:ascii="仿宋_GB2312" w:hAnsi="宋体" w:eastAsia="仿宋_GB2312" w:cs="宋体"/>
          <w:color w:val="333333"/>
          <w:kern w:val="0"/>
          <w:sz w:val="28"/>
          <w:szCs w:val="28"/>
          <w:highlight w:val="none"/>
        </w:rPr>
        <w:t>:00前登录阳光高考特殊类型招生报名平台综合评价报名系统（</w:t>
      </w:r>
      <w:r>
        <w:rPr>
          <w:rFonts w:ascii="仿宋_GB2312" w:hAnsi="宋体" w:eastAsia="仿宋_GB2312" w:cs="宋体"/>
          <w:color w:val="333333"/>
          <w:kern w:val="0"/>
          <w:sz w:val="28"/>
          <w:szCs w:val="28"/>
          <w:highlight w:val="none"/>
        </w:rPr>
        <w:t>https://gaokao.chsi.com.cn/zzbm/</w:t>
      </w:r>
      <w:r>
        <w:rPr>
          <w:rFonts w:hint="eastAsia" w:ascii="仿宋_GB2312" w:hAnsi="宋体" w:eastAsia="仿宋_GB2312" w:cs="宋体"/>
          <w:color w:val="333333"/>
          <w:kern w:val="0"/>
          <w:sz w:val="28"/>
          <w:szCs w:val="28"/>
          <w:highlight w:val="none"/>
        </w:rPr>
        <w:t>）和指定平台（</w:t>
      </w:r>
      <w:r>
        <w:rPr>
          <w:rFonts w:hint="eastAsia" w:ascii="仿宋_GB2312" w:hAnsi="宋体" w:eastAsia="仿宋_GB2312" w:cs="宋体"/>
          <w:color w:val="333333"/>
          <w:kern w:val="0"/>
          <w:sz w:val="28"/>
          <w:szCs w:val="28"/>
          <w:highlight w:val="none"/>
          <w:lang w:val="en-US" w:eastAsia="zh-CN"/>
        </w:rPr>
        <w:t>以学校招生办网站通知为准</w:t>
      </w:r>
      <w:r>
        <w:rPr>
          <w:rFonts w:hint="eastAsia" w:ascii="仿宋_GB2312" w:hAnsi="宋体" w:eastAsia="仿宋_GB2312" w:cs="宋体"/>
          <w:color w:val="333333"/>
          <w:kern w:val="0"/>
          <w:sz w:val="28"/>
          <w:szCs w:val="28"/>
          <w:highlight w:val="none"/>
        </w:rPr>
        <w:t>）完成报名；</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color w:val="333333"/>
          <w:kern w:val="0"/>
          <w:sz w:val="28"/>
          <w:szCs w:val="28"/>
          <w:highlight w:val="none"/>
        </w:rPr>
        <w:t>2.初审结果查询：6月6日至6月9日（以具体通知为准）；</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color w:val="333333"/>
          <w:kern w:val="0"/>
          <w:sz w:val="28"/>
          <w:szCs w:val="28"/>
          <w:highlight w:val="none"/>
        </w:rPr>
        <w:t>3.学校综合素质测试：</w:t>
      </w:r>
      <w:r>
        <w:rPr>
          <w:rFonts w:ascii="仿宋_GB2312" w:hAnsi="宋体" w:eastAsia="仿宋_GB2312" w:cs="宋体"/>
          <w:color w:val="333333"/>
          <w:kern w:val="0"/>
          <w:sz w:val="28"/>
          <w:szCs w:val="28"/>
          <w:highlight w:val="none"/>
        </w:rPr>
        <w:t>6</w:t>
      </w:r>
      <w:r>
        <w:rPr>
          <w:rFonts w:hint="eastAsia" w:ascii="仿宋_GB2312" w:hAnsi="宋体" w:eastAsia="仿宋_GB2312" w:cs="宋体"/>
          <w:color w:val="333333"/>
          <w:kern w:val="0"/>
          <w:sz w:val="28"/>
          <w:szCs w:val="28"/>
          <w:highlight w:val="none"/>
        </w:rPr>
        <w:t>月1</w:t>
      </w:r>
      <w:r>
        <w:rPr>
          <w:rFonts w:ascii="仿宋_GB2312" w:hAnsi="宋体" w:eastAsia="仿宋_GB2312" w:cs="宋体"/>
          <w:color w:val="333333"/>
          <w:kern w:val="0"/>
          <w:sz w:val="28"/>
          <w:szCs w:val="28"/>
          <w:highlight w:val="none"/>
        </w:rPr>
        <w:t>8</w:t>
      </w:r>
      <w:r>
        <w:rPr>
          <w:rFonts w:hint="eastAsia" w:ascii="仿宋_GB2312" w:hAnsi="宋体" w:eastAsia="仿宋_GB2312" w:cs="宋体"/>
          <w:color w:val="333333"/>
          <w:kern w:val="0"/>
          <w:sz w:val="28"/>
          <w:szCs w:val="28"/>
          <w:highlight w:val="none"/>
        </w:rPr>
        <w:t>日（以具体通知为准）；</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color w:val="333333"/>
          <w:kern w:val="0"/>
          <w:sz w:val="28"/>
          <w:szCs w:val="28"/>
          <w:highlight w:val="none"/>
        </w:rPr>
        <w:t>4.学校综合素质测试结果查询：</w:t>
      </w:r>
      <w:r>
        <w:rPr>
          <w:rFonts w:ascii="仿宋_GB2312" w:hAnsi="宋体" w:eastAsia="仿宋_GB2312" w:cs="宋体"/>
          <w:color w:val="333333"/>
          <w:kern w:val="0"/>
          <w:sz w:val="28"/>
          <w:szCs w:val="28"/>
          <w:highlight w:val="none"/>
        </w:rPr>
        <w:t>6</w:t>
      </w:r>
      <w:r>
        <w:rPr>
          <w:rFonts w:hint="eastAsia" w:ascii="仿宋_GB2312" w:hAnsi="宋体" w:eastAsia="仿宋_GB2312" w:cs="宋体"/>
          <w:color w:val="333333"/>
          <w:kern w:val="0"/>
          <w:sz w:val="28"/>
          <w:szCs w:val="28"/>
          <w:highlight w:val="none"/>
        </w:rPr>
        <w:t>月2</w:t>
      </w:r>
      <w:r>
        <w:rPr>
          <w:rFonts w:hint="eastAsia" w:ascii="仿宋_GB2312" w:hAnsi="宋体" w:eastAsia="仿宋_GB2312" w:cs="宋体"/>
          <w:color w:val="333333"/>
          <w:kern w:val="0"/>
          <w:sz w:val="28"/>
          <w:szCs w:val="28"/>
          <w:highlight w:val="none"/>
          <w:lang w:val="en-US" w:eastAsia="zh-CN"/>
        </w:rPr>
        <w:t>5</w:t>
      </w:r>
      <w:r>
        <w:rPr>
          <w:rFonts w:hint="eastAsia" w:ascii="仿宋_GB2312" w:hAnsi="宋体" w:eastAsia="仿宋_GB2312" w:cs="宋体"/>
          <w:color w:val="333333"/>
          <w:kern w:val="0"/>
          <w:sz w:val="28"/>
          <w:szCs w:val="28"/>
          <w:highlight w:val="none"/>
        </w:rPr>
        <w:t>日前（以具体通知为准）。</w:t>
      </w:r>
    </w:p>
    <w:p>
      <w:pPr>
        <w:widowControl/>
        <w:shd w:val="clear" w:color="auto" w:fill="FFFFFF"/>
        <w:spacing w:line="555" w:lineRule="atLeast"/>
        <w:ind w:firstLine="480"/>
        <w:jc w:val="center"/>
        <w:textAlignment w:val="baseline"/>
        <w:rPr>
          <w:rFonts w:ascii="宋体" w:hAnsi="宋体" w:eastAsia="宋体" w:cs="宋体"/>
          <w:color w:val="333333"/>
          <w:kern w:val="0"/>
          <w:sz w:val="24"/>
          <w:szCs w:val="24"/>
          <w:highlight w:val="none"/>
        </w:rPr>
      </w:pPr>
      <w:r>
        <w:rPr>
          <w:rFonts w:hint="eastAsia" w:ascii="黑体" w:hAnsi="黑体" w:eastAsia="黑体" w:cs="宋体"/>
          <w:b/>
          <w:bCs/>
          <w:color w:val="333333"/>
          <w:kern w:val="0"/>
          <w:sz w:val="28"/>
          <w:szCs w:val="28"/>
          <w:highlight w:val="none"/>
        </w:rPr>
        <w:t>第六章　其他</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b/>
          <w:bCs/>
          <w:color w:val="333333"/>
          <w:kern w:val="0"/>
          <w:sz w:val="28"/>
          <w:szCs w:val="28"/>
          <w:highlight w:val="none"/>
        </w:rPr>
        <w:t>第十五条　</w:t>
      </w:r>
      <w:r>
        <w:rPr>
          <w:rFonts w:hint="eastAsia" w:ascii="仿宋_GB2312" w:hAnsi="宋体" w:eastAsia="仿宋_GB2312" w:cs="宋体"/>
          <w:color w:val="333333"/>
          <w:kern w:val="0"/>
          <w:sz w:val="28"/>
          <w:szCs w:val="28"/>
          <w:highlight w:val="none"/>
        </w:rPr>
        <w:t>综合评价招生专业实施学分制人才培养模式。学费标准按照山东省发展和改革委员会、山东省财政厅、山东省教育厅批准的最新标准执行。</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b/>
          <w:bCs/>
          <w:color w:val="333333"/>
          <w:kern w:val="0"/>
          <w:sz w:val="28"/>
          <w:szCs w:val="28"/>
          <w:highlight w:val="none"/>
        </w:rPr>
        <w:t>第十六条</w:t>
      </w:r>
      <w:r>
        <w:rPr>
          <w:rFonts w:hint="eastAsia" w:ascii="仿宋_GB2312" w:hAnsi="宋体" w:eastAsia="仿宋_GB2312" w:cs="宋体"/>
          <w:color w:val="333333"/>
          <w:kern w:val="0"/>
          <w:sz w:val="28"/>
          <w:szCs w:val="28"/>
          <w:highlight w:val="none"/>
        </w:rPr>
        <w:t>　考生应本着“诚信”的原则提供真实准确的报名申请材料，申请材料中存在虚假内容或者隐匿可能对考生产生不利影响的重大事项的，一经查实，立即取消其资格,并将有关情况通报省教育招生考试院，由省教育招生考试院依照相关规定取消其高考相应资格；已经入学的，按照教育部和我校相关规定处理。中学应当对所出具的推荐材料或者盖章认可的自荐材料认真核实，出现弄虚作假情形的，我校将上报相关部门并保留采取相关措施的权利。</w:t>
      </w:r>
    </w:p>
    <w:p>
      <w:pPr>
        <w:widowControl/>
        <w:shd w:val="clear" w:color="auto" w:fill="FFFFFF"/>
        <w:spacing w:line="555" w:lineRule="atLeast"/>
        <w:ind w:firstLine="645"/>
        <w:jc w:val="left"/>
        <w:textAlignment w:val="baseline"/>
        <w:rPr>
          <w:rFonts w:hint="eastAsia" w:ascii="仿宋_GB2312" w:hAnsi="宋体" w:eastAsia="仿宋_GB2312" w:cs="宋体"/>
          <w:color w:val="333333"/>
          <w:kern w:val="0"/>
          <w:sz w:val="28"/>
          <w:szCs w:val="28"/>
          <w:highlight w:val="none"/>
        </w:rPr>
      </w:pPr>
      <w:r>
        <w:rPr>
          <w:rFonts w:hint="eastAsia" w:ascii="仿宋_GB2312" w:hAnsi="宋体" w:eastAsia="仿宋_GB2312" w:cs="宋体"/>
          <w:b/>
          <w:bCs/>
          <w:color w:val="333333"/>
          <w:kern w:val="0"/>
          <w:sz w:val="28"/>
          <w:szCs w:val="28"/>
          <w:highlight w:val="none"/>
        </w:rPr>
        <w:t>第十七条</w:t>
      </w:r>
      <w:r>
        <w:rPr>
          <w:rFonts w:hint="eastAsia" w:ascii="仿宋_GB2312" w:hAnsi="宋体" w:eastAsia="仿宋_GB2312" w:cs="宋体"/>
          <w:color w:val="333333"/>
          <w:kern w:val="0"/>
          <w:sz w:val="28"/>
          <w:szCs w:val="28"/>
          <w:highlight w:val="none"/>
        </w:rPr>
        <w:t>　本章程由青岛科技大学招生办公室负责解释。本章程如有与国家法律、法规、规章和上级有关政策相抵触，以国家法律、法规、规章和上级有关政策为准。</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b/>
          <w:bCs/>
          <w:color w:val="333333"/>
          <w:kern w:val="0"/>
          <w:sz w:val="28"/>
          <w:szCs w:val="28"/>
          <w:highlight w:val="none"/>
        </w:rPr>
        <w:t>第十八条</w:t>
      </w:r>
      <w:r>
        <w:rPr>
          <w:rFonts w:hint="eastAsia" w:ascii="仿宋_GB2312" w:hAnsi="宋体" w:eastAsia="仿宋_GB2312" w:cs="宋体"/>
          <w:color w:val="333333"/>
          <w:kern w:val="0"/>
          <w:sz w:val="28"/>
          <w:szCs w:val="28"/>
          <w:highlight w:val="none"/>
        </w:rPr>
        <w:t>　其他注意事项请及时关注学校招生网站发布的综合评价招生相关信息</w:t>
      </w:r>
      <w:r>
        <w:rPr>
          <w:rFonts w:hint="eastAsia" w:ascii="仿宋_GB2312" w:hAnsi="宋体" w:eastAsia="仿宋_GB2312" w:cs="宋体"/>
          <w:color w:val="333333"/>
          <w:kern w:val="0"/>
          <w:sz w:val="28"/>
          <w:szCs w:val="28"/>
          <w:highlight w:val="none"/>
          <w:lang w:eastAsia="zh-CN"/>
        </w:rPr>
        <w:t>，</w:t>
      </w:r>
      <w:r>
        <w:rPr>
          <w:rFonts w:hint="eastAsia" w:ascii="仿宋_GB2312" w:hAnsi="宋体" w:eastAsia="仿宋_GB2312" w:cs="宋体"/>
          <w:color w:val="333333"/>
          <w:kern w:val="0"/>
          <w:sz w:val="28"/>
          <w:szCs w:val="28"/>
          <w:highlight w:val="none"/>
          <w:lang w:val="en-US" w:eastAsia="zh-CN"/>
        </w:rPr>
        <w:t>因此错过报名或考试相关流程的责任自负</w:t>
      </w:r>
      <w:r>
        <w:rPr>
          <w:rFonts w:hint="eastAsia" w:ascii="仿宋_GB2312" w:hAnsi="宋体" w:eastAsia="仿宋_GB2312" w:cs="宋体"/>
          <w:color w:val="333333"/>
          <w:kern w:val="0"/>
          <w:sz w:val="28"/>
          <w:szCs w:val="28"/>
          <w:highlight w:val="none"/>
        </w:rPr>
        <w:t>。</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b/>
          <w:bCs/>
          <w:color w:val="333333"/>
          <w:kern w:val="0"/>
          <w:sz w:val="28"/>
          <w:szCs w:val="28"/>
          <w:highlight w:val="none"/>
        </w:rPr>
        <w:t>第十九条　招生咨询联系方式：</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color w:val="333333"/>
          <w:kern w:val="0"/>
          <w:sz w:val="28"/>
          <w:szCs w:val="28"/>
          <w:highlight w:val="none"/>
        </w:rPr>
        <w:t>1、办公电话：0532-88957996</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color w:val="333333"/>
          <w:kern w:val="0"/>
          <w:sz w:val="28"/>
          <w:szCs w:val="28"/>
          <w:highlight w:val="none"/>
        </w:rPr>
        <w:t>2、学校网址：www.qust.edu.cn</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color w:val="333333"/>
          <w:kern w:val="0"/>
          <w:sz w:val="28"/>
          <w:szCs w:val="28"/>
          <w:highlight w:val="none"/>
        </w:rPr>
        <w:t>3、招生网址：zs.qust.edu.cn</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color w:val="333333"/>
          <w:kern w:val="0"/>
          <w:sz w:val="28"/>
          <w:szCs w:val="28"/>
          <w:highlight w:val="none"/>
        </w:rPr>
        <w:t>4、E-mail:</w:t>
      </w:r>
      <w:r>
        <w:rPr>
          <w:rFonts w:hint="eastAsia" w:ascii="宋体" w:hAnsi="宋体" w:eastAsia="宋体" w:cs="宋体"/>
          <w:color w:val="333333"/>
          <w:kern w:val="0"/>
          <w:sz w:val="28"/>
          <w:szCs w:val="28"/>
          <w:highlight w:val="none"/>
        </w:rPr>
        <w:t> </w:t>
      </w:r>
      <w:r>
        <w:rPr>
          <w:rFonts w:hint="eastAsia" w:ascii="仿宋_GB2312" w:hAnsi="宋体" w:eastAsia="仿宋_GB2312" w:cs="宋体"/>
          <w:color w:val="333333"/>
          <w:kern w:val="0"/>
          <w:sz w:val="28"/>
          <w:szCs w:val="28"/>
          <w:highlight w:val="none"/>
        </w:rPr>
        <w:t>zsb@qust.edu.cn</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color w:val="333333"/>
          <w:kern w:val="0"/>
          <w:sz w:val="28"/>
          <w:szCs w:val="28"/>
          <w:highlight w:val="none"/>
        </w:rPr>
        <w:t>5、通讯地址：青岛市松岭路99号</w:t>
      </w:r>
      <w:r>
        <w:rPr>
          <w:rFonts w:hint="eastAsia" w:ascii="宋体" w:hAnsi="宋体" w:eastAsia="宋体" w:cs="宋体"/>
          <w:color w:val="333333"/>
          <w:kern w:val="0"/>
          <w:sz w:val="28"/>
          <w:szCs w:val="28"/>
          <w:highlight w:val="none"/>
        </w:rPr>
        <w:t> </w:t>
      </w:r>
      <w:r>
        <w:rPr>
          <w:rFonts w:hint="eastAsia" w:ascii="仿宋_GB2312" w:hAnsi="宋体" w:eastAsia="仿宋_GB2312" w:cs="宋体"/>
          <w:color w:val="333333"/>
          <w:kern w:val="0"/>
          <w:sz w:val="28"/>
          <w:szCs w:val="28"/>
          <w:highlight w:val="none"/>
        </w:rPr>
        <w:t>青岛科技大学招生办公室邮政编码：266061</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dkMjNkMTdmMTk0NjMyNjBiMjRjZGJmMzVkYzViMGEifQ=="/>
  </w:docVars>
  <w:rsids>
    <w:rsidRoot w:val="00E87474"/>
    <w:rsid w:val="00076E47"/>
    <w:rsid w:val="000931CA"/>
    <w:rsid w:val="000D0FFD"/>
    <w:rsid w:val="000E3951"/>
    <w:rsid w:val="000E7E97"/>
    <w:rsid w:val="00135DF3"/>
    <w:rsid w:val="00183D20"/>
    <w:rsid w:val="00196DBF"/>
    <w:rsid w:val="001F5909"/>
    <w:rsid w:val="002F40DE"/>
    <w:rsid w:val="00395522"/>
    <w:rsid w:val="003A2AAE"/>
    <w:rsid w:val="003B066E"/>
    <w:rsid w:val="003B5DCD"/>
    <w:rsid w:val="004125FE"/>
    <w:rsid w:val="00413E69"/>
    <w:rsid w:val="00441A6A"/>
    <w:rsid w:val="004B04EA"/>
    <w:rsid w:val="004B6734"/>
    <w:rsid w:val="0050096C"/>
    <w:rsid w:val="00504ED6"/>
    <w:rsid w:val="00634067"/>
    <w:rsid w:val="00640816"/>
    <w:rsid w:val="00664B0A"/>
    <w:rsid w:val="006878D2"/>
    <w:rsid w:val="00702781"/>
    <w:rsid w:val="007262C8"/>
    <w:rsid w:val="00786321"/>
    <w:rsid w:val="007C1B8F"/>
    <w:rsid w:val="007F67F6"/>
    <w:rsid w:val="0080149A"/>
    <w:rsid w:val="00816F6F"/>
    <w:rsid w:val="008954B1"/>
    <w:rsid w:val="008E03E0"/>
    <w:rsid w:val="008E6E73"/>
    <w:rsid w:val="009741CA"/>
    <w:rsid w:val="00987E5C"/>
    <w:rsid w:val="009A6161"/>
    <w:rsid w:val="009C3DF3"/>
    <w:rsid w:val="009F2B01"/>
    <w:rsid w:val="00A01E53"/>
    <w:rsid w:val="00A5557C"/>
    <w:rsid w:val="00A70F44"/>
    <w:rsid w:val="00B34768"/>
    <w:rsid w:val="00B60917"/>
    <w:rsid w:val="00B9186A"/>
    <w:rsid w:val="00C14650"/>
    <w:rsid w:val="00D2403A"/>
    <w:rsid w:val="00D4367C"/>
    <w:rsid w:val="00D5334B"/>
    <w:rsid w:val="00DA028A"/>
    <w:rsid w:val="00DF3564"/>
    <w:rsid w:val="00E639A5"/>
    <w:rsid w:val="00E8338D"/>
    <w:rsid w:val="00E87474"/>
    <w:rsid w:val="00E96B1B"/>
    <w:rsid w:val="00FA61BD"/>
    <w:rsid w:val="00FB2C10"/>
    <w:rsid w:val="00FC4657"/>
    <w:rsid w:val="00FE1EC5"/>
    <w:rsid w:val="02D66866"/>
    <w:rsid w:val="03793101"/>
    <w:rsid w:val="065F2F6B"/>
    <w:rsid w:val="06654591"/>
    <w:rsid w:val="06770C2F"/>
    <w:rsid w:val="0AA80F5A"/>
    <w:rsid w:val="10810187"/>
    <w:rsid w:val="1FD10CC0"/>
    <w:rsid w:val="20235F57"/>
    <w:rsid w:val="2301758C"/>
    <w:rsid w:val="23EE3640"/>
    <w:rsid w:val="258265A8"/>
    <w:rsid w:val="32C1316F"/>
    <w:rsid w:val="33110531"/>
    <w:rsid w:val="33C51E84"/>
    <w:rsid w:val="4D4409A9"/>
    <w:rsid w:val="4DEB27A6"/>
    <w:rsid w:val="4EFE6904"/>
    <w:rsid w:val="4F6E7633"/>
    <w:rsid w:val="5E372A67"/>
    <w:rsid w:val="5F352A94"/>
    <w:rsid w:val="7D6A1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semiHidden/>
    <w:unhideWhenUsed/>
    <w:qFormat/>
    <w:uiPriority w:val="99"/>
    <w:rPr>
      <w:color w:val="0000FF"/>
      <w:u w:val="single"/>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批注框文本 字符"/>
    <w:basedOn w:val="8"/>
    <w:link w:val="3"/>
    <w:semiHidden/>
    <w:qFormat/>
    <w:uiPriority w:val="99"/>
    <w:rPr>
      <w:sz w:val="18"/>
      <w:szCs w:val="18"/>
    </w:rPr>
  </w:style>
  <w:style w:type="character" w:customStyle="1" w:styleId="14">
    <w:name w:val="标题 1 字符"/>
    <w:basedOn w:val="8"/>
    <w:link w:val="2"/>
    <w:qFormat/>
    <w:uiPriority w:val="9"/>
    <w:rPr>
      <w:rFonts w:ascii="宋体" w:hAnsi="宋体" w:eastAsia="宋体" w:cs="宋体"/>
      <w:b/>
      <w:bCs/>
      <w:kern w:val="36"/>
      <w:sz w:val="48"/>
      <w:szCs w:val="48"/>
    </w:rPr>
  </w:style>
  <w:style w:type="character" w:customStyle="1" w:styleId="15">
    <w:name w:val="font01"/>
    <w:basedOn w:val="8"/>
    <w:qFormat/>
    <w:uiPriority w:val="0"/>
    <w:rPr>
      <w:rFonts w:hint="eastAsia" w:ascii="宋体" w:hAnsi="宋体" w:eastAsia="宋体" w:cs="宋体"/>
      <w:color w:val="000000"/>
      <w:sz w:val="20"/>
      <w:szCs w:val="20"/>
      <w:u w:val="none"/>
    </w:rPr>
  </w:style>
  <w:style w:type="character" w:customStyle="1" w:styleId="16">
    <w:name w:val="font31"/>
    <w:basedOn w:val="8"/>
    <w:qFormat/>
    <w:uiPriority w:val="0"/>
    <w:rPr>
      <w:rFonts w:hint="eastAsia" w:ascii="仿宋_GB2312" w:eastAsia="仿宋_GB2312" w:cs="仿宋_GB2312"/>
      <w:color w:val="000000"/>
      <w:sz w:val="20"/>
      <w:szCs w:val="20"/>
      <w:u w:val="none"/>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3932</Words>
  <Characters>4208</Characters>
  <Lines>31</Lines>
  <Paragraphs>8</Paragraphs>
  <TotalTime>17</TotalTime>
  <ScaleCrop>false</ScaleCrop>
  <LinksUpToDate>false</LinksUpToDate>
  <CharactersWithSpaces>4255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2021-04-07T07:10:00Z</dcterms:created>
  <dc:creator>jwc</dc:creator>
  <cp:lastModifiedBy>wjcc</cp:lastModifiedBy>
  <cp:lastPrinted>2020-06-10T09:53:00Z</cp:lastPrinted>
  <dcterms:modified xsi:type="dcterms:W3CDTF">2023-04-12T07:18:56Z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DF1070C5B1EB44A5B30ED0C09115009E_13</vt:lpwstr>
  </property>
</Properties>
</file>