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ascii="方正小标宋简体" w:hAnsi="Calibri" w:eastAsia="方正小标宋简体"/>
          <w:sz w:val="44"/>
          <w:szCs w:val="44"/>
        </w:rPr>
        <w:t>参赛名额分配表</w:t>
      </w:r>
    </w:p>
    <w:bookmarkEnd w:id="0"/>
    <w:tbl>
      <w:tblPr>
        <w:tblStyle w:val="2"/>
        <w:tblW w:w="4812" w:type="pct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4506"/>
        <w:gridCol w:w="2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Calibri" w:cs="宋体"/>
                <w:color w:val="000000"/>
                <w:sz w:val="28"/>
                <w:szCs w:val="28"/>
              </w:rPr>
            </w:pPr>
            <w:r>
              <w:rPr>
                <w:rFonts w:hAnsi="Calibri" w:cs="宋体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1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6</w:t>
            </w:r>
          </w:p>
        </w:tc>
      </w:tr>
    </w:tbl>
    <w:p>
      <w:pPr>
        <w:rPr>
          <w:rFonts w:ascii="Calibri" w:hAnsi="Calibri" w:eastAsia="宋体"/>
        </w:rPr>
      </w:pPr>
      <w:r>
        <w:rPr>
          <w:rFonts w:hint="eastAsia" w:ascii="黑体" w:hAnsi="黑体" w:eastAsia="黑体"/>
          <w:sz w:val="24"/>
        </w:rPr>
        <w:t>说明：</w:t>
      </w:r>
      <w:r>
        <w:rPr>
          <w:rFonts w:hint="eastAsia" w:ascii="楷体" w:hAnsi="楷体" w:eastAsia="楷体"/>
          <w:sz w:val="24"/>
        </w:rPr>
        <w:t>依据202</w:t>
      </w: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年山东教育事业统计“专任教师数”及2023年全国职业院校技能大赛中职班主任能力比赛获奖</w:t>
      </w:r>
      <w:r>
        <w:rPr>
          <w:rFonts w:ascii="楷体" w:hAnsi="楷体" w:eastAsia="楷体"/>
          <w:sz w:val="24"/>
        </w:rPr>
        <w:t>情况</w:t>
      </w:r>
      <w:r>
        <w:rPr>
          <w:rFonts w:hint="eastAsia" w:ascii="楷体" w:hAnsi="楷体" w:eastAsia="楷体"/>
          <w:sz w:val="24"/>
        </w:rPr>
        <w:t>核定参赛名额。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7D0B"/>
    <w:rsid w:val="0AEE5859"/>
    <w:rsid w:val="131A0C81"/>
    <w:rsid w:val="5B197CBB"/>
    <w:rsid w:val="7FA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2024-07-31T07:42:00Z</dcterms:created>
  <dc:creator>z</dc:creator>
  <cp:lastModifiedBy>z</cp:lastModifiedBy>
  <dcterms:modified xsi:type="dcterms:W3CDTF">2024-07-31T07:42:36Z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