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5897" w:rsidRDefault="00735897">
      <w:pPr>
        <w:jc w:val="center"/>
        <w:rPr>
          <w:rFonts w:ascii="宋体" w:eastAsia="宋体" w:hAnsi="宋体" w:cs="宋体"/>
          <w:b/>
          <w:bCs/>
          <w:sz w:val="44"/>
          <w:szCs w:val="44"/>
        </w:rPr>
      </w:pPr>
      <w:r>
        <w:rPr>
          <w:rFonts w:ascii="宋体" w:eastAsia="宋体" w:hAnsi="宋体" w:cs="宋体" w:hint="eastAsia"/>
          <w:b/>
          <w:bCs/>
          <w:sz w:val="44"/>
          <w:szCs w:val="44"/>
        </w:rPr>
        <w:t>搏改革大潮</w:t>
      </w:r>
      <w:r>
        <w:rPr>
          <w:rFonts w:ascii="宋体" w:eastAsia="宋体" w:hAnsi="宋体" w:cs="宋体"/>
          <w:b/>
          <w:bCs/>
          <w:sz w:val="44"/>
          <w:szCs w:val="44"/>
        </w:rPr>
        <w:t xml:space="preserve"> </w:t>
      </w:r>
      <w:r>
        <w:rPr>
          <w:rFonts w:ascii="宋体" w:eastAsia="宋体" w:hAnsi="宋体" w:cs="宋体" w:hint="eastAsia"/>
          <w:b/>
          <w:bCs/>
          <w:sz w:val="44"/>
          <w:szCs w:val="44"/>
        </w:rPr>
        <w:t>做职教先锋</w:t>
      </w:r>
    </w:p>
    <w:p w:rsidR="00735897" w:rsidRDefault="00735897">
      <w:pPr>
        <w:jc w:val="center"/>
        <w:rPr>
          <w:rFonts w:ascii="楷体" w:eastAsia="楷体" w:hAnsi="楷体" w:cs="楷体"/>
          <w:sz w:val="32"/>
          <w:szCs w:val="32"/>
        </w:rPr>
      </w:pPr>
      <w:r>
        <w:rPr>
          <w:rFonts w:ascii="楷体" w:eastAsia="楷体" w:hAnsi="楷体" w:cs="楷体"/>
          <w:sz w:val="32"/>
          <w:szCs w:val="32"/>
        </w:rPr>
        <w:t>——</w:t>
      </w:r>
      <w:r>
        <w:rPr>
          <w:rFonts w:ascii="楷体" w:eastAsia="楷体" w:hAnsi="楷体" w:cs="楷体" w:hint="eastAsia"/>
          <w:sz w:val="32"/>
          <w:szCs w:val="32"/>
        </w:rPr>
        <w:t>申报全国教育系统先进集体事迹材料</w:t>
      </w:r>
    </w:p>
    <w:p w:rsidR="00735897" w:rsidRDefault="00735897">
      <w:pPr>
        <w:jc w:val="center"/>
        <w:rPr>
          <w:rFonts w:ascii="楷体" w:eastAsia="楷体" w:hAnsi="楷体" w:cs="楷体"/>
          <w:sz w:val="32"/>
          <w:szCs w:val="32"/>
        </w:rPr>
      </w:pPr>
      <w:r>
        <w:rPr>
          <w:rFonts w:ascii="楷体" w:eastAsia="楷体" w:hAnsi="楷体" w:cs="楷体" w:hint="eastAsia"/>
          <w:sz w:val="32"/>
          <w:szCs w:val="32"/>
        </w:rPr>
        <w:t>泰安市理工中等专业学校</w:t>
      </w:r>
    </w:p>
    <w:p w:rsidR="00735897" w:rsidRDefault="00735897" w:rsidP="002A1285">
      <w:pPr>
        <w:ind w:firstLineChars="200" w:firstLine="31680"/>
        <w:rPr>
          <w:rFonts w:ascii="仿宋" w:eastAsia="仿宋" w:hAnsi="仿宋" w:cs="仿宋"/>
          <w:sz w:val="32"/>
          <w:szCs w:val="32"/>
        </w:rPr>
      </w:pPr>
      <w:r>
        <w:rPr>
          <w:rFonts w:ascii="仿宋" w:eastAsia="仿宋" w:hAnsi="仿宋" w:cs="仿宋" w:hint="eastAsia"/>
          <w:sz w:val="32"/>
          <w:szCs w:val="32"/>
        </w:rPr>
        <w:t>泰安市理工中等专业学校（以下简称“泰安理工”）是</w:t>
      </w:r>
      <w:r>
        <w:rPr>
          <w:rFonts w:ascii="仿宋" w:eastAsia="仿宋" w:hAnsi="仿宋" w:cs="仿宋"/>
          <w:sz w:val="32"/>
          <w:szCs w:val="32"/>
        </w:rPr>
        <w:t>2016</w:t>
      </w:r>
      <w:r>
        <w:rPr>
          <w:rFonts w:ascii="仿宋" w:eastAsia="仿宋" w:hAnsi="仿宋" w:cs="仿宋" w:hint="eastAsia"/>
          <w:sz w:val="32"/>
          <w:szCs w:val="32"/>
        </w:rPr>
        <w:t>年由原新泰市职业中专更名而来，有</w:t>
      </w:r>
      <w:r>
        <w:rPr>
          <w:rFonts w:ascii="仿宋" w:eastAsia="仿宋" w:hAnsi="仿宋" w:cs="仿宋"/>
          <w:sz w:val="32"/>
          <w:szCs w:val="32"/>
        </w:rPr>
        <w:t>50</w:t>
      </w:r>
      <w:r>
        <w:rPr>
          <w:rFonts w:ascii="仿宋" w:eastAsia="仿宋" w:hAnsi="仿宋" w:cs="仿宋" w:hint="eastAsia"/>
          <w:sz w:val="32"/>
          <w:szCs w:val="32"/>
        </w:rPr>
        <w:t>余载办学历史，现占地</w:t>
      </w:r>
      <w:r>
        <w:rPr>
          <w:rFonts w:ascii="仿宋" w:eastAsia="仿宋" w:hAnsi="仿宋" w:cs="仿宋"/>
          <w:sz w:val="32"/>
          <w:szCs w:val="32"/>
        </w:rPr>
        <w:t>200</w:t>
      </w:r>
      <w:r>
        <w:rPr>
          <w:rFonts w:ascii="仿宋" w:eastAsia="仿宋" w:hAnsi="仿宋" w:cs="仿宋" w:hint="eastAsia"/>
          <w:sz w:val="32"/>
          <w:szCs w:val="32"/>
        </w:rPr>
        <w:t>亩，建设面积</w:t>
      </w:r>
      <w:r>
        <w:rPr>
          <w:rFonts w:ascii="仿宋" w:eastAsia="仿宋" w:hAnsi="仿宋" w:cs="仿宋"/>
          <w:sz w:val="32"/>
          <w:szCs w:val="32"/>
        </w:rPr>
        <w:t>12</w:t>
      </w:r>
      <w:r>
        <w:rPr>
          <w:rFonts w:ascii="仿宋" w:eastAsia="仿宋" w:hAnsi="仿宋" w:cs="仿宋" w:hint="eastAsia"/>
          <w:sz w:val="32"/>
          <w:szCs w:val="32"/>
        </w:rPr>
        <w:t>万平方米，教职工</w:t>
      </w:r>
      <w:r>
        <w:rPr>
          <w:rFonts w:ascii="仿宋" w:eastAsia="仿宋" w:hAnsi="仿宋" w:cs="仿宋"/>
          <w:sz w:val="32"/>
          <w:szCs w:val="32"/>
        </w:rPr>
        <w:t>359</w:t>
      </w:r>
      <w:r>
        <w:rPr>
          <w:rFonts w:ascii="仿宋" w:eastAsia="仿宋" w:hAnsi="仿宋" w:cs="仿宋" w:hint="eastAsia"/>
          <w:sz w:val="32"/>
          <w:szCs w:val="32"/>
        </w:rPr>
        <w:t>人，开设机电、数控、计算机、学前教育、建筑、航空服务、城市轨道交通运营管理等</w:t>
      </w:r>
      <w:r>
        <w:rPr>
          <w:rFonts w:ascii="仿宋" w:eastAsia="仿宋" w:hAnsi="仿宋" w:cs="仿宋"/>
          <w:sz w:val="32"/>
          <w:szCs w:val="32"/>
        </w:rPr>
        <w:t>7</w:t>
      </w:r>
      <w:r>
        <w:rPr>
          <w:rFonts w:ascii="仿宋" w:eastAsia="仿宋" w:hAnsi="仿宋" w:cs="仿宋" w:hint="eastAsia"/>
          <w:sz w:val="32"/>
          <w:szCs w:val="32"/>
        </w:rPr>
        <w:t>个专业，在校学生</w:t>
      </w:r>
      <w:r>
        <w:rPr>
          <w:rFonts w:ascii="仿宋" w:eastAsia="仿宋" w:hAnsi="仿宋" w:cs="仿宋"/>
          <w:sz w:val="32"/>
          <w:szCs w:val="32"/>
        </w:rPr>
        <w:t>4100</w:t>
      </w:r>
      <w:r>
        <w:rPr>
          <w:rFonts w:ascii="仿宋" w:eastAsia="仿宋" w:hAnsi="仿宋" w:cs="仿宋" w:hint="eastAsia"/>
          <w:sz w:val="32"/>
          <w:szCs w:val="32"/>
        </w:rPr>
        <w:t>名。</w:t>
      </w:r>
    </w:p>
    <w:p w:rsidR="00735897" w:rsidRDefault="00735897" w:rsidP="002A1285">
      <w:pPr>
        <w:ind w:firstLineChars="200" w:firstLine="31680"/>
        <w:rPr>
          <w:rFonts w:ascii="??_GB2312" w:eastAsia="Times New Roman"/>
          <w:sz w:val="32"/>
          <w:szCs w:val="32"/>
        </w:rPr>
      </w:pPr>
      <w:r>
        <w:rPr>
          <w:rFonts w:ascii="??_GB2312" w:eastAsia="Times New Roman"/>
          <w:sz w:val="32"/>
          <w:szCs w:val="32"/>
        </w:rPr>
        <w:t>近年来，泰安理工以习近平新时代中国特色社会主义思想为指导，</w:t>
      </w:r>
      <w:r>
        <w:rPr>
          <w:rFonts w:ascii="仿宋" w:eastAsia="仿宋" w:hAnsi="仿宋" w:cs="仿宋" w:hint="eastAsia"/>
          <w:sz w:val="32"/>
          <w:szCs w:val="32"/>
        </w:rPr>
        <w:t>确立并践行“产教融合、厚德砺学、精技强能，促进就业”的办学理念，发扬新时代“大国工匠”和“泰山挑山工”精神，奋力搏潮，全力推进条件现代化、管理科学化、师资专业化、育人优质化“四化”建设，铸就“美丽校园、幸福教师、阳光学生”的发展愿景，培养了数以万计的技能型、适用型、紧缺型优秀毕业生，为当地经济高质量发展、社会文明进步提供了强大的人才支撑。</w:t>
      </w:r>
      <w:r>
        <w:rPr>
          <w:rFonts w:ascii="??_GB2312" w:eastAsia="Times New Roman"/>
          <w:sz w:val="32"/>
          <w:szCs w:val="32"/>
        </w:rPr>
        <w:t>先后被评为全国重点职业学校、</w:t>
      </w:r>
      <w:r>
        <w:rPr>
          <w:rFonts w:ascii="??_GB2312" w:eastAsia="Times New Roman"/>
          <w:sz w:val="32"/>
          <w:szCs w:val="32"/>
        </w:rPr>
        <w:t xml:space="preserve"> </w:t>
      </w:r>
      <w:r>
        <w:rPr>
          <w:rFonts w:ascii="??_GB2312" w:eastAsia="Times New Roman"/>
          <w:sz w:val="32"/>
          <w:szCs w:val="32"/>
        </w:rPr>
        <w:t>山东省中等职业教育创业明星学校、全省职业教育先进集体、全国青少年普法教育活动</w:t>
      </w:r>
      <w:r>
        <w:rPr>
          <w:rFonts w:ascii="??_GB2312" w:eastAsia="Times New Roman" w:hAnsi="µÈÏß Western"/>
          <w:sz w:val="32"/>
          <w:szCs w:val="32"/>
        </w:rPr>
        <w:t>“</w:t>
      </w:r>
      <w:r>
        <w:rPr>
          <w:rFonts w:ascii="??_GB2312" w:eastAsia="Times New Roman"/>
          <w:sz w:val="32"/>
          <w:szCs w:val="32"/>
        </w:rPr>
        <w:t>零犯罪学校</w:t>
      </w:r>
      <w:r>
        <w:rPr>
          <w:rFonts w:ascii="??_GB2312" w:eastAsia="Times New Roman" w:hAnsi="µÈÏß Western"/>
          <w:sz w:val="32"/>
          <w:szCs w:val="32"/>
        </w:rPr>
        <w:t>”</w:t>
      </w:r>
      <w:r>
        <w:rPr>
          <w:rFonts w:ascii="??_GB2312" w:eastAsia="Times New Roman"/>
          <w:sz w:val="32"/>
          <w:szCs w:val="32"/>
        </w:rPr>
        <w:t>、</w:t>
      </w:r>
      <w:r>
        <w:rPr>
          <w:rFonts w:ascii="??_GB2312" w:eastAsia="Times New Roman"/>
          <w:sz w:val="32"/>
          <w:szCs w:val="32"/>
        </w:rPr>
        <w:t xml:space="preserve"> </w:t>
      </w:r>
      <w:r>
        <w:rPr>
          <w:rFonts w:ascii="??_GB2312" w:eastAsia="Times New Roman"/>
          <w:sz w:val="32"/>
          <w:szCs w:val="32"/>
        </w:rPr>
        <w:t>教育部</w:t>
      </w:r>
      <w:r>
        <w:rPr>
          <w:rFonts w:ascii="??_GB2312" w:eastAsia="Times New Roman" w:hAnsi="µÈÏß Western"/>
          <w:sz w:val="32"/>
          <w:szCs w:val="32"/>
        </w:rPr>
        <w:t>“</w:t>
      </w:r>
      <w:r>
        <w:rPr>
          <w:rFonts w:ascii="??_GB2312" w:eastAsia="Times New Roman"/>
          <w:sz w:val="32"/>
          <w:szCs w:val="32"/>
        </w:rPr>
        <w:t>国防教育特色学校</w:t>
      </w:r>
      <w:r>
        <w:rPr>
          <w:rFonts w:ascii="??_GB2312" w:eastAsia="Times New Roman" w:hAnsi="µÈÏß Western"/>
          <w:sz w:val="32"/>
          <w:szCs w:val="32"/>
        </w:rPr>
        <w:t>”</w:t>
      </w:r>
      <w:r>
        <w:rPr>
          <w:rFonts w:ascii="??_GB2312" w:eastAsia="Times New Roman"/>
          <w:sz w:val="32"/>
          <w:szCs w:val="32"/>
        </w:rPr>
        <w:t>、山东省首批人工智能教育试点学校、入选教育部职业技术教育中心研究所</w:t>
      </w:r>
      <w:r>
        <w:rPr>
          <w:rFonts w:ascii="??_GB2312" w:eastAsia="Times New Roman" w:hAnsi="µÈÏß Western"/>
          <w:sz w:val="32"/>
          <w:szCs w:val="32"/>
        </w:rPr>
        <w:t>“</w:t>
      </w:r>
      <w:r>
        <w:rPr>
          <w:rFonts w:ascii="??_GB2312" w:eastAsia="Times New Roman"/>
          <w:sz w:val="32"/>
          <w:szCs w:val="32"/>
        </w:rPr>
        <w:t>Web</w:t>
      </w:r>
      <w:r>
        <w:rPr>
          <w:rFonts w:ascii="??_GB2312" w:eastAsia="Times New Roman"/>
          <w:sz w:val="32"/>
          <w:szCs w:val="32"/>
        </w:rPr>
        <w:t>前端开发</w:t>
      </w:r>
      <w:r>
        <w:rPr>
          <w:rFonts w:ascii="??_GB2312" w:eastAsia="Times New Roman" w:hAnsi="µÈÏß Western"/>
          <w:sz w:val="32"/>
          <w:szCs w:val="32"/>
        </w:rPr>
        <w:t>”</w:t>
      </w:r>
      <w:r>
        <w:rPr>
          <w:rFonts w:ascii="??_GB2312" w:eastAsia="Times New Roman"/>
          <w:sz w:val="32"/>
          <w:szCs w:val="32"/>
        </w:rPr>
        <w:t>首批</w:t>
      </w:r>
      <w:r>
        <w:rPr>
          <w:rFonts w:ascii="??_GB2312" w:eastAsia="Times New Roman"/>
          <w:sz w:val="32"/>
          <w:szCs w:val="32"/>
        </w:rPr>
        <w:t>1+X</w:t>
      </w:r>
      <w:r>
        <w:rPr>
          <w:rFonts w:ascii="??_GB2312" w:eastAsia="Times New Roman"/>
          <w:sz w:val="32"/>
          <w:szCs w:val="32"/>
        </w:rPr>
        <w:t>证书制度试点院校、食安山东示范单位、泰安市文明单位、新泰市青少年素质教育基地、研学基地。</w:t>
      </w:r>
      <w:r>
        <w:rPr>
          <w:rFonts w:ascii="??_GB2312" w:eastAsia="Times New Roman"/>
          <w:sz w:val="32"/>
          <w:szCs w:val="32"/>
        </w:rPr>
        <w:t>2014</w:t>
      </w:r>
      <w:r>
        <w:rPr>
          <w:rFonts w:ascii="??_GB2312" w:eastAsia="Times New Roman"/>
          <w:sz w:val="32"/>
          <w:szCs w:val="32"/>
        </w:rPr>
        <w:t>年被认定为国家中等职业教育改革发展示范学校，</w:t>
      </w:r>
      <w:r>
        <w:rPr>
          <w:rFonts w:ascii="??_GB2312" w:eastAsia="Times New Roman"/>
          <w:sz w:val="32"/>
          <w:szCs w:val="32"/>
        </w:rPr>
        <w:t>2016</w:t>
      </w:r>
      <w:r>
        <w:rPr>
          <w:rFonts w:ascii="??_GB2312" w:eastAsia="Times New Roman"/>
          <w:sz w:val="32"/>
          <w:szCs w:val="32"/>
        </w:rPr>
        <w:t>年，获准山东省首批示范性中等职业学校项目建设立项单位，已通过中期评估。</w:t>
      </w:r>
    </w:p>
    <w:p w:rsidR="00735897" w:rsidRDefault="00735897" w:rsidP="002A1285">
      <w:pPr>
        <w:ind w:firstLineChars="200" w:firstLine="31680"/>
        <w:rPr>
          <w:rFonts w:ascii="黑体" w:eastAsia="黑体" w:hAnsi="黑体"/>
          <w:sz w:val="32"/>
          <w:szCs w:val="32"/>
        </w:rPr>
      </w:pPr>
      <w:r>
        <w:rPr>
          <w:rFonts w:ascii="黑体" w:eastAsia="黑体" w:hAnsi="黑体" w:hint="eastAsia"/>
          <w:sz w:val="32"/>
          <w:szCs w:val="32"/>
        </w:rPr>
        <w:t>一、党建引领，塑形铸魂</w:t>
      </w:r>
    </w:p>
    <w:p w:rsidR="00735897" w:rsidRDefault="00735897" w:rsidP="002A1285">
      <w:pPr>
        <w:ind w:firstLineChars="200" w:firstLine="31680"/>
        <w:rPr>
          <w:rFonts w:ascii="??_GB2312" w:eastAsia="Times New Roman"/>
          <w:sz w:val="32"/>
          <w:szCs w:val="32"/>
        </w:rPr>
      </w:pPr>
      <w:r>
        <w:rPr>
          <w:rFonts w:ascii="华文楷体" w:eastAsia="华文楷体" w:hAnsi="华文楷体" w:cs="华文楷体" w:hint="eastAsia"/>
          <w:sz w:val="32"/>
          <w:szCs w:val="32"/>
        </w:rPr>
        <w:t>一是提党性。</w:t>
      </w:r>
      <w:r>
        <w:rPr>
          <w:rFonts w:ascii="??_GB2312" w:eastAsia="Times New Roman"/>
          <w:sz w:val="32"/>
          <w:szCs w:val="32"/>
        </w:rPr>
        <w:t>全面贯彻党的十九大精神，提高政治站位，增强</w:t>
      </w:r>
      <w:r>
        <w:rPr>
          <w:rFonts w:ascii="??_GB2312" w:eastAsia="Times New Roman"/>
          <w:sz w:val="32"/>
          <w:szCs w:val="32"/>
        </w:rPr>
        <w:t>“</w:t>
      </w:r>
      <w:r>
        <w:rPr>
          <w:rFonts w:ascii="??_GB2312" w:eastAsia="Times New Roman"/>
          <w:sz w:val="32"/>
          <w:szCs w:val="32"/>
        </w:rPr>
        <w:t>四个意识</w:t>
      </w:r>
      <w:r>
        <w:rPr>
          <w:rFonts w:ascii="??_GB2312" w:eastAsia="Times New Roman"/>
          <w:sz w:val="32"/>
          <w:szCs w:val="32"/>
        </w:rPr>
        <w:t>”</w:t>
      </w:r>
      <w:r>
        <w:rPr>
          <w:rFonts w:ascii="??_GB2312" w:eastAsia="Times New Roman"/>
          <w:sz w:val="32"/>
          <w:szCs w:val="32"/>
        </w:rPr>
        <w:t>，坚定</w:t>
      </w:r>
      <w:r>
        <w:rPr>
          <w:rFonts w:ascii="??_GB2312" w:eastAsia="Times New Roman"/>
          <w:sz w:val="32"/>
          <w:szCs w:val="32"/>
        </w:rPr>
        <w:t>“</w:t>
      </w:r>
      <w:r>
        <w:rPr>
          <w:rFonts w:ascii="??_GB2312" w:eastAsia="Times New Roman"/>
          <w:sz w:val="32"/>
          <w:szCs w:val="32"/>
        </w:rPr>
        <w:t>四个自信</w:t>
      </w:r>
      <w:r>
        <w:rPr>
          <w:rFonts w:ascii="??_GB2312" w:eastAsia="Times New Roman"/>
          <w:sz w:val="32"/>
          <w:szCs w:val="32"/>
        </w:rPr>
        <w:t>”</w:t>
      </w:r>
      <w:r>
        <w:rPr>
          <w:rFonts w:ascii="??_GB2312" w:eastAsia="Times New Roman"/>
          <w:sz w:val="32"/>
          <w:szCs w:val="32"/>
        </w:rPr>
        <w:t>，做到</w:t>
      </w:r>
      <w:r>
        <w:rPr>
          <w:rFonts w:ascii="??_GB2312" w:eastAsia="Times New Roman"/>
          <w:sz w:val="32"/>
          <w:szCs w:val="32"/>
        </w:rPr>
        <w:t>“</w:t>
      </w:r>
      <w:r>
        <w:rPr>
          <w:rFonts w:ascii="??_GB2312" w:eastAsia="Times New Roman"/>
          <w:sz w:val="32"/>
          <w:szCs w:val="32"/>
        </w:rPr>
        <w:t>两个维护</w:t>
      </w:r>
      <w:r>
        <w:rPr>
          <w:rFonts w:ascii="??_GB2312" w:eastAsia="Times New Roman"/>
          <w:sz w:val="32"/>
          <w:szCs w:val="32"/>
        </w:rPr>
        <w:t>”</w:t>
      </w:r>
      <w:r>
        <w:rPr>
          <w:rFonts w:ascii="??_GB2312" w:eastAsia="Times New Roman"/>
          <w:sz w:val="32"/>
          <w:szCs w:val="32"/>
        </w:rPr>
        <w:t>。将支部建在专业部，认真开展</w:t>
      </w:r>
      <w:r>
        <w:rPr>
          <w:rFonts w:ascii="??_GB2312" w:eastAsia="Times New Roman"/>
          <w:sz w:val="32"/>
          <w:szCs w:val="32"/>
        </w:rPr>
        <w:t>“</w:t>
      </w:r>
      <w:r>
        <w:rPr>
          <w:rFonts w:ascii="??_GB2312" w:eastAsia="Times New Roman"/>
          <w:sz w:val="32"/>
          <w:szCs w:val="32"/>
        </w:rPr>
        <w:t>两学一做</w:t>
      </w:r>
      <w:r>
        <w:rPr>
          <w:rFonts w:ascii="??_GB2312" w:eastAsia="Times New Roman"/>
          <w:sz w:val="32"/>
          <w:szCs w:val="32"/>
        </w:rPr>
        <w:t>”</w:t>
      </w:r>
      <w:r>
        <w:rPr>
          <w:rFonts w:ascii="??_GB2312" w:eastAsia="Times New Roman"/>
          <w:sz w:val="32"/>
          <w:szCs w:val="32"/>
        </w:rPr>
        <w:t>学习教育，开展</w:t>
      </w:r>
      <w:r>
        <w:rPr>
          <w:rFonts w:ascii="??_GB2312" w:eastAsia="Times New Roman"/>
          <w:sz w:val="32"/>
          <w:szCs w:val="32"/>
        </w:rPr>
        <w:t>“</w:t>
      </w:r>
      <w:r>
        <w:rPr>
          <w:rFonts w:ascii="??_GB2312" w:eastAsia="Times New Roman"/>
          <w:sz w:val="32"/>
          <w:szCs w:val="32"/>
        </w:rPr>
        <w:t>幸福教育党员领航</w:t>
      </w:r>
      <w:r>
        <w:rPr>
          <w:rFonts w:ascii="??_GB2312" w:eastAsia="Times New Roman"/>
          <w:sz w:val="32"/>
          <w:szCs w:val="32"/>
        </w:rPr>
        <w:t>”</w:t>
      </w:r>
      <w:r>
        <w:rPr>
          <w:rFonts w:ascii="??_GB2312" w:eastAsia="Times New Roman"/>
          <w:snapToGrid w:val="0"/>
          <w:color w:val="000000"/>
          <w:kern w:val="0"/>
          <w:sz w:val="32"/>
          <w:szCs w:val="32"/>
        </w:rPr>
        <w:t xml:space="preserve"> </w:t>
      </w:r>
      <w:r>
        <w:rPr>
          <w:rFonts w:ascii="??_GB2312" w:eastAsia="Times New Roman"/>
          <w:snapToGrid w:val="0"/>
          <w:color w:val="000000"/>
          <w:kern w:val="0"/>
          <w:sz w:val="32"/>
          <w:szCs w:val="32"/>
        </w:rPr>
        <w:t>“</w:t>
      </w:r>
      <w:r>
        <w:rPr>
          <w:rFonts w:ascii="??_GB2312" w:eastAsia="Times New Roman"/>
          <w:snapToGrid w:val="0"/>
          <w:color w:val="000000"/>
          <w:kern w:val="0"/>
          <w:sz w:val="32"/>
          <w:szCs w:val="32"/>
        </w:rPr>
        <w:t>大学习、大调研、大改进</w:t>
      </w:r>
      <w:r>
        <w:rPr>
          <w:rFonts w:ascii="??_GB2312" w:eastAsia="Times New Roman"/>
          <w:snapToGrid w:val="0"/>
          <w:color w:val="000000"/>
          <w:kern w:val="0"/>
          <w:sz w:val="32"/>
          <w:szCs w:val="32"/>
        </w:rPr>
        <w:t>”“</w:t>
      </w:r>
      <w:r>
        <w:rPr>
          <w:rFonts w:ascii="??_GB2312" w:eastAsia="Times New Roman"/>
          <w:snapToGrid w:val="0"/>
          <w:color w:val="000000"/>
          <w:kern w:val="0"/>
          <w:sz w:val="32"/>
          <w:szCs w:val="32"/>
        </w:rPr>
        <w:t>不忘初心、牢记使命</w:t>
      </w:r>
      <w:r>
        <w:rPr>
          <w:rFonts w:ascii="??_GB2312" w:eastAsia="Times New Roman"/>
          <w:snapToGrid w:val="0"/>
          <w:color w:val="000000"/>
          <w:kern w:val="0"/>
          <w:sz w:val="32"/>
          <w:szCs w:val="32"/>
        </w:rPr>
        <w:t>”</w:t>
      </w:r>
      <w:r>
        <w:rPr>
          <w:rFonts w:ascii="??_GB2312" w:eastAsia="Times New Roman"/>
          <w:snapToGrid w:val="0"/>
          <w:color w:val="000000"/>
          <w:kern w:val="0"/>
          <w:sz w:val="32"/>
          <w:szCs w:val="32"/>
        </w:rPr>
        <w:t>等教育活动，</w:t>
      </w:r>
      <w:r>
        <w:rPr>
          <w:rFonts w:ascii="??_GB2312" w:eastAsia="Times New Roman"/>
          <w:sz w:val="32"/>
          <w:szCs w:val="32"/>
        </w:rPr>
        <w:t>落实民主集中制，执行</w:t>
      </w:r>
      <w:r>
        <w:rPr>
          <w:rFonts w:ascii="??_GB2312" w:eastAsia="Times New Roman"/>
          <w:sz w:val="32"/>
          <w:szCs w:val="32"/>
        </w:rPr>
        <w:t>“</w:t>
      </w:r>
      <w:r>
        <w:rPr>
          <w:rFonts w:ascii="??_GB2312" w:eastAsia="Times New Roman"/>
          <w:sz w:val="32"/>
          <w:szCs w:val="32"/>
        </w:rPr>
        <w:t>三重一大</w:t>
      </w:r>
      <w:r>
        <w:rPr>
          <w:rFonts w:ascii="??_GB2312" w:eastAsia="Times New Roman"/>
          <w:sz w:val="32"/>
          <w:szCs w:val="32"/>
        </w:rPr>
        <w:t>”</w:t>
      </w:r>
      <w:r>
        <w:rPr>
          <w:rFonts w:ascii="??_GB2312" w:eastAsia="Times New Roman"/>
          <w:sz w:val="32"/>
          <w:szCs w:val="32"/>
        </w:rPr>
        <w:t>制度，严格落实三会一课，召开从严治党工作推进会，积极落实党建任务，利用</w:t>
      </w:r>
      <w:r>
        <w:rPr>
          <w:rFonts w:ascii="??_GB2312" w:eastAsia="Times New Roman"/>
          <w:sz w:val="32"/>
          <w:szCs w:val="32"/>
        </w:rPr>
        <w:t>QQ</w:t>
      </w:r>
      <w:r>
        <w:rPr>
          <w:rFonts w:ascii="??_GB2312" w:eastAsia="Times New Roman"/>
          <w:sz w:val="32"/>
          <w:szCs w:val="32"/>
        </w:rPr>
        <w:t>群、微信群、灯塔在线、学习强国网络平台，引导党员干部主动学习和按时答题。学校连续多年被评为泰安市、新泰市教育系统先进基层党组织。</w:t>
      </w:r>
    </w:p>
    <w:p w:rsidR="00735897" w:rsidRDefault="00735897" w:rsidP="002A1285">
      <w:pPr>
        <w:ind w:firstLineChars="200" w:firstLine="31680"/>
        <w:rPr>
          <w:rFonts w:ascii="??_GB2312" w:eastAsia="Times New Roman"/>
          <w:sz w:val="32"/>
          <w:szCs w:val="32"/>
        </w:rPr>
      </w:pPr>
      <w:r>
        <w:rPr>
          <w:rFonts w:ascii="华文楷体" w:eastAsia="华文楷体" w:hAnsi="华文楷体" w:cs="华文楷体" w:hint="eastAsia"/>
          <w:sz w:val="32"/>
          <w:szCs w:val="32"/>
        </w:rPr>
        <w:t>二是提师能。</w:t>
      </w:r>
      <w:r>
        <w:rPr>
          <w:rFonts w:ascii="??_GB2312" w:eastAsia="Times New Roman"/>
          <w:sz w:val="32"/>
          <w:szCs w:val="32"/>
        </w:rPr>
        <w:t>发挥党员的先锋模范作用，实施了</w:t>
      </w:r>
      <w:r>
        <w:rPr>
          <w:rFonts w:ascii="??_GB2312" w:eastAsia="Times New Roman"/>
          <w:sz w:val="32"/>
          <w:szCs w:val="32"/>
        </w:rPr>
        <w:t>“</w:t>
      </w:r>
      <w:r>
        <w:rPr>
          <w:rFonts w:ascii="??_GB2312" w:eastAsia="Times New Roman"/>
          <w:sz w:val="32"/>
          <w:szCs w:val="32"/>
        </w:rPr>
        <w:t>青蓝</w:t>
      </w:r>
      <w:r>
        <w:rPr>
          <w:rFonts w:ascii="??_GB2312" w:eastAsia="Times New Roman"/>
          <w:sz w:val="32"/>
          <w:szCs w:val="32"/>
        </w:rPr>
        <w:t>”</w:t>
      </w:r>
      <w:r>
        <w:rPr>
          <w:rFonts w:ascii="??_GB2312" w:eastAsia="Times New Roman"/>
          <w:sz w:val="32"/>
          <w:szCs w:val="32"/>
        </w:rPr>
        <w:t>工程，</w:t>
      </w:r>
      <w:r>
        <w:rPr>
          <w:rFonts w:ascii="??_GB2312" w:eastAsia="Times New Roman" w:hAnsi="-apple-system-font" w:cs="??_GB2312"/>
          <w:color w:val="000000"/>
          <w:spacing w:val="8"/>
          <w:sz w:val="32"/>
          <w:szCs w:val="32"/>
          <w:shd w:val="clear" w:color="auto" w:fill="FFFFFF"/>
        </w:rPr>
        <w:t>积极发挥</w:t>
      </w:r>
      <w:r>
        <w:rPr>
          <w:rFonts w:ascii="??_GB2312" w:eastAsia="Times New Roman" w:hAnsi="-apple-system-font" w:cs="??_GB2312"/>
          <w:color w:val="000000"/>
          <w:spacing w:val="8"/>
          <w:sz w:val="32"/>
          <w:szCs w:val="32"/>
          <w:shd w:val="clear" w:color="auto" w:fill="FFFFFF"/>
        </w:rPr>
        <w:t>“</w:t>
      </w:r>
      <w:r>
        <w:rPr>
          <w:rFonts w:ascii="??_GB2312" w:eastAsia="Times New Roman" w:hAnsi="-apple-system-font" w:cs="??_GB2312"/>
          <w:color w:val="000000"/>
          <w:spacing w:val="8"/>
          <w:sz w:val="32"/>
          <w:szCs w:val="32"/>
          <w:shd w:val="clear" w:color="auto" w:fill="FFFFFF"/>
        </w:rPr>
        <w:t>传、帮、带</w:t>
      </w:r>
      <w:r>
        <w:rPr>
          <w:rFonts w:ascii="??_GB2312" w:eastAsia="Times New Roman" w:hAnsi="-apple-system-font" w:cs="??_GB2312"/>
          <w:color w:val="000000"/>
          <w:spacing w:val="8"/>
          <w:sz w:val="32"/>
          <w:szCs w:val="32"/>
          <w:shd w:val="clear" w:color="auto" w:fill="FFFFFF"/>
        </w:rPr>
        <w:t>”</w:t>
      </w:r>
      <w:r>
        <w:rPr>
          <w:rFonts w:ascii="??_GB2312" w:eastAsia="Times New Roman" w:hAnsi="-apple-system-font" w:cs="??_GB2312"/>
          <w:color w:val="000000"/>
          <w:spacing w:val="8"/>
          <w:sz w:val="32"/>
          <w:szCs w:val="32"/>
          <w:shd w:val="clear" w:color="auto" w:fill="FFFFFF"/>
        </w:rPr>
        <w:t>的作用；</w:t>
      </w:r>
      <w:r>
        <w:rPr>
          <w:rFonts w:ascii="??_GB2312" w:eastAsia="Times New Roman"/>
          <w:sz w:val="32"/>
          <w:szCs w:val="32"/>
        </w:rPr>
        <w:t>建立了面向全体教师的国家、省、市、学校四级培训网络，比学赶超，着力培养专业带头人和</w:t>
      </w:r>
      <w:r>
        <w:rPr>
          <w:rFonts w:ascii="??_GB2312" w:eastAsia="Times New Roman"/>
          <w:sz w:val="32"/>
          <w:szCs w:val="32"/>
        </w:rPr>
        <w:t xml:space="preserve"> </w:t>
      </w:r>
      <w:r>
        <w:rPr>
          <w:rFonts w:ascii="??_GB2312" w:eastAsia="Times New Roman"/>
          <w:sz w:val="32"/>
          <w:szCs w:val="32"/>
        </w:rPr>
        <w:t>“</w:t>
      </w:r>
      <w:r>
        <w:rPr>
          <w:rFonts w:ascii="??_GB2312" w:eastAsia="Times New Roman"/>
          <w:sz w:val="32"/>
          <w:szCs w:val="32"/>
        </w:rPr>
        <w:t>双师型</w:t>
      </w:r>
      <w:r>
        <w:rPr>
          <w:rFonts w:ascii="??_GB2312" w:eastAsia="Times New Roman"/>
          <w:sz w:val="32"/>
          <w:szCs w:val="32"/>
        </w:rPr>
        <w:t>”</w:t>
      </w:r>
      <w:r>
        <w:rPr>
          <w:rFonts w:ascii="??_GB2312" w:eastAsia="Times New Roman"/>
          <w:sz w:val="32"/>
          <w:szCs w:val="32"/>
        </w:rPr>
        <w:t>骨干教师，全面提升教师的职业素养。</w:t>
      </w:r>
    </w:p>
    <w:p w:rsidR="00735897" w:rsidRDefault="00735897" w:rsidP="002A1285">
      <w:pPr>
        <w:ind w:firstLineChars="200" w:firstLine="31680"/>
        <w:rPr>
          <w:rFonts w:ascii="??_GB2312" w:eastAsia="Times New Roman"/>
          <w:sz w:val="32"/>
          <w:szCs w:val="32"/>
        </w:rPr>
      </w:pPr>
      <w:r>
        <w:rPr>
          <w:rFonts w:ascii="华文楷体" w:eastAsia="华文楷体" w:hAnsi="华文楷体" w:cs="华文楷体" w:hint="eastAsia"/>
          <w:sz w:val="32"/>
          <w:szCs w:val="32"/>
        </w:rPr>
        <w:t>三是提师德。</w:t>
      </w:r>
      <w:r>
        <w:rPr>
          <w:rFonts w:ascii="??_GB2312" w:eastAsia="Times New Roman"/>
          <w:sz w:val="32"/>
          <w:szCs w:val="32"/>
        </w:rPr>
        <w:t>长期开展</w:t>
      </w:r>
      <w:r>
        <w:rPr>
          <w:rFonts w:ascii="??_GB2312" w:eastAsia="Times New Roman"/>
          <w:sz w:val="32"/>
          <w:szCs w:val="32"/>
        </w:rPr>
        <w:t>“</w:t>
      </w:r>
      <w:r>
        <w:rPr>
          <w:rFonts w:ascii="??_GB2312" w:eastAsia="Times New Roman"/>
          <w:sz w:val="32"/>
          <w:szCs w:val="32"/>
        </w:rPr>
        <w:t>争做良师、名师、廉师</w:t>
      </w:r>
      <w:r>
        <w:rPr>
          <w:rFonts w:ascii="??_GB2312" w:eastAsia="Times New Roman"/>
          <w:sz w:val="32"/>
          <w:szCs w:val="32"/>
        </w:rPr>
        <w:t>”“</w:t>
      </w:r>
      <w:r>
        <w:rPr>
          <w:rFonts w:ascii="??_GB2312" w:eastAsia="Times New Roman"/>
          <w:sz w:val="32"/>
          <w:szCs w:val="32"/>
        </w:rPr>
        <w:t>三师</w:t>
      </w:r>
      <w:r>
        <w:rPr>
          <w:rFonts w:ascii="??_GB2312" w:eastAsia="Times New Roman"/>
          <w:sz w:val="32"/>
          <w:szCs w:val="32"/>
        </w:rPr>
        <w:t>”</w:t>
      </w:r>
      <w:r>
        <w:rPr>
          <w:rFonts w:ascii="??_GB2312" w:eastAsia="Times New Roman"/>
          <w:sz w:val="32"/>
          <w:szCs w:val="32"/>
        </w:rPr>
        <w:t>联创活动，坚持正面引导，抓实警示教育，严格师德考核，标树典型带动，爱教、爱校、爱生成为全校教师的共识和自觉行动。</w:t>
      </w:r>
    </w:p>
    <w:p w:rsidR="00735897" w:rsidRDefault="00735897" w:rsidP="002A1285">
      <w:pPr>
        <w:ind w:firstLineChars="200" w:firstLine="31680"/>
        <w:rPr>
          <w:rFonts w:ascii="黑体" w:eastAsia="黑体" w:hAnsi="黑体"/>
          <w:sz w:val="32"/>
          <w:szCs w:val="32"/>
        </w:rPr>
      </w:pPr>
      <w:r>
        <w:rPr>
          <w:rFonts w:ascii="黑体" w:eastAsia="黑体" w:hAnsi="黑体" w:hint="eastAsia"/>
          <w:sz w:val="32"/>
          <w:szCs w:val="32"/>
        </w:rPr>
        <w:t>二、创新载体，立德树人</w:t>
      </w:r>
    </w:p>
    <w:p w:rsidR="00735897" w:rsidRDefault="00735897" w:rsidP="002A1285">
      <w:pPr>
        <w:ind w:firstLineChars="200" w:firstLine="31680"/>
        <w:rPr>
          <w:rFonts w:ascii="??_GB2312" w:eastAsia="Times New Roman"/>
          <w:sz w:val="32"/>
          <w:szCs w:val="32"/>
        </w:rPr>
      </w:pPr>
      <w:r>
        <w:rPr>
          <w:rFonts w:ascii="华文楷体" w:eastAsia="华文楷体" w:hAnsi="华文楷体" w:cs="华文楷体" w:hint="eastAsia"/>
          <w:sz w:val="32"/>
          <w:szCs w:val="32"/>
        </w:rPr>
        <w:t>一是学科育人。</w:t>
      </w:r>
      <w:r>
        <w:rPr>
          <w:rFonts w:ascii="??_GB2312" w:eastAsia="Times New Roman"/>
          <w:sz w:val="32"/>
          <w:szCs w:val="32"/>
        </w:rPr>
        <w:t>学校开设了《职业生涯设计》《职业道德与法律》《经济政治》《哲学与人生》《国学经典诵读》《齐鲁文化》《平语近人》等德育课程，让思想政治教育进教材、进课堂、进头脑，培养学生良好的世界观、人生观、价值观。</w:t>
      </w:r>
      <w:r>
        <w:rPr>
          <w:rFonts w:ascii="??_GB2312" w:eastAsia="Times New Roman"/>
          <w:sz w:val="32"/>
          <w:szCs w:val="32"/>
        </w:rPr>
        <w:t xml:space="preserve"> </w:t>
      </w:r>
    </w:p>
    <w:p w:rsidR="00735897" w:rsidRDefault="00735897" w:rsidP="002A1285">
      <w:pPr>
        <w:ind w:firstLineChars="200" w:firstLine="31680"/>
        <w:rPr>
          <w:rFonts w:ascii="??_GB2312" w:eastAsia="Times New Roman"/>
          <w:sz w:val="32"/>
          <w:szCs w:val="32"/>
        </w:rPr>
      </w:pPr>
      <w:r>
        <w:rPr>
          <w:rFonts w:ascii="华文楷体" w:eastAsia="华文楷体" w:hAnsi="华文楷体" w:cs="华文楷体" w:hint="eastAsia"/>
          <w:sz w:val="32"/>
          <w:szCs w:val="32"/>
        </w:rPr>
        <w:t>二是活动育人。</w:t>
      </w:r>
      <w:r>
        <w:rPr>
          <w:rFonts w:ascii="??_GB2312" w:eastAsia="Times New Roman"/>
          <w:sz w:val="32"/>
          <w:szCs w:val="32"/>
        </w:rPr>
        <w:t>召开开学典礼暨学生养成教育深化推进大会，长期开展</w:t>
      </w:r>
      <w:r>
        <w:rPr>
          <w:rFonts w:ascii="??_GB2312" w:eastAsia="Times New Roman"/>
          <w:sz w:val="32"/>
          <w:szCs w:val="32"/>
        </w:rPr>
        <w:t>“</w:t>
      </w:r>
      <w:r>
        <w:rPr>
          <w:rFonts w:ascii="??_GB2312" w:eastAsia="Times New Roman"/>
          <w:sz w:val="32"/>
          <w:szCs w:val="32"/>
        </w:rPr>
        <w:t>与文明握手、向陋习告别</w:t>
      </w:r>
      <w:r>
        <w:rPr>
          <w:rFonts w:ascii="??_GB2312" w:eastAsia="Times New Roman"/>
          <w:sz w:val="32"/>
          <w:szCs w:val="32"/>
        </w:rPr>
        <w:t>”“</w:t>
      </w:r>
      <w:r>
        <w:rPr>
          <w:rFonts w:ascii="??_GB2312" w:eastAsia="Times New Roman"/>
          <w:sz w:val="32"/>
          <w:szCs w:val="32"/>
        </w:rPr>
        <w:t>日行一善、善行一生、文明筑梦</w:t>
      </w:r>
      <w:r>
        <w:rPr>
          <w:rFonts w:ascii="??_GB2312" w:eastAsia="Times New Roman"/>
          <w:sz w:val="32"/>
          <w:szCs w:val="32"/>
        </w:rPr>
        <w:t>”</w:t>
      </w:r>
      <w:r>
        <w:rPr>
          <w:rFonts w:ascii="??_GB2312" w:eastAsia="Times New Roman"/>
          <w:sz w:val="32"/>
          <w:szCs w:val="32"/>
        </w:rPr>
        <w:t xml:space="preserve"> </w:t>
      </w:r>
      <w:r>
        <w:rPr>
          <w:rFonts w:ascii="??_GB2312" w:eastAsia="Times New Roman"/>
          <w:sz w:val="32"/>
          <w:szCs w:val="32"/>
        </w:rPr>
        <w:t>“</w:t>
      </w:r>
      <w:r>
        <w:rPr>
          <w:rFonts w:ascii="??_GB2312" w:eastAsia="Times New Roman"/>
          <w:sz w:val="32"/>
          <w:szCs w:val="32"/>
        </w:rPr>
        <w:t>志存高远报母恩</w:t>
      </w:r>
      <w:r>
        <w:rPr>
          <w:rFonts w:ascii="??_GB2312" w:eastAsia="Times New Roman"/>
          <w:sz w:val="32"/>
          <w:szCs w:val="32"/>
        </w:rPr>
        <w:t>”</w:t>
      </w:r>
      <w:r>
        <w:rPr>
          <w:rFonts w:ascii="??_GB2312" w:eastAsia="Times New Roman"/>
          <w:sz w:val="32"/>
          <w:szCs w:val="32"/>
        </w:rPr>
        <w:t>专题讲座、</w:t>
      </w:r>
      <w:r>
        <w:rPr>
          <w:rFonts w:ascii="??_GB2312" w:eastAsia="Times New Roman"/>
          <w:sz w:val="32"/>
          <w:szCs w:val="32"/>
        </w:rPr>
        <w:t>“</w:t>
      </w:r>
      <w:r>
        <w:rPr>
          <w:rFonts w:ascii="??_GB2312" w:eastAsia="Times New Roman"/>
          <w:sz w:val="32"/>
          <w:szCs w:val="32"/>
        </w:rPr>
        <w:t>榜样在行动</w:t>
      </w:r>
      <w:r>
        <w:rPr>
          <w:rFonts w:ascii="??_GB2312" w:eastAsia="Times New Roman"/>
          <w:sz w:val="32"/>
          <w:szCs w:val="32"/>
        </w:rPr>
        <w:t>”</w:t>
      </w:r>
      <w:r>
        <w:rPr>
          <w:rFonts w:ascii="??_GB2312" w:eastAsia="Times New Roman"/>
          <w:sz w:val="32"/>
          <w:szCs w:val="32"/>
        </w:rPr>
        <w:t>校园百星评比、</w:t>
      </w:r>
      <w:r>
        <w:rPr>
          <w:rFonts w:ascii="??_GB2312" w:eastAsia="Times New Roman"/>
          <w:sz w:val="32"/>
          <w:szCs w:val="32"/>
        </w:rPr>
        <w:t>“</w:t>
      </w:r>
      <w:r>
        <w:rPr>
          <w:rFonts w:ascii="??_GB2312" w:eastAsia="Times New Roman"/>
          <w:sz w:val="32"/>
          <w:szCs w:val="32"/>
        </w:rPr>
        <w:t>榜样引领，砥砺前行</w:t>
      </w:r>
      <w:r>
        <w:rPr>
          <w:rFonts w:ascii="??_GB2312" w:eastAsia="Times New Roman"/>
          <w:sz w:val="32"/>
          <w:szCs w:val="32"/>
        </w:rPr>
        <w:t>”</w:t>
      </w:r>
      <w:r>
        <w:rPr>
          <w:rFonts w:ascii="??_GB2312" w:eastAsia="Times New Roman"/>
          <w:sz w:val="32"/>
          <w:szCs w:val="32"/>
        </w:rPr>
        <w:t>优秀毕业生报告会等养成教育活动。利用国旗下讲话、报告会，对学生进行爱国爱校、法制安全、文明礼仪、健康心理、职业生涯规划、网络诚信、防校园欺凌一系列的养成教育，培养学生良好的礼貌礼仪、团结协作、适应能力</w:t>
      </w:r>
    </w:p>
    <w:p w:rsidR="00735897" w:rsidRDefault="00735897" w:rsidP="002A1285">
      <w:pPr>
        <w:ind w:firstLineChars="200" w:firstLine="31680"/>
        <w:rPr>
          <w:rFonts w:ascii="??_GB2312" w:eastAsia="Times New Roman"/>
          <w:sz w:val="32"/>
          <w:szCs w:val="32"/>
        </w:rPr>
      </w:pPr>
      <w:r>
        <w:rPr>
          <w:rFonts w:ascii="华文楷体" w:eastAsia="华文楷体" w:hAnsi="华文楷体" w:cs="华文楷体" w:hint="eastAsia"/>
          <w:sz w:val="32"/>
          <w:szCs w:val="32"/>
        </w:rPr>
        <w:t>三是以文化人。</w:t>
      </w:r>
      <w:r>
        <w:rPr>
          <w:rFonts w:ascii="??_GB2312" w:eastAsia="Times New Roman"/>
          <w:sz w:val="32"/>
          <w:szCs w:val="32"/>
        </w:rPr>
        <w:t>推进优秀传统文化、红色文化传承教育</w:t>
      </w:r>
      <w:r>
        <w:rPr>
          <w:rFonts w:ascii="??_GB2312" w:eastAsia="Times New Roman"/>
          <w:b/>
          <w:bCs/>
          <w:sz w:val="32"/>
          <w:szCs w:val="32"/>
        </w:rPr>
        <w:t>，</w:t>
      </w:r>
      <w:r>
        <w:rPr>
          <w:rFonts w:ascii="??_GB2312" w:eastAsia="Times New Roman"/>
          <w:sz w:val="32"/>
          <w:szCs w:val="32"/>
        </w:rPr>
        <w:t>相继开展了国家非物质文化遗产</w:t>
      </w:r>
      <w:r>
        <w:rPr>
          <w:rFonts w:ascii="??_GB2312" w:eastAsia="Times New Roman"/>
          <w:sz w:val="32"/>
          <w:szCs w:val="32"/>
        </w:rPr>
        <w:t>“</w:t>
      </w:r>
      <w:r>
        <w:rPr>
          <w:rFonts w:ascii="??_GB2312" w:eastAsia="Times New Roman"/>
          <w:sz w:val="32"/>
          <w:szCs w:val="32"/>
        </w:rPr>
        <w:t>徐家拳</w:t>
      </w:r>
      <w:r>
        <w:rPr>
          <w:rFonts w:ascii="??_GB2312" w:eastAsia="Times New Roman"/>
          <w:sz w:val="32"/>
          <w:szCs w:val="32"/>
        </w:rPr>
        <w:t>”</w:t>
      </w:r>
      <w:r>
        <w:rPr>
          <w:rFonts w:ascii="??_GB2312" w:eastAsia="Times New Roman"/>
          <w:sz w:val="32"/>
          <w:szCs w:val="32"/>
        </w:rPr>
        <w:t>和泰安市非物质文化遗产</w:t>
      </w:r>
      <w:r>
        <w:rPr>
          <w:rFonts w:ascii="??_GB2312" w:eastAsia="Times New Roman"/>
          <w:sz w:val="32"/>
          <w:szCs w:val="32"/>
        </w:rPr>
        <w:t>“</w:t>
      </w:r>
      <w:r>
        <w:rPr>
          <w:rFonts w:ascii="??_GB2312" w:eastAsia="Times New Roman"/>
          <w:sz w:val="32"/>
          <w:szCs w:val="32"/>
        </w:rPr>
        <w:t>泰山（田氏）剪纸</w:t>
      </w:r>
      <w:r>
        <w:rPr>
          <w:rFonts w:ascii="??_GB2312" w:eastAsia="Times New Roman"/>
          <w:sz w:val="32"/>
          <w:szCs w:val="32"/>
        </w:rPr>
        <w:t>”</w:t>
      </w:r>
      <w:r>
        <w:rPr>
          <w:rFonts w:ascii="??_GB2312" w:eastAsia="Times New Roman"/>
          <w:sz w:val="32"/>
          <w:szCs w:val="32"/>
        </w:rPr>
        <w:t>进校园、进课堂活动，学生在学习非物质文化遗产的技艺技能的同时，增强了文化自信和民族自信，学校入围</w:t>
      </w:r>
      <w:r>
        <w:rPr>
          <w:rFonts w:ascii="??_GB2312" w:eastAsia="Times New Roman"/>
          <w:sz w:val="32"/>
          <w:szCs w:val="32"/>
        </w:rPr>
        <w:t>2019</w:t>
      </w:r>
      <w:r>
        <w:rPr>
          <w:rFonts w:ascii="??_GB2312" w:eastAsia="Times New Roman"/>
          <w:sz w:val="32"/>
          <w:szCs w:val="32"/>
        </w:rPr>
        <w:t>年全国中小学中华优秀传统文化传承学校山东省推荐名单。</w:t>
      </w:r>
    </w:p>
    <w:p w:rsidR="00735897" w:rsidRDefault="00735897" w:rsidP="002A1285">
      <w:pPr>
        <w:ind w:firstLineChars="200" w:firstLine="31680"/>
        <w:rPr>
          <w:rFonts w:ascii="黑体" w:eastAsia="黑体" w:hAnsi="黑体"/>
          <w:sz w:val="32"/>
          <w:szCs w:val="32"/>
        </w:rPr>
      </w:pPr>
      <w:r>
        <w:rPr>
          <w:rFonts w:ascii="黑体" w:eastAsia="黑体" w:hAnsi="黑体" w:hint="eastAsia"/>
          <w:sz w:val="32"/>
          <w:szCs w:val="32"/>
        </w:rPr>
        <w:t>三、立体培养，强能精技</w:t>
      </w:r>
    </w:p>
    <w:p w:rsidR="00735897" w:rsidRDefault="00735897" w:rsidP="002A1285">
      <w:pPr>
        <w:ind w:firstLineChars="200" w:firstLine="31680"/>
        <w:rPr>
          <w:rFonts w:ascii="??_GB2312" w:eastAsia="Times New Roman"/>
          <w:sz w:val="32"/>
          <w:szCs w:val="32"/>
        </w:rPr>
      </w:pPr>
      <w:r>
        <w:rPr>
          <w:rFonts w:ascii="华文楷体" w:eastAsia="华文楷体" w:hAnsi="华文楷体" w:cs="华文楷体" w:hint="eastAsia"/>
          <w:sz w:val="32"/>
          <w:szCs w:val="32"/>
        </w:rPr>
        <w:t>一是理实一体化。</w:t>
      </w:r>
      <w:r>
        <w:rPr>
          <w:rFonts w:ascii="??_GB2312" w:eastAsia="Times New Roman"/>
          <w:sz w:val="32"/>
          <w:szCs w:val="32"/>
        </w:rPr>
        <w:t>学校实施</w:t>
      </w:r>
      <w:r>
        <w:rPr>
          <w:rFonts w:ascii="??_GB2312" w:eastAsia="Times New Roman"/>
          <w:sz w:val="32"/>
          <w:szCs w:val="32"/>
        </w:rPr>
        <w:t xml:space="preserve"> </w:t>
      </w:r>
      <w:r>
        <w:rPr>
          <w:rFonts w:ascii="??_GB2312" w:eastAsia="Times New Roman"/>
          <w:sz w:val="32"/>
          <w:szCs w:val="32"/>
        </w:rPr>
        <w:t>“</w:t>
      </w:r>
      <w:r>
        <w:rPr>
          <w:rFonts w:ascii="??_GB2312" w:eastAsia="Times New Roman"/>
          <w:sz w:val="32"/>
          <w:szCs w:val="32"/>
        </w:rPr>
        <w:t>素质养成</w:t>
      </w:r>
      <w:r>
        <w:rPr>
          <w:rFonts w:ascii="??_GB2312" w:eastAsia="Times New Roman"/>
          <w:sz w:val="32"/>
          <w:szCs w:val="32"/>
        </w:rPr>
        <w:t>—</w:t>
      </w:r>
      <w:r>
        <w:rPr>
          <w:rFonts w:ascii="??_GB2312" w:eastAsia="Times New Roman"/>
          <w:sz w:val="32"/>
          <w:szCs w:val="32"/>
        </w:rPr>
        <w:t>实境训练</w:t>
      </w:r>
      <w:r>
        <w:rPr>
          <w:rFonts w:ascii="??_GB2312" w:eastAsia="Times New Roman"/>
          <w:sz w:val="32"/>
          <w:szCs w:val="32"/>
        </w:rPr>
        <w:t>—</w:t>
      </w:r>
      <w:r>
        <w:rPr>
          <w:rFonts w:ascii="??_GB2312" w:eastAsia="Times New Roman"/>
          <w:sz w:val="32"/>
          <w:szCs w:val="32"/>
        </w:rPr>
        <w:t>顶岗历练</w:t>
      </w:r>
      <w:r>
        <w:rPr>
          <w:rFonts w:ascii="??_GB2312" w:eastAsia="Times New Roman"/>
          <w:sz w:val="32"/>
          <w:szCs w:val="32"/>
        </w:rPr>
        <w:t>”</w:t>
      </w:r>
      <w:r>
        <w:rPr>
          <w:rFonts w:ascii="??_GB2312" w:eastAsia="Times New Roman"/>
          <w:sz w:val="32"/>
          <w:szCs w:val="32"/>
        </w:rPr>
        <w:t>的</w:t>
      </w:r>
      <w:r>
        <w:rPr>
          <w:rFonts w:ascii="??_GB2312" w:eastAsia="Times New Roman"/>
          <w:sz w:val="32"/>
          <w:szCs w:val="32"/>
        </w:rPr>
        <w:t>“</w:t>
      </w:r>
      <w:r>
        <w:rPr>
          <w:rFonts w:ascii="??_GB2312" w:eastAsia="Times New Roman"/>
          <w:sz w:val="32"/>
          <w:szCs w:val="32"/>
        </w:rPr>
        <w:t>三层三步</w:t>
      </w:r>
      <w:r>
        <w:rPr>
          <w:rFonts w:ascii="??_GB2312" w:eastAsia="Times New Roman"/>
          <w:sz w:val="32"/>
          <w:szCs w:val="32"/>
        </w:rPr>
        <w:t>”</w:t>
      </w:r>
      <w:r>
        <w:rPr>
          <w:rFonts w:ascii="??_GB2312" w:eastAsia="Times New Roman"/>
          <w:sz w:val="32"/>
          <w:szCs w:val="32"/>
        </w:rPr>
        <w:t>人才培养模式，推进项目教学、案例教学、模拟教学、学做合一的</w:t>
      </w:r>
      <w:r>
        <w:rPr>
          <w:rFonts w:ascii="??_GB2312" w:eastAsia="Times New Roman"/>
          <w:sz w:val="32"/>
          <w:szCs w:val="32"/>
        </w:rPr>
        <w:t>“</w:t>
      </w:r>
      <w:r>
        <w:rPr>
          <w:rFonts w:ascii="??_GB2312" w:eastAsia="Times New Roman"/>
          <w:sz w:val="32"/>
          <w:szCs w:val="32"/>
        </w:rPr>
        <w:t>理实一体化</w:t>
      </w:r>
      <w:r>
        <w:rPr>
          <w:rFonts w:ascii="??_GB2312" w:eastAsia="Times New Roman"/>
          <w:sz w:val="32"/>
          <w:szCs w:val="32"/>
        </w:rPr>
        <w:t>”</w:t>
      </w:r>
      <w:r>
        <w:rPr>
          <w:rFonts w:ascii="??_GB2312" w:eastAsia="Times New Roman"/>
          <w:sz w:val="32"/>
          <w:szCs w:val="32"/>
        </w:rPr>
        <w:t>教学模式改革。大力推行现代学徒制培养模式，引入现代企业管理制度，实施企业文化进校园，创设理实一体化的实训环境，切实培养学生良好的技能。截至目前，参加全国职业院校和行业技能大赛，夺取</w:t>
      </w:r>
      <w:r>
        <w:rPr>
          <w:rFonts w:ascii="??_GB2312" w:eastAsia="Times New Roman"/>
          <w:sz w:val="32"/>
          <w:szCs w:val="32"/>
        </w:rPr>
        <w:t>“</w:t>
      </w:r>
      <w:r>
        <w:rPr>
          <w:rFonts w:ascii="??_GB2312" w:eastAsia="Times New Roman"/>
          <w:sz w:val="32"/>
          <w:szCs w:val="32"/>
        </w:rPr>
        <w:t>两金五银三铜</w:t>
      </w:r>
      <w:r>
        <w:rPr>
          <w:rFonts w:ascii="??_GB2312" w:eastAsia="Times New Roman"/>
          <w:sz w:val="32"/>
          <w:szCs w:val="32"/>
        </w:rPr>
        <w:t>”</w:t>
      </w:r>
      <w:r>
        <w:rPr>
          <w:rFonts w:ascii="??_GB2312" w:eastAsia="Times New Roman"/>
          <w:sz w:val="32"/>
          <w:szCs w:val="32"/>
        </w:rPr>
        <w:t>，省赛和市赛共获得奖牌</w:t>
      </w:r>
      <w:r>
        <w:rPr>
          <w:rFonts w:ascii="??_GB2312" w:eastAsia="Times New Roman"/>
          <w:sz w:val="32"/>
          <w:szCs w:val="32"/>
        </w:rPr>
        <w:t>180</w:t>
      </w:r>
      <w:r>
        <w:rPr>
          <w:rFonts w:ascii="??_GB2312" w:eastAsia="Times New Roman"/>
          <w:sz w:val="32"/>
          <w:szCs w:val="32"/>
        </w:rPr>
        <w:t>余块，在同类同级职校中独占鳌头。</w:t>
      </w:r>
    </w:p>
    <w:p w:rsidR="00735897" w:rsidRDefault="00735897" w:rsidP="002A1285">
      <w:pPr>
        <w:ind w:firstLineChars="200" w:firstLine="31680"/>
        <w:rPr>
          <w:rFonts w:ascii="??_GB2312" w:eastAsia="Times New Roman"/>
          <w:sz w:val="32"/>
          <w:szCs w:val="32"/>
        </w:rPr>
      </w:pPr>
      <w:r>
        <w:rPr>
          <w:rFonts w:ascii="华文楷体" w:eastAsia="华文楷体" w:hAnsi="华文楷体" w:cs="华文楷体" w:hint="eastAsia"/>
          <w:sz w:val="32"/>
          <w:szCs w:val="32"/>
        </w:rPr>
        <w:t>二是学段立体化。</w:t>
      </w:r>
      <w:r>
        <w:rPr>
          <w:rFonts w:ascii="??_GB2312" w:eastAsia="Times New Roman"/>
          <w:sz w:val="32"/>
          <w:szCs w:val="32"/>
        </w:rPr>
        <w:t>实施分类培养，分层次教学，开设有</w:t>
      </w:r>
      <w:r>
        <w:rPr>
          <w:rFonts w:ascii="??_GB2312" w:eastAsia="Times New Roman"/>
          <w:sz w:val="32"/>
          <w:szCs w:val="32"/>
        </w:rPr>
        <w:t>“</w:t>
      </w:r>
      <w:r>
        <w:rPr>
          <w:rFonts w:ascii="??_GB2312" w:eastAsia="Times New Roman"/>
          <w:sz w:val="32"/>
          <w:szCs w:val="32"/>
        </w:rPr>
        <w:t>3+4</w:t>
      </w:r>
      <w:r>
        <w:rPr>
          <w:rFonts w:ascii="??_GB2312" w:eastAsia="Times New Roman"/>
          <w:sz w:val="32"/>
          <w:szCs w:val="32"/>
        </w:rPr>
        <w:t>”</w:t>
      </w:r>
      <w:r>
        <w:rPr>
          <w:rFonts w:ascii="??_GB2312" w:eastAsia="Times New Roman"/>
          <w:sz w:val="32"/>
          <w:szCs w:val="32"/>
        </w:rPr>
        <w:t xml:space="preserve"> </w:t>
      </w:r>
      <w:r>
        <w:rPr>
          <w:rFonts w:ascii="??_GB2312" w:eastAsia="Times New Roman"/>
          <w:sz w:val="32"/>
          <w:szCs w:val="32"/>
        </w:rPr>
        <w:t>本科分段培养贯通班、</w:t>
      </w:r>
      <w:r>
        <w:rPr>
          <w:rFonts w:ascii="??_GB2312" w:eastAsia="Times New Roman"/>
          <w:sz w:val="32"/>
          <w:szCs w:val="32"/>
        </w:rPr>
        <w:t>“</w:t>
      </w:r>
      <w:r>
        <w:rPr>
          <w:rFonts w:ascii="??_GB2312" w:eastAsia="Times New Roman"/>
          <w:sz w:val="32"/>
          <w:szCs w:val="32"/>
        </w:rPr>
        <w:t>三二连读</w:t>
      </w:r>
      <w:r>
        <w:rPr>
          <w:rFonts w:ascii="??_GB2312" w:eastAsia="Times New Roman"/>
          <w:sz w:val="32"/>
          <w:szCs w:val="32"/>
        </w:rPr>
        <w:t>”</w:t>
      </w:r>
      <w:r>
        <w:rPr>
          <w:rFonts w:ascii="??_GB2312" w:eastAsia="Times New Roman"/>
          <w:sz w:val="32"/>
          <w:szCs w:val="32"/>
        </w:rPr>
        <w:t>专科分段培养贯通班、中专班，为学生搭建起成人成才立交桥，努力培养德智体美劳全面发展的社会主接班人和建设者。</w:t>
      </w:r>
    </w:p>
    <w:p w:rsidR="00735897" w:rsidRDefault="00735897" w:rsidP="002A1285">
      <w:pPr>
        <w:ind w:firstLineChars="200" w:firstLine="31680"/>
        <w:rPr>
          <w:rFonts w:ascii="??_GB2312" w:eastAsia="Times New Roman" w:hAnsi="宋体" w:cs="宋体"/>
          <w:color w:val="000000"/>
          <w:kern w:val="0"/>
          <w:sz w:val="18"/>
          <w:szCs w:val="18"/>
        </w:rPr>
      </w:pPr>
      <w:r>
        <w:rPr>
          <w:rFonts w:ascii="华文楷体" w:eastAsia="华文楷体" w:hAnsi="华文楷体" w:cs="华文楷体" w:hint="eastAsia"/>
          <w:sz w:val="32"/>
          <w:szCs w:val="32"/>
        </w:rPr>
        <w:t>三是办学多元化。</w:t>
      </w:r>
      <w:r>
        <w:rPr>
          <w:rFonts w:ascii="??_GB2312" w:eastAsia="Times New Roman" w:hAnsi="宋体" w:cs="宋体"/>
          <w:color w:val="000000"/>
          <w:kern w:val="0"/>
          <w:sz w:val="32"/>
          <w:szCs w:val="32"/>
        </w:rPr>
        <w:t>2018</w:t>
      </w:r>
      <w:r>
        <w:rPr>
          <w:rFonts w:ascii="??_GB2312" w:eastAsia="Times New Roman" w:hAnsi="宋体" w:cs="宋体"/>
          <w:color w:val="000000"/>
          <w:kern w:val="0"/>
          <w:sz w:val="32"/>
          <w:szCs w:val="32"/>
        </w:rPr>
        <w:t>年</w:t>
      </w:r>
      <w:r>
        <w:rPr>
          <w:rFonts w:ascii="??_GB2312" w:eastAsia="Times New Roman" w:hAnsi="宋体" w:cs="宋体"/>
          <w:color w:val="000000"/>
          <w:kern w:val="0"/>
          <w:sz w:val="32"/>
          <w:szCs w:val="32"/>
        </w:rPr>
        <w:t>6</w:t>
      </w:r>
      <w:r>
        <w:rPr>
          <w:rFonts w:ascii="??_GB2312" w:eastAsia="Times New Roman" w:hAnsi="宋体" w:cs="宋体"/>
          <w:color w:val="000000"/>
          <w:kern w:val="0"/>
          <w:sz w:val="32"/>
          <w:szCs w:val="32"/>
        </w:rPr>
        <w:t>月</w:t>
      </w:r>
      <w:r>
        <w:rPr>
          <w:rFonts w:ascii="??_GB2312" w:eastAsia="Times New Roman" w:hAnsi="宋体" w:cs="宋体"/>
          <w:color w:val="000000"/>
          <w:kern w:val="0"/>
          <w:sz w:val="32"/>
          <w:szCs w:val="32"/>
        </w:rPr>
        <w:t>18</w:t>
      </w:r>
      <w:r>
        <w:rPr>
          <w:rFonts w:ascii="??_GB2312" w:eastAsia="Times New Roman" w:hAnsi="宋体" w:cs="宋体"/>
          <w:color w:val="000000"/>
          <w:kern w:val="0"/>
          <w:sz w:val="32"/>
          <w:szCs w:val="32"/>
        </w:rPr>
        <w:t>日</w:t>
      </w:r>
      <w:r>
        <w:rPr>
          <w:rFonts w:ascii="??_GB2312" w:eastAsia="Times New Roman" w:hAnsi="宋体" w:cs="宋体"/>
          <w:color w:val="000000"/>
          <w:kern w:val="0"/>
          <w:sz w:val="32"/>
          <w:szCs w:val="32"/>
        </w:rPr>
        <w:t>,</w:t>
      </w:r>
      <w:r>
        <w:rPr>
          <w:rFonts w:ascii="??_GB2312" w:eastAsia="Times New Roman" w:hAnsi="宋体" w:cs="宋体"/>
          <w:color w:val="000000"/>
          <w:kern w:val="0"/>
          <w:sz w:val="32"/>
          <w:szCs w:val="32"/>
        </w:rPr>
        <w:t>学校承建了与德国莱茵科斯特有限公司、山东莱茵科技设备有限公司合作的泰安中德智能制造技术公共服务平台。</w:t>
      </w:r>
      <w:r>
        <w:rPr>
          <w:rFonts w:ascii="仿宋" w:eastAsia="仿宋" w:hAnsi="仿宋" w:cs="??_GB2312" w:hint="eastAsia"/>
          <w:sz w:val="32"/>
          <w:szCs w:val="32"/>
        </w:rPr>
        <w:t>建成后开展德国双元制职业教育、</w:t>
      </w:r>
      <w:r>
        <w:rPr>
          <w:rFonts w:ascii="仿宋" w:eastAsia="仿宋" w:hAnsi="仿宋" w:cs="??_GB2312"/>
          <w:sz w:val="32"/>
          <w:szCs w:val="32"/>
        </w:rPr>
        <w:t>AHK</w:t>
      </w:r>
      <w:r>
        <w:rPr>
          <w:rFonts w:ascii="仿宋" w:eastAsia="仿宋" w:hAnsi="仿宋" w:cs="??_GB2312" w:hint="eastAsia"/>
          <w:sz w:val="32"/>
          <w:szCs w:val="32"/>
        </w:rPr>
        <w:t>资格认证、师资培训、在线教育、企业在职技术人员培训等工作，全方位为企业提供智能制造人才培养、技术转移转化、系统解决方案服务。平台开设中德班，学校、企业、学生（学徒）三方紧密结合，开发使用双元制教材，充分打造学校理论环境和企业实践环境的双场所，培养技能工匠，加快德国智能制造技术的转移和引进。学校被定为</w:t>
      </w:r>
      <w:r>
        <w:rPr>
          <w:rFonts w:ascii="??_GB2312" w:eastAsia="Times New Roman"/>
          <w:sz w:val="32"/>
          <w:szCs w:val="32"/>
        </w:rPr>
        <w:t>山东省首批中德智能制造人才双元培养试点单位。</w:t>
      </w:r>
    </w:p>
    <w:p w:rsidR="00735897" w:rsidRDefault="00735897" w:rsidP="002A1285">
      <w:pPr>
        <w:ind w:firstLineChars="200" w:firstLine="31680"/>
        <w:rPr>
          <w:rFonts w:ascii="黑体" w:eastAsia="黑体" w:hAnsi="黑体"/>
          <w:sz w:val="32"/>
          <w:szCs w:val="32"/>
        </w:rPr>
      </w:pPr>
      <w:r>
        <w:rPr>
          <w:rFonts w:ascii="黑体" w:eastAsia="黑体" w:hAnsi="黑体" w:hint="eastAsia"/>
          <w:sz w:val="32"/>
          <w:szCs w:val="32"/>
        </w:rPr>
        <w:t>四、发挥优势，奉献社会</w:t>
      </w:r>
    </w:p>
    <w:p w:rsidR="00735897" w:rsidRDefault="00735897" w:rsidP="002A1285">
      <w:pPr>
        <w:ind w:firstLineChars="200" w:firstLine="31680"/>
        <w:rPr>
          <w:rFonts w:ascii="??_GB2312" w:eastAsia="Times New Roman"/>
          <w:sz w:val="32"/>
          <w:szCs w:val="32"/>
        </w:rPr>
      </w:pPr>
      <w:r>
        <w:rPr>
          <w:rFonts w:ascii="??_GB2312" w:eastAsia="Times New Roman"/>
          <w:sz w:val="32"/>
          <w:szCs w:val="32"/>
        </w:rPr>
        <w:t>学校主动担当社会责任，利用资源优势开展</w:t>
      </w:r>
      <w:bookmarkStart w:id="0" w:name="_GoBack"/>
      <w:bookmarkEnd w:id="0"/>
      <w:r>
        <w:rPr>
          <w:rFonts w:ascii="??_GB2312" w:eastAsia="Times New Roman"/>
          <w:sz w:val="32"/>
          <w:szCs w:val="32"/>
        </w:rPr>
        <w:t>优质服务，先后承办泰安市职业院校技能大赛主赛场开幕式暨</w:t>
      </w:r>
      <w:r>
        <w:rPr>
          <w:rFonts w:ascii="??_GB2312" w:eastAsia="Times New Roman" w:hAnsi="µÈÏß Western"/>
          <w:sz w:val="32"/>
          <w:szCs w:val="32"/>
        </w:rPr>
        <w:t>“</w:t>
      </w:r>
      <w:r>
        <w:rPr>
          <w:rFonts w:ascii="??_GB2312" w:eastAsia="Times New Roman"/>
          <w:sz w:val="32"/>
          <w:szCs w:val="32"/>
        </w:rPr>
        <w:t>创客嘉年华</w:t>
      </w:r>
      <w:r>
        <w:rPr>
          <w:rFonts w:ascii="??_GB2312" w:eastAsia="Times New Roman" w:hAnsi="µÈÏß Western"/>
          <w:sz w:val="32"/>
          <w:szCs w:val="32"/>
        </w:rPr>
        <w:t>”</w:t>
      </w:r>
      <w:r>
        <w:rPr>
          <w:rFonts w:ascii="??_GB2312" w:eastAsia="Times New Roman"/>
          <w:sz w:val="32"/>
          <w:szCs w:val="32"/>
        </w:rPr>
        <w:t>；承接了泰安市职业学校</w:t>
      </w:r>
      <w:r>
        <w:rPr>
          <w:rFonts w:ascii="??_GB2312" w:eastAsia="Times New Roman"/>
          <w:sz w:val="32"/>
          <w:szCs w:val="32"/>
        </w:rPr>
        <w:t xml:space="preserve"> </w:t>
      </w:r>
      <w:r>
        <w:rPr>
          <w:rFonts w:ascii="??_GB2312" w:eastAsia="Times New Roman"/>
          <w:sz w:val="32"/>
          <w:szCs w:val="32"/>
        </w:rPr>
        <w:t>“</w:t>
      </w:r>
      <w:r>
        <w:rPr>
          <w:rFonts w:ascii="??_GB2312" w:eastAsia="Times New Roman"/>
          <w:sz w:val="32"/>
          <w:szCs w:val="32"/>
        </w:rPr>
        <w:t>优秀传统文化进课堂（校园）</w:t>
      </w:r>
      <w:r>
        <w:rPr>
          <w:rFonts w:ascii="??_GB2312" w:eastAsia="Times New Roman"/>
          <w:sz w:val="32"/>
          <w:szCs w:val="32"/>
        </w:rPr>
        <w:t>”</w:t>
      </w:r>
      <w:r>
        <w:rPr>
          <w:rFonts w:ascii="??_GB2312" w:eastAsia="Times New Roman"/>
          <w:sz w:val="32"/>
          <w:szCs w:val="32"/>
        </w:rPr>
        <w:t>开班仪式和</w:t>
      </w:r>
      <w:r>
        <w:rPr>
          <w:rFonts w:ascii="??_GB2312" w:eastAsia="Times New Roman"/>
          <w:sz w:val="32"/>
          <w:szCs w:val="32"/>
        </w:rPr>
        <w:t>“</w:t>
      </w:r>
      <w:r>
        <w:rPr>
          <w:rFonts w:ascii="??_GB2312" w:eastAsia="Times New Roman"/>
          <w:sz w:val="32"/>
          <w:szCs w:val="32"/>
        </w:rPr>
        <w:t>传统文化大讲堂</w:t>
      </w:r>
      <w:r>
        <w:rPr>
          <w:rFonts w:ascii="??_GB2312" w:eastAsia="Times New Roman"/>
          <w:sz w:val="32"/>
          <w:szCs w:val="32"/>
        </w:rPr>
        <w:t>”</w:t>
      </w:r>
      <w:r>
        <w:rPr>
          <w:rFonts w:ascii="??_GB2312" w:eastAsia="Times New Roman"/>
          <w:sz w:val="32"/>
          <w:szCs w:val="32"/>
        </w:rPr>
        <w:t>活动；组团参加了青岛西海岸新区首届</w:t>
      </w:r>
      <w:r>
        <w:rPr>
          <w:rFonts w:ascii="??_GB2312" w:eastAsia="Times New Roman"/>
          <w:sz w:val="32"/>
          <w:szCs w:val="32"/>
        </w:rPr>
        <w:t>“</w:t>
      </w:r>
      <w:r>
        <w:rPr>
          <w:rFonts w:ascii="??_GB2312" w:eastAsia="Times New Roman"/>
          <w:sz w:val="32"/>
          <w:szCs w:val="32"/>
        </w:rPr>
        <w:t>中国农民丰收节</w:t>
      </w:r>
      <w:r>
        <w:rPr>
          <w:rFonts w:ascii="??_GB2312" w:eastAsia="Times New Roman"/>
          <w:sz w:val="32"/>
          <w:szCs w:val="32"/>
        </w:rPr>
        <w:t>”</w:t>
      </w:r>
      <w:r>
        <w:rPr>
          <w:rFonts w:ascii="??_GB2312" w:eastAsia="Times New Roman"/>
          <w:sz w:val="32"/>
          <w:szCs w:val="32"/>
        </w:rPr>
        <w:t>舞蹈演出；参加了泰安市庆祝改革开放四十周年感动泰安人物（群体）和最具影响力的事件颁奖典礼，为典礼提供了男子群舞《泰山脊梁》和歌舞《泰山见证新时代》、《拥抱未来》三个节目的演出；承办了山东省</w:t>
      </w:r>
      <w:r>
        <w:rPr>
          <w:rFonts w:ascii="??_GB2312" w:eastAsia="Times New Roman"/>
          <w:sz w:val="32"/>
          <w:szCs w:val="32"/>
        </w:rPr>
        <w:t>“</w:t>
      </w:r>
      <w:r>
        <w:rPr>
          <w:rFonts w:ascii="??_GB2312" w:eastAsia="Times New Roman"/>
          <w:sz w:val="32"/>
          <w:szCs w:val="32"/>
        </w:rPr>
        <w:t>零部件测绘与</w:t>
      </w:r>
      <w:r>
        <w:rPr>
          <w:rFonts w:ascii="??_GB2312" w:eastAsia="Times New Roman"/>
          <w:sz w:val="32"/>
          <w:szCs w:val="32"/>
        </w:rPr>
        <w:t>CAD</w:t>
      </w:r>
      <w:r>
        <w:rPr>
          <w:rFonts w:ascii="??_GB2312" w:eastAsia="Times New Roman"/>
          <w:sz w:val="32"/>
          <w:szCs w:val="32"/>
        </w:rPr>
        <w:t>成图技术</w:t>
      </w:r>
      <w:r>
        <w:rPr>
          <w:rFonts w:ascii="??_GB2312" w:eastAsia="Times New Roman"/>
          <w:sz w:val="32"/>
          <w:szCs w:val="32"/>
        </w:rPr>
        <w:t>”</w:t>
      </w:r>
      <w:r>
        <w:rPr>
          <w:rFonts w:ascii="??_GB2312" w:eastAsia="Times New Roman"/>
          <w:sz w:val="32"/>
          <w:szCs w:val="32"/>
        </w:rPr>
        <w:t>赛项和两项国赛选拔赛；承担了新泰市和泰安市中小学运动会</w:t>
      </w:r>
      <w:r>
        <w:rPr>
          <w:rFonts w:ascii="??_GB2312" w:eastAsia="Times New Roman"/>
          <w:sz w:val="32"/>
          <w:szCs w:val="32"/>
        </w:rPr>
        <w:t>600</w:t>
      </w:r>
      <w:r>
        <w:rPr>
          <w:rFonts w:ascii="??_GB2312" w:eastAsia="Times New Roman"/>
          <w:sz w:val="32"/>
          <w:szCs w:val="32"/>
        </w:rPr>
        <w:t>人团体操</w:t>
      </w:r>
      <w:r>
        <w:rPr>
          <w:rFonts w:ascii="??_GB2312" w:eastAsia="Times New Roman" w:hAnsi="µÈÏß Western"/>
          <w:sz w:val="32"/>
          <w:szCs w:val="32"/>
        </w:rPr>
        <w:t>“</w:t>
      </w:r>
      <w:r>
        <w:rPr>
          <w:rFonts w:ascii="??_GB2312" w:eastAsia="Times New Roman"/>
          <w:sz w:val="32"/>
          <w:szCs w:val="32"/>
        </w:rPr>
        <w:t>腾飞</w:t>
      </w:r>
      <w:r>
        <w:rPr>
          <w:rFonts w:ascii="??_GB2312" w:eastAsia="Times New Roman" w:hAnsi="µÈÏß Western"/>
          <w:sz w:val="32"/>
          <w:szCs w:val="32"/>
        </w:rPr>
        <w:t>”</w:t>
      </w:r>
      <w:r>
        <w:rPr>
          <w:rFonts w:ascii="??_GB2312" w:eastAsia="Times New Roman"/>
          <w:sz w:val="32"/>
          <w:szCs w:val="32"/>
        </w:rPr>
        <w:t>节目演出，深受普遍好评。</w:t>
      </w:r>
    </w:p>
    <w:p w:rsidR="00735897" w:rsidRDefault="00735897" w:rsidP="002A1285">
      <w:pPr>
        <w:ind w:firstLineChars="200" w:firstLine="31680"/>
        <w:rPr>
          <w:rFonts w:ascii="??_GB2312" w:eastAsia="Times New Roman"/>
          <w:sz w:val="32"/>
          <w:szCs w:val="32"/>
        </w:rPr>
      </w:pPr>
      <w:r>
        <w:rPr>
          <w:rFonts w:ascii="??_GB2312" w:eastAsia="Times New Roman"/>
          <w:sz w:val="32"/>
          <w:szCs w:val="32"/>
        </w:rPr>
        <w:t>下一步，泰安理工学校将进一步强化党建、法治双重保障，加快建设、管理双线推进，强化改革、创新两轮驱动，高质量建设省示范性中职校，打造带动一方的中职旗舰，铸就能工巧匠的成长摇篮。</w:t>
      </w:r>
    </w:p>
    <w:p w:rsidR="00735897" w:rsidRDefault="00735897" w:rsidP="002A1285">
      <w:pPr>
        <w:ind w:firstLineChars="1400" w:firstLine="31680"/>
        <w:rPr>
          <w:rFonts w:ascii="??_GB2312" w:eastAsia="Times New Roman"/>
          <w:sz w:val="32"/>
          <w:szCs w:val="32"/>
        </w:rPr>
      </w:pPr>
    </w:p>
    <w:p w:rsidR="00735897" w:rsidRDefault="00735897" w:rsidP="002A1285">
      <w:pPr>
        <w:ind w:firstLineChars="1400" w:firstLine="31680"/>
        <w:rPr>
          <w:rFonts w:ascii="??_GB2312" w:eastAsia="Times New Roman"/>
          <w:sz w:val="32"/>
          <w:szCs w:val="32"/>
        </w:rPr>
      </w:pPr>
    </w:p>
    <w:p w:rsidR="00735897" w:rsidRDefault="00735897" w:rsidP="002A1285">
      <w:pPr>
        <w:ind w:firstLineChars="1400" w:firstLine="31680"/>
        <w:rPr>
          <w:rFonts w:ascii="??_GB2312" w:eastAsia="Times New Roman"/>
          <w:sz w:val="32"/>
          <w:szCs w:val="32"/>
        </w:rPr>
      </w:pPr>
    </w:p>
    <w:p w:rsidR="00735897" w:rsidRDefault="00735897" w:rsidP="00377F29">
      <w:pPr>
        <w:ind w:firstLineChars="1400" w:firstLine="31680"/>
        <w:rPr>
          <w:rFonts w:ascii="??_GB2312" w:eastAsia="Times New Roman"/>
          <w:sz w:val="32"/>
          <w:szCs w:val="32"/>
        </w:rPr>
      </w:pPr>
      <w:smartTag w:uri="urn:schemas-microsoft-com:office:smarttags" w:element="chsdate">
        <w:smartTagPr>
          <w:attr w:name="IsROCDate" w:val="False"/>
          <w:attr w:name="IsLunarDate" w:val="False"/>
          <w:attr w:name="Day" w:val="17"/>
          <w:attr w:name="Month" w:val="7"/>
          <w:attr w:name="Year" w:val="2019"/>
        </w:smartTagPr>
        <w:r>
          <w:rPr>
            <w:rFonts w:ascii="??_GB2312" w:eastAsia="Times New Roman"/>
            <w:sz w:val="32"/>
            <w:szCs w:val="32"/>
          </w:rPr>
          <w:t>2019</w:t>
        </w:r>
        <w:r>
          <w:rPr>
            <w:rFonts w:ascii="??_GB2312" w:eastAsia="Times New Roman"/>
            <w:sz w:val="32"/>
            <w:szCs w:val="32"/>
          </w:rPr>
          <w:t>年</w:t>
        </w:r>
        <w:r>
          <w:rPr>
            <w:rFonts w:ascii="??_GB2312" w:eastAsia="Times New Roman"/>
            <w:sz w:val="32"/>
            <w:szCs w:val="32"/>
          </w:rPr>
          <w:t>7</w:t>
        </w:r>
        <w:r>
          <w:rPr>
            <w:rFonts w:ascii="??_GB2312" w:eastAsia="Times New Roman"/>
            <w:sz w:val="32"/>
            <w:szCs w:val="32"/>
          </w:rPr>
          <w:t>月</w:t>
        </w:r>
        <w:r>
          <w:rPr>
            <w:rFonts w:ascii="??_GB2312" w:eastAsia="Times New Roman"/>
            <w:sz w:val="32"/>
            <w:szCs w:val="32"/>
          </w:rPr>
          <w:t>17</w:t>
        </w:r>
        <w:r>
          <w:rPr>
            <w:rFonts w:ascii="??_GB2312" w:eastAsia="Times New Roman"/>
            <w:sz w:val="32"/>
            <w:szCs w:val="32"/>
          </w:rPr>
          <w:t>日</w:t>
        </w:r>
      </w:smartTag>
    </w:p>
    <w:sectPr w:rsidR="00735897" w:rsidSect="004B62B7">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5897" w:rsidRDefault="00735897" w:rsidP="004B62B7">
      <w:r>
        <w:separator/>
      </w:r>
    </w:p>
  </w:endnote>
  <w:endnote w:type="continuationSeparator" w:id="0">
    <w:p w:rsidR="00735897" w:rsidRDefault="00735897" w:rsidP="004B62B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ang"/>
    <w:panose1 w:val="02010600030101010101"/>
    <w:charset w:val="86"/>
    <w:family w:val="auto"/>
    <w:pitch w:val="variable"/>
    <w:sig w:usb0="00000003" w:usb1="080E0000" w:usb2="00000010" w:usb3="00000000" w:csb0="00040001" w:csb1="00000000"/>
  </w:font>
  <w:font w:name="等线">
    <w:altName w:val="微软雅黑"/>
    <w:panose1 w:val="00000000000000000000"/>
    <w:charset w:val="86"/>
    <w:family w:val="auto"/>
    <w:notTrueType/>
    <w:pitch w:val="default"/>
    <w:sig w:usb0="00000001" w:usb1="080E0000" w:usb2="00000010" w:usb3="00000000" w:csb0="00040000" w:csb1="00000000"/>
  </w:font>
  <w:font w:name="楷体">
    <w:altName w:val="微软雅黑"/>
    <w:panose1 w:val="00000000000000000000"/>
    <w:charset w:val="86"/>
    <w:family w:val="auto"/>
    <w:notTrueType/>
    <w:pitch w:val="default"/>
    <w:sig w:usb0="00000001" w:usb1="080E0000" w:usb2="00000010" w:usb3="00000000" w:csb0="00040000" w:csb1="00000000"/>
  </w:font>
  <w:font w:name="仿宋">
    <w:altName w:val="微软雅黑"/>
    <w:panose1 w:val="00000000000000000000"/>
    <w:charset w:val="86"/>
    <w:family w:val="modern"/>
    <w:notTrueType/>
    <w:pitch w:val="default"/>
    <w:sig w:usb0="00000001" w:usb1="080E0000" w:usb2="00000010" w:usb3="00000000" w:csb0="00040000" w:csb1="00000000"/>
  </w:font>
  <w:font w:name="??_GB2312">
    <w:altName w:val="Times New Roman"/>
    <w:panose1 w:val="00000000000000000000"/>
    <w:charset w:val="00"/>
    <w:family w:val="auto"/>
    <w:notTrueType/>
    <w:pitch w:val="default"/>
    <w:sig w:usb0="00000003" w:usb1="00000000" w:usb2="00000000" w:usb3="00000000" w:csb0="00000001" w:csb1="00000000"/>
  </w:font>
  <w:font w:name="µÈÏß Western">
    <w:altName w:val="Times New Roman"/>
    <w:panose1 w:val="00000000000000000000"/>
    <w:charset w:val="00"/>
    <w:family w:val="auto"/>
    <w:notTrueType/>
    <w:pitch w:val="default"/>
    <w:sig w:usb0="00000003" w:usb1="00000000" w:usb2="00000000" w:usb3="00000000" w:csb0="00000001" w:csb1="00000000"/>
  </w:font>
  <w:font w:name="黑体">
    <w:altName w:val="um"/>
    <w:panose1 w:val="02010600030101010101"/>
    <w:charset w:val="86"/>
    <w:family w:val="auto"/>
    <w:pitch w:val="variable"/>
    <w:sig w:usb0="00000001" w:usb1="080E0000" w:usb2="00000010" w:usb3="00000000" w:csb0="00040000" w:csb1="00000000"/>
  </w:font>
  <w:font w:name="华文楷体">
    <w:altName w:val="微软雅黑"/>
    <w:panose1 w:val="00000000000000000000"/>
    <w:charset w:val="86"/>
    <w:family w:val="auto"/>
    <w:notTrueType/>
    <w:pitch w:val="default"/>
    <w:sig w:usb0="00000287" w:usb1="080E0000" w:usb2="00000010" w:usb3="00000000" w:csb0="0004009F" w:csb1="00000000"/>
  </w:font>
  <w:font w:name="-apple-system-font">
    <w:altName w:val="Courier New"/>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5897" w:rsidRDefault="00735897">
    <w:pPr>
      <w:pStyle w:val="Footer"/>
      <w:jc w:val="center"/>
    </w:pPr>
    <w:fldSimple w:instr="PAGE   \* MERGEFORMAT">
      <w:r w:rsidRPr="002A1285">
        <w:rPr>
          <w:noProof/>
          <w:lang w:val="zh-CN"/>
        </w:rPr>
        <w:t>3</w:t>
      </w:r>
    </w:fldSimple>
  </w:p>
  <w:p w:rsidR="00735897" w:rsidRDefault="0073589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5897" w:rsidRDefault="00735897" w:rsidP="004B62B7">
      <w:r>
        <w:separator/>
      </w:r>
    </w:p>
  </w:footnote>
  <w:footnote w:type="continuationSeparator" w:id="0">
    <w:p w:rsidR="00735897" w:rsidRDefault="00735897" w:rsidP="004B62B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12C01"/>
    <w:rsid w:val="0002198F"/>
    <w:rsid w:val="0003125D"/>
    <w:rsid w:val="002A1285"/>
    <w:rsid w:val="002E42ED"/>
    <w:rsid w:val="002F113B"/>
    <w:rsid w:val="00377F29"/>
    <w:rsid w:val="003863D6"/>
    <w:rsid w:val="003A0EDA"/>
    <w:rsid w:val="003B44A0"/>
    <w:rsid w:val="003C3A12"/>
    <w:rsid w:val="003F5F28"/>
    <w:rsid w:val="00480FBC"/>
    <w:rsid w:val="004B62B7"/>
    <w:rsid w:val="00500D0E"/>
    <w:rsid w:val="005119D6"/>
    <w:rsid w:val="00577CCD"/>
    <w:rsid w:val="005B3239"/>
    <w:rsid w:val="0066223D"/>
    <w:rsid w:val="00735897"/>
    <w:rsid w:val="0076170A"/>
    <w:rsid w:val="007D2308"/>
    <w:rsid w:val="007E11DB"/>
    <w:rsid w:val="00812C01"/>
    <w:rsid w:val="00852352"/>
    <w:rsid w:val="00866466"/>
    <w:rsid w:val="008E2119"/>
    <w:rsid w:val="009E3EFC"/>
    <w:rsid w:val="00A13D4D"/>
    <w:rsid w:val="00A41775"/>
    <w:rsid w:val="00AC72D1"/>
    <w:rsid w:val="00B53E40"/>
    <w:rsid w:val="00C130CE"/>
    <w:rsid w:val="00C17A4D"/>
    <w:rsid w:val="00C71F24"/>
    <w:rsid w:val="00CD0BA6"/>
    <w:rsid w:val="00D46C74"/>
    <w:rsid w:val="00D5626A"/>
    <w:rsid w:val="00D56ED9"/>
    <w:rsid w:val="00D66572"/>
    <w:rsid w:val="00E5276D"/>
    <w:rsid w:val="00F64907"/>
    <w:rsid w:val="00FF1A12"/>
    <w:rsid w:val="09C30375"/>
    <w:rsid w:val="0F540147"/>
    <w:rsid w:val="0FB504F6"/>
    <w:rsid w:val="244C0648"/>
    <w:rsid w:val="260170C6"/>
    <w:rsid w:val="2ED172F0"/>
    <w:rsid w:val="31B11B05"/>
    <w:rsid w:val="436E419E"/>
    <w:rsid w:val="470F0E8F"/>
    <w:rsid w:val="47D614BE"/>
    <w:rsid w:val="4A1A6703"/>
    <w:rsid w:val="5110480B"/>
    <w:rsid w:val="53B35DC6"/>
    <w:rsid w:val="5E3D053E"/>
    <w:rsid w:val="6D7C6EB7"/>
    <w:rsid w:val="6F397CED"/>
    <w:rsid w:val="765257DC"/>
    <w:rsid w:val="7B575BD4"/>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62B7"/>
    <w:pPr>
      <w:widowControl w:val="0"/>
      <w:jc w:val="both"/>
    </w:pPr>
    <w:rPr>
      <w:rFonts w:ascii="等线" w:eastAsia="等线" w:hAnsi="等线"/>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4B62B7"/>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4B62B7"/>
    <w:rPr>
      <w:rFonts w:cs="Times New Roman"/>
      <w:sz w:val="18"/>
      <w:szCs w:val="18"/>
    </w:rPr>
  </w:style>
  <w:style w:type="paragraph" w:styleId="Header">
    <w:name w:val="header"/>
    <w:basedOn w:val="Normal"/>
    <w:link w:val="HeaderChar"/>
    <w:uiPriority w:val="99"/>
    <w:rsid w:val="004B62B7"/>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4B62B7"/>
    <w:rPr>
      <w:rFonts w:cs="Times New Roman"/>
      <w:sz w:val="18"/>
      <w:szCs w:val="18"/>
    </w:rPr>
  </w:style>
  <w:style w:type="paragraph" w:styleId="NormalWeb">
    <w:name w:val="Normal (Web)"/>
    <w:basedOn w:val="Normal"/>
    <w:uiPriority w:val="99"/>
    <w:rsid w:val="004B62B7"/>
    <w:pPr>
      <w:spacing w:beforeAutospacing="1" w:afterAutospacing="1"/>
      <w:jc w:val="left"/>
    </w:pPr>
    <w:rPr>
      <w:kern w:val="0"/>
      <w:sz w:val="24"/>
      <w:szCs w:val="24"/>
    </w:rPr>
  </w:style>
  <w:style w:type="paragraph" w:customStyle="1" w:styleId="ListParagraph1">
    <w:name w:val="List Paragraph1"/>
    <w:basedOn w:val="Normal"/>
    <w:uiPriority w:val="99"/>
    <w:rsid w:val="004B62B7"/>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TotalTime>
  <Pages>5</Pages>
  <Words>369</Words>
  <Characters>2109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zhou xinlong</dc:creator>
  <cp:keywords/>
  <dc:description/>
  <cp:lastModifiedBy>微软用户</cp:lastModifiedBy>
  <cp:revision>18</cp:revision>
  <cp:lastPrinted>2019-07-17T23:57:00Z</cp:lastPrinted>
  <dcterms:created xsi:type="dcterms:W3CDTF">2019-07-17T01:07:00Z</dcterms:created>
  <dcterms:modified xsi:type="dcterms:W3CDTF">2019-07-18T06:41:00Z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