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bCs/>
          <w:sz w:val="36"/>
          <w:szCs w:val="36"/>
        </w:rPr>
      </w:pPr>
      <w:r>
        <w:rPr>
          <w:rFonts w:hint="eastAsia" w:ascii="宋体" w:hAnsi="宋体" w:eastAsia="宋体" w:cs="宋体"/>
          <w:b/>
          <w:bCs/>
          <w:sz w:val="36"/>
          <w:szCs w:val="36"/>
        </w:rPr>
        <w:t>青岛三十九中山东省教育系统先进集体申报事迹</w:t>
      </w:r>
    </w:p>
    <w:p>
      <w:pPr>
        <w:rPr>
          <w:rFonts w:ascii="仿宋_GB2312" w:eastAsia="仿宋_GB2312"/>
          <w:b/>
          <w:sz w:val="24"/>
        </w:rPr>
      </w:pPr>
    </w:p>
    <w:p>
      <w:pPr>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青岛三十九中学校为</w:t>
      </w:r>
      <w:r>
        <w:rPr>
          <w:rFonts w:hint="eastAsia" w:ascii="仿宋_GB2312" w:hAnsi="仿宋" w:eastAsia="仿宋_GB2312"/>
          <w:b/>
          <w:bCs/>
          <w:sz w:val="32"/>
          <w:szCs w:val="32"/>
        </w:rPr>
        <w:t>全国特色学校</w:t>
      </w:r>
      <w:r>
        <w:rPr>
          <w:rFonts w:hint="eastAsia" w:ascii="仿宋_GB2312" w:hAnsi="仿宋" w:eastAsia="仿宋_GB2312"/>
          <w:sz w:val="32"/>
          <w:szCs w:val="32"/>
        </w:rPr>
        <w:t>、</w:t>
      </w:r>
      <w:r>
        <w:rPr>
          <w:rFonts w:hint="eastAsia" w:ascii="仿宋_GB2312" w:hAnsi="仿宋" w:eastAsia="仿宋_GB2312"/>
          <w:b/>
          <w:bCs/>
          <w:sz w:val="32"/>
          <w:szCs w:val="32"/>
        </w:rPr>
        <w:t>山东省依法治校示范学校</w:t>
      </w:r>
      <w:r>
        <w:rPr>
          <w:rFonts w:hint="eastAsia" w:ascii="仿宋_GB2312" w:hAnsi="仿宋" w:eastAsia="仿宋_GB2312"/>
          <w:sz w:val="32"/>
          <w:szCs w:val="32"/>
        </w:rPr>
        <w:t>、</w:t>
      </w:r>
      <w:r>
        <w:rPr>
          <w:rFonts w:hint="eastAsia" w:ascii="仿宋_GB2312" w:hAnsi="仿宋" w:eastAsia="仿宋_GB2312"/>
          <w:b/>
          <w:bCs/>
          <w:sz w:val="32"/>
          <w:szCs w:val="32"/>
        </w:rPr>
        <w:t>山东省艺术教育示范学校</w:t>
      </w:r>
      <w:r>
        <w:rPr>
          <w:rFonts w:hint="eastAsia" w:ascii="仿宋_GB2312" w:hAnsi="仿宋" w:eastAsia="仿宋_GB2312"/>
          <w:sz w:val="32"/>
          <w:szCs w:val="32"/>
        </w:rPr>
        <w:t>、省级语言文字规范化示范学校、山东省地震科普示范学校，青岛市平安和谐校园、青岛市职工诚信示范岗、青岛市建设节约型学校先进单位、</w:t>
      </w:r>
      <w:r>
        <w:rPr>
          <w:rFonts w:hint="eastAsia" w:ascii="仿宋_GB2312" w:hAnsi="仿宋" w:eastAsia="仿宋_GB2312"/>
          <w:b/>
          <w:bCs/>
          <w:sz w:val="32"/>
          <w:szCs w:val="32"/>
        </w:rPr>
        <w:t>青岛市普通高中特色办学项目先进学校</w:t>
      </w:r>
      <w:r>
        <w:rPr>
          <w:rFonts w:hint="eastAsia" w:ascii="仿宋_GB2312" w:hAnsi="仿宋" w:eastAsia="仿宋_GB2312"/>
          <w:sz w:val="32"/>
          <w:szCs w:val="32"/>
        </w:rPr>
        <w:t>、青岛市安全教育示范单位、青岛市普通中小学国际理解教育示范校。</w:t>
      </w:r>
    </w:p>
    <w:p>
      <w:pPr>
        <w:spacing w:line="520" w:lineRule="exact"/>
        <w:ind w:firstLine="640" w:firstLineChars="200"/>
        <w:rPr>
          <w:rFonts w:ascii="仿宋" w:hAnsi="仿宋" w:eastAsia="仿宋" w:cs="仿宋"/>
          <w:sz w:val="32"/>
          <w:szCs w:val="32"/>
        </w:rPr>
      </w:pPr>
      <w:r>
        <w:rPr>
          <w:rFonts w:hint="eastAsia" w:ascii="仿宋_GB2312" w:hAnsi="仿宋" w:eastAsia="仿宋_GB2312"/>
          <w:sz w:val="32"/>
          <w:szCs w:val="32"/>
        </w:rPr>
        <w:t>学校坚持立德树人，实施全员育人导师制，促使教师有效落实教书育人“一岗双责”，为优质教育发展注入动力，学校德育品牌</w:t>
      </w:r>
      <w:r>
        <w:rPr>
          <w:rFonts w:hint="eastAsia" w:ascii="仿宋_GB2312" w:hAnsi="仿宋" w:eastAsia="仿宋_GB2312"/>
          <w:b/>
          <w:bCs/>
          <w:sz w:val="32"/>
          <w:szCs w:val="32"/>
        </w:rPr>
        <w:t>“包容开放”荣获青岛市十佳德育品牌。</w:t>
      </w:r>
      <w:r>
        <w:rPr>
          <w:rFonts w:hint="eastAsia" w:ascii="仿宋_GB2312" w:hAnsi="仿宋" w:eastAsia="仿宋_GB2312"/>
          <w:sz w:val="32"/>
          <w:szCs w:val="32"/>
        </w:rPr>
        <w:t>学校以“明德知礼，崇美向善”为主题，构建了</w:t>
      </w:r>
      <w:r>
        <w:rPr>
          <w:rFonts w:hint="eastAsia" w:ascii="仿宋_GB2312" w:hAnsi="仿宋" w:eastAsia="仿宋_GB2312"/>
          <w:b/>
          <w:bCs/>
          <w:sz w:val="32"/>
          <w:szCs w:val="32"/>
        </w:rPr>
        <w:t>“教育引导、实践培养、纪律保障”三位一体的德育管理机制</w:t>
      </w:r>
      <w:r>
        <w:rPr>
          <w:rFonts w:hint="eastAsia" w:ascii="仿宋_GB2312" w:hAnsi="仿宋" w:eastAsia="仿宋_GB2312"/>
          <w:sz w:val="32"/>
          <w:szCs w:val="32"/>
        </w:rPr>
        <w:t>。德育活动制度化、特色化，坚持开展社会主义核心价值观、自信感恩、诚实守信、节约环保、国防教育、法制安全、心理健康等方面的主题教育活动，每年举办艺术节、体育节、游戏节、海洋冬夏令营等主题实践活动，通过这些活动培养了学生优秀的品质良好的道德。</w:t>
      </w:r>
      <w:r>
        <w:rPr>
          <w:rFonts w:hint="eastAsia" w:ascii="仿宋" w:hAnsi="仿宋" w:eastAsia="仿宋" w:cs="仿宋"/>
          <w:sz w:val="32"/>
          <w:szCs w:val="32"/>
        </w:rPr>
        <w:t>作为艺术特色教育学校，学校坚持</w:t>
      </w:r>
      <w:r>
        <w:rPr>
          <w:rFonts w:hint="eastAsia" w:ascii="仿宋" w:hAnsi="仿宋" w:eastAsia="仿宋" w:cs="仿宋"/>
          <w:b/>
          <w:bCs/>
          <w:sz w:val="32"/>
          <w:szCs w:val="32"/>
        </w:rPr>
        <w:t>以美育促德育</w:t>
      </w:r>
      <w:r>
        <w:rPr>
          <w:rFonts w:hint="eastAsia" w:ascii="仿宋" w:hAnsi="仿宋" w:eastAsia="仿宋" w:cs="仿宋"/>
          <w:sz w:val="32"/>
          <w:szCs w:val="32"/>
        </w:rPr>
        <w:t>，不断培养学生感受美、表现美、鉴赏美、创造美的能力，建立起以</w:t>
      </w:r>
      <w:r>
        <w:rPr>
          <w:rFonts w:hint="eastAsia" w:ascii="仿宋" w:hAnsi="仿宋" w:eastAsia="仿宋" w:cs="仿宋"/>
          <w:b/>
          <w:bCs/>
          <w:sz w:val="32"/>
          <w:szCs w:val="32"/>
        </w:rPr>
        <w:t>课堂教学、课外活动和校园文化三位一体的艺术教育机制</w:t>
      </w:r>
      <w:r>
        <w:rPr>
          <w:rFonts w:hint="eastAsia" w:ascii="仿宋" w:hAnsi="仿宋" w:eastAsia="仿宋" w:cs="仿宋"/>
          <w:sz w:val="32"/>
          <w:szCs w:val="32"/>
        </w:rPr>
        <w:t>。学校有行进乐团、管弦乐团、舞蹈团、民乐团、合唱团等五大艺术社团，每周定期开展活动。校合唱团获得</w:t>
      </w:r>
      <w:r>
        <w:rPr>
          <w:rFonts w:hint="eastAsia" w:ascii="仿宋" w:hAnsi="仿宋" w:eastAsia="仿宋" w:cs="仿宋"/>
          <w:b/>
          <w:bCs/>
          <w:sz w:val="32"/>
          <w:szCs w:val="32"/>
        </w:rPr>
        <w:t>全国第三届、第四届艺术展演一等奖</w:t>
      </w:r>
      <w:r>
        <w:rPr>
          <w:rFonts w:hint="eastAsia" w:ascii="仿宋" w:hAnsi="仿宋" w:eastAsia="仿宋" w:cs="仿宋"/>
          <w:sz w:val="32"/>
          <w:szCs w:val="32"/>
        </w:rPr>
        <w:t>，获山东省第五届</w:t>
      </w:r>
      <w:r>
        <w:rPr>
          <w:rFonts w:hint="eastAsia" w:ascii="仿宋" w:hAnsi="仿宋" w:eastAsia="仿宋" w:cs="仿宋"/>
          <w:b/>
          <w:bCs/>
          <w:sz w:val="32"/>
          <w:szCs w:val="32"/>
        </w:rPr>
        <w:t>合唱展演比赛一等奖</w:t>
      </w:r>
      <w:r>
        <w:rPr>
          <w:rFonts w:hint="eastAsia" w:ascii="仿宋" w:hAnsi="仿宋" w:eastAsia="仿宋" w:cs="仿宋"/>
          <w:sz w:val="32"/>
          <w:szCs w:val="32"/>
        </w:rPr>
        <w:t>；校管弦乐团参加山东省校园艺术节</w:t>
      </w:r>
      <w:r>
        <w:rPr>
          <w:rFonts w:hint="eastAsia" w:ascii="仿宋" w:hAnsi="仿宋" w:eastAsia="仿宋" w:cs="仿宋"/>
          <w:b/>
          <w:bCs/>
          <w:sz w:val="32"/>
          <w:szCs w:val="32"/>
        </w:rPr>
        <w:t>器乐比赛获省一等奖</w:t>
      </w:r>
      <w:r>
        <w:rPr>
          <w:rFonts w:hint="eastAsia" w:ascii="仿宋" w:hAnsi="仿宋" w:eastAsia="仿宋" w:cs="仿宋"/>
          <w:sz w:val="32"/>
          <w:szCs w:val="32"/>
        </w:rPr>
        <w:t>；校民乐团获山东</w:t>
      </w:r>
      <w:r>
        <w:rPr>
          <w:rFonts w:hint="eastAsia" w:ascii="仿宋" w:hAnsi="仿宋" w:eastAsia="仿宋" w:cs="仿宋"/>
          <w:b/>
          <w:bCs/>
          <w:sz w:val="32"/>
          <w:szCs w:val="32"/>
        </w:rPr>
        <w:t>省第五届器乐展演比赛一等奖</w:t>
      </w:r>
      <w:r>
        <w:rPr>
          <w:rFonts w:hint="eastAsia" w:ascii="仿宋" w:hAnsi="仿宋" w:eastAsia="仿宋" w:cs="仿宋"/>
          <w:sz w:val="32"/>
          <w:szCs w:val="32"/>
        </w:rPr>
        <w:t>，并代表山东省参加全国展演比赛；校舞蹈团《青春随想》获山东省第五届舞蹈展演比赛一等奖。由我校学生和校友联合拍摄的电影《十五岁的笑脸》荣获</w:t>
      </w:r>
      <w:r>
        <w:rPr>
          <w:rFonts w:hint="eastAsia" w:ascii="仿宋" w:hAnsi="仿宋" w:eastAsia="仿宋" w:cs="仿宋"/>
          <w:b/>
          <w:bCs/>
          <w:sz w:val="32"/>
          <w:szCs w:val="32"/>
        </w:rPr>
        <w:t>美国圣地亚哥国际儿童电影节最佳故事片奖</w:t>
      </w:r>
      <w:r>
        <w:rPr>
          <w:rFonts w:hint="eastAsia" w:ascii="仿宋" w:hAnsi="仿宋" w:eastAsia="仿宋" w:cs="仿宋"/>
          <w:sz w:val="32"/>
          <w:szCs w:val="32"/>
        </w:rPr>
        <w:t>。</w:t>
      </w:r>
    </w:p>
    <w:p>
      <w:pPr>
        <w:widowControl/>
        <w:spacing w:line="520" w:lineRule="exact"/>
        <w:ind w:firstLine="641"/>
        <w:rPr>
          <w:rFonts w:ascii="仿宋" w:hAnsi="仿宋" w:eastAsia="仿宋" w:cs="仿宋"/>
          <w:sz w:val="32"/>
          <w:szCs w:val="32"/>
        </w:rPr>
      </w:pPr>
      <w:r>
        <w:rPr>
          <w:rFonts w:hint="eastAsia" w:ascii="仿宋" w:hAnsi="仿宋" w:eastAsia="仿宋" w:cs="仿宋"/>
          <w:sz w:val="32"/>
          <w:szCs w:val="32"/>
        </w:rPr>
        <w:t>作为中国海洋大学的附属中学，学校大力开展蓝色海洋特色教育，实施与大学联合育人的人才培养方式。创办了</w:t>
      </w:r>
      <w:r>
        <w:rPr>
          <w:rFonts w:hint="eastAsia" w:ascii="仿宋" w:hAnsi="仿宋" w:eastAsia="仿宋" w:cs="仿宋"/>
          <w:b/>
          <w:bCs/>
          <w:sz w:val="32"/>
          <w:szCs w:val="32"/>
        </w:rPr>
        <w:t>青岛市首个海洋教育创新人才培养班</w:t>
      </w:r>
      <w:r>
        <w:rPr>
          <w:rFonts w:hint="eastAsia" w:ascii="仿宋" w:hAnsi="仿宋" w:eastAsia="仿宋" w:cs="仿宋"/>
          <w:sz w:val="32"/>
          <w:szCs w:val="32"/>
        </w:rPr>
        <w:t>，国家海洋局授予</w:t>
      </w:r>
      <w:r>
        <w:rPr>
          <w:rFonts w:hint="eastAsia" w:ascii="仿宋" w:hAnsi="仿宋" w:eastAsia="仿宋" w:cs="仿宋"/>
          <w:b/>
          <w:bCs/>
          <w:sz w:val="32"/>
          <w:szCs w:val="32"/>
        </w:rPr>
        <w:t>全国首个海洋意识宣传教育基地</w:t>
      </w:r>
      <w:r>
        <w:rPr>
          <w:rFonts w:hint="eastAsia" w:ascii="仿宋" w:hAnsi="仿宋" w:eastAsia="仿宋" w:cs="仿宋"/>
          <w:sz w:val="32"/>
          <w:szCs w:val="32"/>
        </w:rPr>
        <w:t>，学校制订了“基础性课程+拓展性课程+实践性课程”三位一体的海洋校本课程体系，聘请了近百名海洋教育和科研专家作为特聘教师，以海洋科普讲座、实践考察和课题研究为载体，培养了学生的实践能力和创新精神。学校实施</w:t>
      </w:r>
      <w:r>
        <w:rPr>
          <w:rFonts w:hint="eastAsia" w:ascii="仿宋" w:hAnsi="仿宋" w:eastAsia="仿宋" w:cs="仿宋"/>
          <w:b/>
          <w:bCs/>
          <w:sz w:val="32"/>
          <w:szCs w:val="32"/>
        </w:rPr>
        <w:t>“每周一次海洋讲座、每月一次海洋实践活动、每学期一次课题研究、每年一次海上科考的“四个一”工程”，</w:t>
      </w:r>
      <w:r>
        <w:rPr>
          <w:rFonts w:hint="eastAsia" w:ascii="仿宋" w:hAnsi="仿宋" w:eastAsia="仿宋" w:cs="仿宋"/>
          <w:sz w:val="32"/>
          <w:szCs w:val="32"/>
        </w:rPr>
        <w:t>在郑守义院士的支持下高中校区建立了“郑守仪院士实验室”；建立“南海连线教室”；建设海洋生物标本馆。</w:t>
      </w:r>
      <w:r>
        <w:rPr>
          <w:rFonts w:hint="eastAsia" w:ascii="仿宋" w:hAnsi="仿宋" w:eastAsia="仿宋" w:cs="仿宋"/>
          <w:b/>
          <w:bCs/>
          <w:sz w:val="32"/>
          <w:szCs w:val="32"/>
        </w:rPr>
        <w:t>青岛各市内四区、城阳区优秀学生每年走进青岛三十九中开展海洋夏令营；</w:t>
      </w:r>
      <w:r>
        <w:rPr>
          <w:rFonts w:hint="eastAsia" w:ascii="仿宋" w:hAnsi="仿宋" w:eastAsia="仿宋" w:cs="仿宋"/>
          <w:sz w:val="32"/>
          <w:szCs w:val="32"/>
        </w:rPr>
        <w:t>青岛39中编写的海洋教育教材正式出版并青岛市和海南省发行。2018年，学校教育部重点项目课题“创新人才培养视域中的中学海洋教育的实践与研究”顺利结项；学校的“在培养海洋意识的综合实践活动中提升中学生科学素养的实践研究”荣获了</w:t>
      </w:r>
      <w:r>
        <w:rPr>
          <w:rFonts w:hint="eastAsia" w:ascii="仿宋" w:hAnsi="仿宋" w:eastAsia="仿宋" w:cs="仿宋"/>
          <w:b/>
          <w:bCs/>
          <w:sz w:val="32"/>
          <w:szCs w:val="32"/>
        </w:rPr>
        <w:t>山东省基础教育教学成果特等奖、全国基础教育成果二等奖</w:t>
      </w:r>
      <w:r>
        <w:rPr>
          <w:rFonts w:hint="eastAsia" w:ascii="仿宋" w:hAnsi="仿宋" w:eastAsia="仿宋" w:cs="仿宋"/>
          <w:sz w:val="32"/>
          <w:szCs w:val="32"/>
        </w:rPr>
        <w:t>。</w:t>
      </w:r>
    </w:p>
    <w:p>
      <w:pPr>
        <w:widowControl/>
        <w:spacing w:line="520" w:lineRule="exact"/>
        <w:ind w:firstLine="640" w:firstLineChars="200"/>
        <w:rPr>
          <w:rFonts w:ascii="仿宋" w:hAnsi="仿宋" w:eastAsia="仿宋" w:cs="仿宋"/>
          <w:b/>
          <w:bCs/>
          <w:kern w:val="0"/>
          <w:sz w:val="32"/>
          <w:szCs w:val="32"/>
        </w:rPr>
      </w:pPr>
      <w:r>
        <w:rPr>
          <w:rFonts w:hint="eastAsia" w:ascii="仿宋" w:hAnsi="仿宋" w:eastAsia="仿宋" w:cs="仿宋"/>
          <w:kern w:val="0"/>
          <w:sz w:val="32"/>
          <w:szCs w:val="32"/>
        </w:rPr>
        <w:t>受海洋教育培养学生课题研究的能力及提高学生学习兴趣的启发，学校将课题研究的学习方式延伸到国家基础课程的学习中。2017年7月“北师大、青岛市教育局和青岛39中”三方签约共同合作探索用项目式教学促进学生核心素养发展，专家团队走进39中进行诊断指导，各学科教师积极投入基础课程的项目式学习研究。2017年至今，学校先后承办核心素养导向的学科课堂教学改进研究暨“山东-北京-福建”三地名师名校长交流活动、山东省项目式教学与教师专业发展现场会、山东省STEM教育与项目式教学研讨会议等</w:t>
      </w:r>
      <w:r>
        <w:rPr>
          <w:rFonts w:hint="eastAsia" w:ascii="仿宋" w:hAnsi="仿宋" w:eastAsia="仿宋" w:cs="仿宋"/>
          <w:b/>
          <w:bCs/>
          <w:kern w:val="0"/>
          <w:sz w:val="32"/>
          <w:szCs w:val="32"/>
        </w:rPr>
        <w:t>三次省级范围的展示活动</w:t>
      </w:r>
      <w:r>
        <w:rPr>
          <w:rFonts w:hint="eastAsia" w:ascii="仿宋" w:hAnsi="仿宋" w:eastAsia="仿宋" w:cs="仿宋"/>
          <w:kern w:val="0"/>
          <w:sz w:val="32"/>
          <w:szCs w:val="32"/>
        </w:rPr>
        <w:t>，青岛三十九中的老师和学生展示了前期项目式教学及课程改革的经验做法，获得</w:t>
      </w:r>
      <w:r>
        <w:rPr>
          <w:rFonts w:hint="eastAsia" w:ascii="仿宋" w:hAnsi="仿宋" w:eastAsia="仿宋" w:cs="仿宋"/>
          <w:b/>
          <w:bCs/>
          <w:kern w:val="0"/>
          <w:sz w:val="32"/>
          <w:szCs w:val="32"/>
        </w:rPr>
        <w:t>35节</w:t>
      </w:r>
      <w:bookmarkStart w:id="0" w:name="_GoBack"/>
      <w:bookmarkEnd w:id="0"/>
      <w:r>
        <w:rPr>
          <w:rFonts w:hint="eastAsia" w:ascii="仿宋" w:hAnsi="仿宋" w:eastAsia="仿宋" w:cs="仿宋"/>
          <w:b/>
          <w:bCs/>
          <w:kern w:val="0"/>
          <w:sz w:val="32"/>
          <w:szCs w:val="32"/>
        </w:rPr>
        <w:t>省级公开课证书</w:t>
      </w:r>
      <w:r>
        <w:rPr>
          <w:rFonts w:hint="eastAsia" w:ascii="仿宋" w:hAnsi="仿宋" w:eastAsia="仿宋" w:cs="仿宋"/>
          <w:kern w:val="0"/>
          <w:sz w:val="32"/>
          <w:szCs w:val="32"/>
        </w:rPr>
        <w:t>。</w:t>
      </w:r>
      <w:r>
        <w:rPr>
          <w:rFonts w:hint="eastAsia" w:ascii="华文仿宋" w:hAnsi="华文仿宋" w:eastAsia="华文仿宋" w:cs="华文仿宋"/>
          <w:sz w:val="32"/>
          <w:szCs w:val="32"/>
        </w:rPr>
        <w:t>山东省教科院与青岛39中联合开展以项目式教学为核心的STEM教学研究，多名教师的论文在核心期刊上发表，光明网、《教育家》杂志等多家媒体对我校项目式教学情况进行了报道。</w:t>
      </w:r>
      <w:r>
        <w:rPr>
          <w:rFonts w:hint="eastAsia" w:ascii="仿宋" w:hAnsi="仿宋" w:eastAsia="仿宋" w:cs="仿宋"/>
          <w:kern w:val="0"/>
          <w:sz w:val="32"/>
          <w:szCs w:val="32"/>
        </w:rPr>
        <w:t>2018年，我校“开展项目式教学，创新学生核心素养发展机制”</w:t>
      </w:r>
      <w:r>
        <w:rPr>
          <w:rFonts w:hint="eastAsia" w:ascii="仿宋" w:hAnsi="仿宋" w:eastAsia="仿宋" w:cs="仿宋"/>
          <w:b/>
          <w:bCs/>
          <w:kern w:val="0"/>
          <w:sz w:val="32"/>
          <w:szCs w:val="32"/>
        </w:rPr>
        <w:t>荣获青岛市第五届教育改革创新奖。</w:t>
      </w:r>
    </w:p>
    <w:p>
      <w:pPr>
        <w:widowControl/>
        <w:spacing w:line="520" w:lineRule="exact"/>
        <w:ind w:firstLine="640" w:firstLineChars="200"/>
        <w:rPr>
          <w:rFonts w:ascii="仿宋" w:hAnsi="仿宋" w:eastAsia="仿宋" w:cs="仿宋"/>
          <w:kern w:val="0"/>
          <w:sz w:val="32"/>
          <w:szCs w:val="32"/>
        </w:rPr>
      </w:pPr>
    </w:p>
    <w:p>
      <w:pPr>
        <w:widowControl/>
        <w:spacing w:line="520" w:lineRule="exact"/>
        <w:ind w:firstLine="640" w:firstLineChars="200"/>
        <w:jc w:val="right"/>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青岛三十九中</w:t>
      </w:r>
    </w:p>
    <w:p>
      <w:pPr>
        <w:widowControl/>
        <w:spacing w:line="520" w:lineRule="exact"/>
        <w:ind w:firstLine="640" w:firstLineChars="200"/>
        <w:jc w:val="right"/>
        <w:rPr>
          <w:rFonts w:hint="default"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2019年7月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0000000000000000000"/>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3B9F260F"/>
    <w:rsid w:val="00705C33"/>
    <w:rsid w:val="00B472E8"/>
    <w:rsid w:val="00B649FC"/>
    <w:rsid w:val="00B872B8"/>
    <w:rsid w:val="00DA5FC3"/>
    <w:rsid w:val="36907074"/>
    <w:rsid w:val="3A4C4430"/>
    <w:rsid w:val="3B9F260F"/>
    <w:rsid w:val="551538AD"/>
    <w:rsid w:val="55C50AE3"/>
    <w:rsid w:val="5BD87865"/>
    <w:rsid w:val="6C7B3943"/>
    <w:rsid w:val="7F4A0D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rFonts w:asciiTheme="minorHAnsi" w:hAnsiTheme="minorHAnsi" w:eastAsiaTheme="minorEastAsia" w:cstheme="minorBidi"/>
      <w:kern w:val="2"/>
      <w:sz w:val="18"/>
      <w:szCs w:val="18"/>
    </w:rPr>
  </w:style>
  <w:style w:type="character" w:customStyle="1" w:styleId="7">
    <w:name w:val="页脚 Char"/>
    <w:basedOn w:val="5"/>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793</Words>
  <Characters>802</Characters>
  <Lines>33</Lines>
  <Paragraphs>4</Paragraphs>
  <TotalTime>20</TotalTime>
  <ScaleCrop>false</ScaleCrop>
  <LinksUpToDate>false</LinksUpToDate>
  <CharactersWithSpaces>1591</CharactersWithSpaces>
  <Application>WPS Office_11.1.0.8573_F1E327BC-269C-435d-A152-05C5408002CA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2019-07-11T12:54:00Z</dcterms:created>
  <dc:creator>zhengben</dc:creator>
  <cp:lastModifiedBy>zhengben</cp:lastModifiedBy>
  <cp:lastPrinted>2019-07-14T07:33:17Z</cp:lastPrinted>
  <dcterms:modified xsi:type="dcterms:W3CDTF">2019-07-14T07:38:51Z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