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《中国学龄儿童膳食指南（2022）》核心推荐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发布时间：2022-05-20 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学龄儿童是指从6周岁到不满18周岁的未成年人。学龄儿童正处于生长发育阶段，全面、充足的营养是其正常生长发育，乃至一生健康的物质保障。学龄期是建立健康信念和形成健康饮食行为的关键时期，从小养成健康的饮食行为和生活方式将使其受益终生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【核心推荐】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● 主动参与食物选择和制作，提高营养素养。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● 吃好早餐，合理选择零食，培养健康饮食行为。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● 天天喝奶，足量饮水，不喝含糖饮料，禁止饮酒。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● 多户外活动，少视屏时间，每天60分钟以上的中高强度身体活动。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● 定期监测体格发育，保持体重适宜增长。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主动参与食物选择和制作，提高营养素养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■  学习食物营养相关知识。认识食物，了解食物与环境及健康的关系，了解并传承中国饮食文化；充分认识合理营养的重要性，建立为自己的健康和行为负责的信念。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■  主动参与食物选择和制作。会阅读食品标签，和家人一起选购和制作食物，不浪费食物，并会进行食物搭配。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■  家庭和学校构建健康食物环境。除提供平衡膳食外，还应通过营养教育、行为示范、制定食物规则等，鼓励和支持学龄儿童提高营养素养并养成健康饮食行为。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吃好早餐，合理选择零食，培养健康饮食行为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■  清淡饮食、不挑食偏食、不暴饮暴食，养成健康饮食行为。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■  做到一日三餐，定时定量、饮食规律。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■  早餐食物应包括谷薯类、蔬菜水果、动物性食物、以及奶类、大豆和坚果等四类食物中的三类及以上。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■  可在两餐之间吃少量的零食，选择清洁卫生、营养丰富的食物作为零食。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■  在外就餐时要注重合理搭配，少吃含高盐、高糖和高脂肪的食物。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天天喝奶，足量饮水，不喝含糖饮料，禁止饮酒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■  天天喝奶，每天300ml及以上液态奶或相当量的奶制品。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■  主动足量饮水，每天800～1400ml，首选白水。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■  不喝或少喝含糖饮料，更不能用含糖饮料代替水。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■  禁止饮酒和喝含酒精饮料。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多户外活动，少视屏时间，每天60分钟以上的中高强度身体活动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■  每天应累计至少60分钟中高强度的身体活动。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■  每周至少3次高强度的身体活动，3次抗阻力活动和骨质增强型活动。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■  增加户外活动时间。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■  减少静坐时间，视屏时间每天不超过2小时，越少越好。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■  保证充足睡眠。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■  家长、学校、社区共建积极的身体活动环境，鼓励孩子掌握至少一项运动技能。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b/>
          <w:bCs/>
          <w:sz w:val="24"/>
          <w:szCs w:val="32"/>
        </w:rPr>
      </w:pPr>
      <w:bookmarkStart w:id="0" w:name="_GoBack"/>
      <w:r>
        <w:rPr>
          <w:rFonts w:hint="eastAsia"/>
          <w:b/>
          <w:bCs/>
          <w:sz w:val="24"/>
          <w:szCs w:val="32"/>
        </w:rPr>
        <w:t>定期监测体格发育，保持体重适宜增长</w:t>
      </w:r>
    </w:p>
    <w:bookmarkEnd w:id="0"/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■  定期测量身高和体重，监测生长发育。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■  正确认识体型，科学判断体重状况。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■  合理膳食、积极身体活动，预防营养不足和超重肥胖。</w:t>
      </w:r>
    </w:p>
    <w:p>
      <w:pPr>
        <w:rPr>
          <w:rFonts w:hint="eastAsia"/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■  个人、家庭、学校、社会共同参与儿童肥胖防控。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YmYzYjcxYTc0NzYyZmNlYmNmYTRkNTk2NDEwMzQifQ=="/>
  </w:docVars>
  <w:rsids>
    <w:rsidRoot w:val="439B20A8"/>
    <w:rsid w:val="439B20A8"/>
    <w:rsid w:val="6BD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1005</Words>
  <Characters>1033</Characters>
  <Lines>0</Lines>
  <Paragraphs>0</Paragraphs>
  <TotalTime>1</TotalTime>
  <ScaleCrop>false</ScaleCrop>
  <LinksUpToDate>false</LinksUpToDate>
  <CharactersWithSpaces>1082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2022-09-05T02:20:00Z</dcterms:created>
  <dc:creator>关耳</dc:creator>
  <cp:lastModifiedBy>关耳</cp:lastModifiedBy>
  <dcterms:modified xsi:type="dcterms:W3CDTF">2022-09-05T02:56:06Z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D3957CBEA73946A6A419B98C59733AFE</vt:lpwstr>
  </property>
</Properties>
</file>