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"/>
        </w:tabs>
        <w:spacing w:line="580" w:lineRule="exact"/>
        <w:jc w:val="left"/>
        <w:rPr>
          <w:rFonts w:ascii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年度教育政务新媒体联盟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先进单位名单</w:t>
      </w:r>
    </w:p>
    <w:p>
      <w:pPr>
        <w:spacing w:before="240" w:line="580" w:lineRule="exact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（2021年11月1日至2022年10月31日）</w:t>
      </w:r>
    </w:p>
    <w:p>
      <w:pPr>
        <w:spacing w:line="58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一、山东教育政务新媒体综合力二十强单位（20名）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齐鲁工业大学（</w:t>
      </w:r>
      <w:r>
        <w:rPr>
          <w:rFonts w:ascii="仿宋_GB2312" w:hAnsi="仿宋_GB2312" w:eastAsia="仿宋_GB2312" w:cs="仿宋_GB2312"/>
          <w:sz w:val="32"/>
          <w:szCs w:val="32"/>
        </w:rPr>
        <w:t>山东省科学院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山东理工大学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滨州医学院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青岛港湾职业技术学院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滨州职业学院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淄博师范高等专科学校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山东教育电视台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二、山东教育政务新媒体工作先进单位（20名）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菏泽市教育局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曲阜师范大学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山东警察学院</w:t>
      </w:r>
    </w:p>
    <w:p>
      <w:pPr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青岛城市学院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山东药品食品职业学院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日照职业技术学院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山东教育社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山东省学前教育中心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三、山东教育政务新媒体进步单位（10名）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ascii="仿宋_GB2312" w:hAnsi="仿宋_GB2312" w:eastAsia="仿宋_GB2312" w:cs="仿宋_GB2312"/>
          <w:sz w:val="32"/>
          <w:szCs w:val="32"/>
        </w:rPr>
        <w:t>理工大学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山东工商学院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山东外事职业大学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山东工程职业技术大学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莱芜职业技术学院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山东文化产业</w:t>
      </w:r>
      <w:r>
        <w:rPr>
          <w:rFonts w:ascii="仿宋_GB2312" w:hAnsi="仿宋_GB2312" w:eastAsia="仿宋_GB2312" w:cs="仿宋_GB2312"/>
          <w:sz w:val="32"/>
          <w:szCs w:val="32"/>
        </w:rPr>
        <w:t>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</w:t>
      </w:r>
      <w:r>
        <w:rPr>
          <w:rFonts w:ascii="仿宋_GB2312" w:hAnsi="仿宋_GB2312" w:eastAsia="仿宋_GB2312" w:cs="仿宋_GB2312"/>
          <w:sz w:val="32"/>
          <w:szCs w:val="32"/>
        </w:rPr>
        <w:t>幼</w:t>
      </w:r>
      <w:r>
        <w:rPr>
          <w:rFonts w:hint="eastAsia" w:ascii="仿宋_GB2312" w:hAnsi="仿宋_GB2312" w:eastAsia="仿宋_GB2312" w:cs="仿宋_GB2312"/>
          <w:sz w:val="32"/>
          <w:szCs w:val="32"/>
        </w:rPr>
        <w:t>儿师范高等专科学校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山东畜牧兽医</w:t>
      </w:r>
      <w:r>
        <w:rPr>
          <w:rFonts w:ascii="仿宋_GB2312" w:hAnsi="仿宋_GB2312" w:eastAsia="仿宋_GB2312" w:cs="仿宋_GB2312"/>
          <w:sz w:val="32"/>
          <w:szCs w:val="32"/>
        </w:rPr>
        <w:t>职业学院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四、山东教育发布App先进单位（10名）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临沂大学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烟台职业学院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枣庄科技职业学院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64CCB"/>
    <w:rsid w:val="407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2022-12-12T02:36:00Z</dcterms:created>
  <dc:creator>z</dc:creator>
  <cp:lastModifiedBy>z</cp:lastModifiedBy>
  <dcterms:modified xsi:type="dcterms:W3CDTF">2022-12-12T02:36:34Z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