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CDE" w:rsidRPr="003B69D8" w:rsidRDefault="002668F9" w:rsidP="002668F9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3B69D8">
        <w:rPr>
          <w:rFonts w:ascii="方正小标宋简体" w:eastAsia="方正小标宋简体" w:hint="eastAsia"/>
          <w:sz w:val="44"/>
          <w:szCs w:val="44"/>
        </w:rPr>
        <w:t>丰振海个人事迹材料</w:t>
      </w:r>
    </w:p>
    <w:p w:rsidR="003B69D8" w:rsidRDefault="003B69D8" w:rsidP="002668F9">
      <w:pPr>
        <w:spacing w:line="560" w:lineRule="exact"/>
        <w:ind w:firstLineChars="200" w:firstLine="420"/>
        <w:rPr>
          <w:rFonts w:ascii="宋体" w:hAnsi="宋体" w:cs="宋体" w:hint="eastAsia"/>
          <w:szCs w:val="21"/>
        </w:rPr>
      </w:pPr>
    </w:p>
    <w:p w:rsidR="00495CDE" w:rsidRPr="003B69D8" w:rsidRDefault="002668F9" w:rsidP="002668F9">
      <w:pPr>
        <w:spacing w:line="560" w:lineRule="exact"/>
        <w:ind w:firstLineChars="200" w:firstLine="640"/>
        <w:rPr>
          <w:rFonts w:ascii="仿宋_GB2312" w:eastAsia="仿宋_GB2312" w:hAnsi="汉仪书宋一简" w:hint="eastAsia"/>
          <w:sz w:val="32"/>
          <w:szCs w:val="32"/>
        </w:rPr>
      </w:pPr>
      <w:r w:rsidRPr="003B69D8">
        <w:rPr>
          <w:rFonts w:ascii="仿宋_GB2312" w:eastAsia="仿宋_GB2312" w:hAnsi="宋体" w:cs="宋体" w:hint="eastAsia"/>
          <w:sz w:val="32"/>
          <w:szCs w:val="32"/>
        </w:rPr>
        <w:t>本人在工作中认真学习业务知识和新的教育理论，努力提高教育教学水平。认真学习党的先进理论知识和十九大精神，自觉践行党的方针政策，并应用到工作中去，始终不忘人民教师的职责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提高了思想觉悟。在教学中严格要求学生，以学生为中心，使学生学有所得，不断提高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495CDE" w:rsidRPr="003B69D8" w:rsidRDefault="002668F9" w:rsidP="002668F9">
      <w:pPr>
        <w:spacing w:line="560" w:lineRule="exact"/>
        <w:ind w:firstLineChars="200" w:firstLine="640"/>
        <w:rPr>
          <w:rFonts w:ascii="仿宋_GB2312" w:eastAsia="仿宋_GB2312" w:hAnsi="汉仪书宋一简" w:hint="eastAsia"/>
          <w:sz w:val="32"/>
          <w:szCs w:val="32"/>
        </w:rPr>
      </w:pPr>
      <w:r w:rsidRPr="003B69D8">
        <w:rPr>
          <w:rFonts w:ascii="仿宋_GB2312" w:eastAsia="仿宋_GB2312" w:hAnsi="宋体" w:cs="宋体" w:hint="eastAsia"/>
          <w:sz w:val="32"/>
          <w:szCs w:val="32"/>
        </w:rPr>
        <w:t>工作以来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，担任班主任或年级主任工作，五年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来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有近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百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人考入北京大学、山东大学、中国海洋大学、中国石油大学等重点大学深造。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作为班主任，始终把精细化管理放在首位，每天坚持早观察、发现问题及时处理的做法，做学生备考路上的护航人。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因班级管理工作突出、教学成绩优异，多次被评为“临沂市振兴沂蒙劳动奖章获得者”、“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兰陵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县教育系统优秀共产党员”、“苍山县十佳班主任”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、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“兰陵县教学能手”，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2013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年被评为首届“苍山名师”，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2016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9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月再次评为“兰陵名师”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2019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3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月被评为“沂蒙名师”。</w:t>
      </w:r>
    </w:p>
    <w:p w:rsidR="00495CDE" w:rsidRPr="003B69D8" w:rsidRDefault="002668F9" w:rsidP="002668F9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3B69D8">
        <w:rPr>
          <w:rFonts w:ascii="仿宋_GB2312" w:eastAsia="仿宋_GB2312" w:hAnsi="汉仪书宋一简" w:hint="eastAsia"/>
          <w:sz w:val="32"/>
          <w:szCs w:val="32"/>
        </w:rPr>
        <w:t>作为一名教师我严格要求自己，不断提高思想政治学识水平和教育教学能力，并把学习到的先进的教育理念与自己的工作实际相结合，逐渐形成了切实可行的教学风格，教育教学成绩非常突出，受到了学校和社会的一致赞誉。</w:t>
      </w:r>
      <w:r w:rsidRPr="003B69D8">
        <w:rPr>
          <w:rFonts w:ascii="仿宋_GB2312" w:eastAsia="仿宋_GB2312" w:hAnsi="汉仪书宋一简" w:hint="eastAsia"/>
          <w:sz w:val="32"/>
          <w:szCs w:val="32"/>
        </w:rPr>
        <w:t>2016</w:t>
      </w:r>
      <w:r w:rsidRPr="003B69D8">
        <w:rPr>
          <w:rFonts w:ascii="仿宋_GB2312" w:eastAsia="仿宋_GB2312" w:hAnsi="汉仪书宋一简" w:hint="eastAsia"/>
          <w:sz w:val="32"/>
          <w:szCs w:val="32"/>
        </w:rPr>
        <w:t>年和</w:t>
      </w:r>
      <w:r w:rsidRPr="003B69D8">
        <w:rPr>
          <w:rFonts w:ascii="仿宋_GB2312" w:eastAsia="仿宋_GB2312" w:hAnsi="汉仪书宋一简" w:hint="eastAsia"/>
          <w:sz w:val="32"/>
          <w:szCs w:val="32"/>
        </w:rPr>
        <w:t>2017</w:t>
      </w:r>
      <w:r w:rsidRPr="003B69D8">
        <w:rPr>
          <w:rFonts w:ascii="仿宋_GB2312" w:eastAsia="仿宋_GB2312" w:hAnsi="汉仪书宋一简" w:hint="eastAsia"/>
          <w:sz w:val="32"/>
          <w:szCs w:val="32"/>
        </w:rPr>
        <w:t>年两次获得兰陵县“优秀教学质量奖”，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并在临沂市教学工作会议上，举行《二次函数》的市级公开示范课，并作典型经验介绍，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2017</w:t>
      </w:r>
      <w:r w:rsidRPr="003B69D8">
        <w:rPr>
          <w:rFonts w:ascii="仿宋_GB2312" w:eastAsia="仿宋_GB2312" w:hAnsi="宋体" w:cs="宋体" w:hint="eastAsia"/>
          <w:sz w:val="32"/>
          <w:szCs w:val="32"/>
        </w:rPr>
        <w:lastRenderedPageBreak/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3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月因教学成绩突出，再次在临沂市高三数学二轮研讨会上作题为《函数导数综合解题技巧》的典型发言，受到与会者的一致好评。认真钻研教材，不断改进教学方法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2016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11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月参加临沂市高中数学德育优秀课例展评活动，荣获壹等奖第一名；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12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月参加山东省高中数学学科德育优秀课例展评活动，荣获壹等奖。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我带过的每一届学生都知道我会把“把学习当成信仰，让优秀成为习惯”作为班级的座右铭，我也一直在努力！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2011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11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月参加了教育部组织的国家级骨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干教师培训，并取得优异成绩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495CDE" w:rsidRPr="003B69D8" w:rsidRDefault="002668F9" w:rsidP="002668F9">
      <w:pPr>
        <w:pStyle w:val="a3"/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3B69D8">
        <w:rPr>
          <w:rFonts w:ascii="仿宋_GB2312" w:eastAsia="仿宋_GB2312" w:hAnsi="宋体" w:cs="宋体" w:hint="eastAsia"/>
          <w:sz w:val="32"/>
          <w:szCs w:val="32"/>
        </w:rPr>
        <w:t>工作中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认真研究近五年考试说明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、高考真题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，探索新形势下的高考备考工作，近三年高考质量明显提升，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2018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9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月荣获临沂市第四届教学成果一等奖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。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9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的高考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，重本和普本过线人数创历史新高，受到了社会的广泛赞誉，在高考备考中，我处处发挥模范带头作用，高三年级逐渐发展为一支特别能吃苦、特别能拼搏、特别能奉献、特别能战斗的品牌年级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2019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7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月被评为兰陵县教育系统优秀共产党员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。</w:t>
      </w:r>
      <w:bookmarkStart w:id="0" w:name="_GoBack"/>
      <w:bookmarkEnd w:id="0"/>
    </w:p>
    <w:p w:rsidR="00495CDE" w:rsidRPr="003B69D8" w:rsidRDefault="002668F9" w:rsidP="002668F9">
      <w:pPr>
        <w:pStyle w:val="a3"/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3B69D8">
        <w:rPr>
          <w:rFonts w:ascii="仿宋_GB2312" w:eastAsia="仿宋_GB2312" w:hAnsi="宋体" w:cs="宋体" w:hint="eastAsia"/>
          <w:sz w:val="32"/>
          <w:szCs w:val="32"/>
        </w:rPr>
        <w:t>在做好教学工作的同时，坚持教育科学研究，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主持省、市、县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多项科研课题的研究，主持市级课题《新课标下高中数学教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学案一体化实施过程中的问题研究》，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2017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月课题顺利结题，课题的研究成果在全县高中学校推广。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2019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主持省级课题《新高考背景下的教师专业发展问题研究》的研究，探索新课程、新课标、新高考背景下的教师专业发展途径。为了更好的促进教学、研究新课改下的高考，进一步提高教育教学质量，在王校长的关</w:t>
      </w:r>
      <w:r w:rsidRPr="003B69D8">
        <w:rPr>
          <w:rFonts w:ascii="仿宋_GB2312" w:eastAsia="仿宋_GB2312" w:hAnsi="宋体" w:cs="宋体" w:hint="eastAsia"/>
          <w:sz w:val="32"/>
          <w:szCs w:val="32"/>
        </w:rPr>
        <w:lastRenderedPageBreak/>
        <w:t>心、支持、帮助下，我申请了临沂市首批名师工作室，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2019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7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月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9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日临沂市高中数学名师工作室——丰振海高中数学工作室挂牌成立，工作室的成立为研究提供了有力的保障，我会把名师工作室建成优秀青年教师的集聚地和未来名师的孵化器，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促进教育的均衡发展和教育质量的大面积提高。</w:t>
      </w:r>
    </w:p>
    <w:p w:rsidR="00495CDE" w:rsidRPr="003B69D8" w:rsidRDefault="002668F9" w:rsidP="002668F9">
      <w:pPr>
        <w:pStyle w:val="a3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B69D8">
        <w:rPr>
          <w:rFonts w:ascii="仿宋_GB2312" w:eastAsia="仿宋_GB2312" w:hAnsi="宋体" w:cs="宋体" w:hint="eastAsia"/>
          <w:sz w:val="32"/>
          <w:szCs w:val="32"/>
        </w:rPr>
        <w:t>在做好教学、教研工作的同时，利用工作之余的时间参与高校自主招生笔试辅导，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2018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年辅导李敏同学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，通过半年多的努力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，顺利通过北京大学笔试，数学成绩（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143</w:t>
      </w:r>
      <w:r w:rsidRPr="003B69D8">
        <w:rPr>
          <w:rFonts w:ascii="仿宋_GB2312" w:eastAsia="仿宋_GB2312" w:hAnsi="宋体" w:cs="宋体" w:hint="eastAsia"/>
          <w:sz w:val="32"/>
          <w:szCs w:val="32"/>
        </w:rPr>
        <w:t>分）特别突出，并使其顺利被北京大学录取。</w:t>
      </w:r>
      <w:r w:rsidRPr="003B69D8">
        <w:rPr>
          <w:rFonts w:ascii="仿宋_GB2312" w:eastAsia="仿宋_GB2312" w:hint="eastAsia"/>
          <w:color w:val="000000"/>
          <w:sz w:val="32"/>
          <w:szCs w:val="32"/>
        </w:rPr>
        <w:t xml:space="preserve">           </w:t>
      </w:r>
    </w:p>
    <w:p w:rsidR="00495CDE" w:rsidRPr="003B69D8" w:rsidRDefault="002668F9" w:rsidP="002668F9">
      <w:pPr>
        <w:widowControl/>
        <w:spacing w:line="560" w:lineRule="exact"/>
        <w:ind w:firstLineChars="200" w:firstLine="640"/>
        <w:jc w:val="left"/>
        <w:rPr>
          <w:rFonts w:ascii="仿宋_GB2312" w:eastAsia="仿宋_GB2312" w:hint="eastAsia"/>
          <w:color w:val="000000"/>
          <w:kern w:val="0"/>
          <w:sz w:val="32"/>
          <w:szCs w:val="32"/>
        </w:rPr>
      </w:pPr>
      <w:r w:rsidRPr="003B69D8">
        <w:rPr>
          <w:rFonts w:ascii="仿宋_GB2312" w:eastAsia="仿宋_GB2312" w:hint="eastAsia"/>
          <w:color w:val="000000"/>
          <w:kern w:val="0"/>
          <w:sz w:val="32"/>
          <w:szCs w:val="32"/>
        </w:rPr>
        <w:t>工作中关注青年教师的成长，参与数学科的讲课比赛指导工作，指导刘文老师、张升芹老师参加山东省优质课评比并获得一等奖；指导张叶玲老师获得临沂市优质课评比获得一等奖。</w:t>
      </w:r>
    </w:p>
    <w:p w:rsidR="00495CDE" w:rsidRPr="003B69D8" w:rsidRDefault="002668F9" w:rsidP="002668F9">
      <w:pPr>
        <w:pStyle w:val="a3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B69D8">
        <w:rPr>
          <w:rFonts w:ascii="仿宋_GB2312" w:eastAsia="仿宋_GB2312" w:hint="eastAsia"/>
          <w:sz w:val="32"/>
          <w:szCs w:val="32"/>
        </w:rPr>
        <w:t>成绩代表过去，</w:t>
      </w:r>
      <w:r w:rsidRPr="003B69D8">
        <w:rPr>
          <w:rFonts w:ascii="仿宋_GB2312" w:eastAsia="仿宋_GB2312" w:hint="eastAsia"/>
          <w:sz w:val="32"/>
          <w:szCs w:val="32"/>
        </w:rPr>
        <w:t>今后的工作中，在</w:t>
      </w:r>
      <w:r w:rsidRPr="003B69D8">
        <w:rPr>
          <w:rFonts w:ascii="仿宋_GB2312" w:eastAsia="仿宋_GB2312" w:hint="eastAsia"/>
          <w:sz w:val="32"/>
          <w:szCs w:val="32"/>
        </w:rPr>
        <w:t>新</w:t>
      </w:r>
      <w:r w:rsidRPr="003B69D8">
        <w:rPr>
          <w:rFonts w:ascii="仿宋_GB2312" w:eastAsia="仿宋_GB2312" w:hint="eastAsia"/>
          <w:sz w:val="32"/>
          <w:szCs w:val="32"/>
        </w:rPr>
        <w:t>高考背景下，</w:t>
      </w:r>
      <w:r w:rsidRPr="003B69D8">
        <w:rPr>
          <w:rFonts w:ascii="仿宋_GB2312" w:eastAsia="仿宋_GB2312" w:hint="eastAsia"/>
          <w:sz w:val="32"/>
          <w:szCs w:val="32"/>
        </w:rPr>
        <w:t>加大研究的力度，不忘初心，牢记使命，在教育课改的道路上提高教育教学质量，培养更多的名优生</w:t>
      </w:r>
      <w:r w:rsidRPr="003B69D8">
        <w:rPr>
          <w:rFonts w:ascii="仿宋_GB2312" w:eastAsia="仿宋_GB2312" w:hint="eastAsia"/>
          <w:sz w:val="32"/>
          <w:szCs w:val="32"/>
        </w:rPr>
        <w:t>。</w:t>
      </w:r>
    </w:p>
    <w:p w:rsidR="00495CDE" w:rsidRPr="003B69D8" w:rsidRDefault="00495CDE" w:rsidP="002668F9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495CDE" w:rsidRDefault="002668F9" w:rsidP="002668F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</w:t>
      </w:r>
      <w:r w:rsidRPr="003B69D8">
        <w:rPr>
          <w:rFonts w:ascii="仿宋_GB2312" w:eastAsia="仿宋_GB2312" w:hint="eastAsia"/>
          <w:sz w:val="32"/>
          <w:szCs w:val="32"/>
        </w:rPr>
        <w:t>兰陵县第一中学</w:t>
      </w:r>
      <w:r w:rsidRPr="003B69D8">
        <w:rPr>
          <w:rFonts w:ascii="仿宋_GB2312" w:eastAsia="仿宋_GB2312" w:hint="eastAsia"/>
          <w:sz w:val="32"/>
          <w:szCs w:val="32"/>
        </w:rPr>
        <w:t xml:space="preserve">  </w:t>
      </w:r>
      <w:r w:rsidRPr="003B69D8">
        <w:rPr>
          <w:rFonts w:ascii="仿宋_GB2312" w:eastAsia="仿宋_GB2312" w:hint="eastAsia"/>
          <w:sz w:val="32"/>
          <w:szCs w:val="32"/>
        </w:rPr>
        <w:t>丰振海</w:t>
      </w:r>
    </w:p>
    <w:p w:rsidR="002668F9" w:rsidRPr="003B69D8" w:rsidRDefault="002668F9" w:rsidP="002668F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2019年7月17日</w:t>
      </w:r>
    </w:p>
    <w:p w:rsidR="00495CDE" w:rsidRPr="003B69D8" w:rsidRDefault="002668F9" w:rsidP="002668F9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3B69D8">
        <w:rPr>
          <w:rFonts w:ascii="仿宋_GB2312" w:eastAsia="仿宋_GB2312" w:hint="eastAsia"/>
          <w:sz w:val="32"/>
          <w:szCs w:val="32"/>
        </w:rPr>
        <w:t xml:space="preserve">                                                         </w:t>
      </w:r>
    </w:p>
    <w:p w:rsidR="00495CDE" w:rsidRPr="003B69D8" w:rsidRDefault="00495CDE" w:rsidP="002668F9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sectPr w:rsidR="00495CDE" w:rsidRPr="003B69D8" w:rsidSect="003B69D8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altName w:val="宋体"/>
    <w:charset w:val="86"/>
    <w:family w:val="modern"/>
    <w:pitch w:val="default"/>
    <w:sig w:usb0="00000000" w:usb1="00000000" w:usb2="0000001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9ED478D"/>
    <w:rsid w:val="002668F9"/>
    <w:rsid w:val="003B69D8"/>
    <w:rsid w:val="00495CDE"/>
    <w:rsid w:val="01D50DC9"/>
    <w:rsid w:val="0F2D1FEE"/>
    <w:rsid w:val="1E0F4FEF"/>
    <w:rsid w:val="624B68C5"/>
    <w:rsid w:val="723979A8"/>
    <w:rsid w:val="741A7382"/>
    <w:rsid w:val="79ED4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C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495CDE"/>
    <w:pPr>
      <w:jc w:val="both"/>
    </w:pPr>
    <w:rPr>
      <w:rFonts w:ascii="Calibri" w:hAnsi="Calibr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北方的狼</dc:creator>
  <cp:lastModifiedBy>Administrator</cp:lastModifiedBy>
  <cp:revision>3</cp:revision>
  <dcterms:created xsi:type="dcterms:W3CDTF">2019-07-17T07:17:00Z</dcterms:created>
  <dcterms:modified xsi:type="dcterms:W3CDTF">2019-07-17T09:45:00Z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