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B3C" w:rsidRDefault="00B93411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山东大学秦静教授事迹</w:t>
      </w:r>
    </w:p>
    <w:p w:rsidR="00733B3C" w:rsidRDefault="00733B3C"/>
    <w:p w:rsidR="00733B3C" w:rsidRDefault="00B9341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秦静，女，山东大学数学学院教授、博士生导师，首届国家教材委员会数学学科专家委员会委员。自1982年6月至今，连续从事一线数学基础课教学工作37年。</w:t>
      </w:r>
    </w:p>
    <w:p w:rsidR="00733B3C" w:rsidRDefault="00B93411">
      <w:pPr>
        <w:ind w:firstLineChars="200" w:firstLine="602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一、不忘初心，教书育人</w:t>
      </w:r>
    </w:p>
    <w:p w:rsidR="00733B3C" w:rsidRDefault="00B93411">
      <w:pPr>
        <w:ind w:firstLineChars="200" w:firstLine="600"/>
        <w:rPr>
          <w:bCs/>
          <w:sz w:val="24"/>
        </w:rPr>
      </w:pPr>
      <w:r>
        <w:rPr>
          <w:rFonts w:ascii="仿宋" w:eastAsia="仿宋" w:hAnsi="仿宋" w:hint="eastAsia"/>
          <w:sz w:val="30"/>
          <w:szCs w:val="30"/>
        </w:rPr>
        <w:t>37年来，忠诚人民教育事业，有强烈的事业心和责任感，埋头教学一线，默默耕耘，以德施教，为人师表，得到了师生与同行专家的一致好评。</w:t>
      </w:r>
    </w:p>
    <w:p w:rsidR="001B09F2" w:rsidRDefault="00B93411" w:rsidP="001B09F2">
      <w:pPr>
        <w:pStyle w:val="Default"/>
        <w:ind w:firstLineChars="200" w:firstLine="600"/>
        <w:jc w:val="both"/>
        <w:rPr>
          <w:rFonts w:ascii="仿宋" w:eastAsia="仿宋" w:hAnsi="仿宋"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color w:val="auto"/>
          <w:sz w:val="30"/>
          <w:szCs w:val="30"/>
        </w:rPr>
        <w:t>在本科教学中，</w:t>
      </w:r>
      <w:r w:rsidR="00D83011">
        <w:rPr>
          <w:rFonts w:ascii="仿宋" w:eastAsia="仿宋" w:hAnsi="仿宋" w:hint="eastAsia"/>
          <w:sz w:val="30"/>
          <w:szCs w:val="30"/>
        </w:rPr>
        <w:t>重</w:t>
      </w:r>
      <w:r w:rsidR="00D83011">
        <w:rPr>
          <w:rFonts w:ascii="仿宋" w:eastAsia="仿宋" w:hAnsi="仿宋" w:hint="eastAsia"/>
          <w:color w:val="000000" w:themeColor="text1"/>
          <w:sz w:val="30"/>
          <w:szCs w:val="30"/>
        </w:rPr>
        <w:t>视课程思政，坚持立德树人，以育人育才</w:t>
      </w:r>
      <w:r>
        <w:rPr>
          <w:rFonts w:ascii="仿宋" w:eastAsia="仿宋" w:hAnsi="仿宋" w:hint="eastAsia"/>
          <w:color w:val="000000" w:themeColor="text1"/>
          <w:sz w:val="30"/>
          <w:szCs w:val="30"/>
        </w:rPr>
        <w:t>为目标，以</w:t>
      </w:r>
      <w:r>
        <w:rPr>
          <w:rFonts w:ascii="仿宋" w:eastAsia="仿宋" w:hAnsi="仿宋" w:hint="eastAsia"/>
          <w:color w:val="auto"/>
          <w:sz w:val="30"/>
          <w:szCs w:val="30"/>
        </w:rPr>
        <w:t>学生为中心，以培养学生的批判性思维和创新性思维为重点，不断改进教学方式方法，合理使用线上资源，灵活运用</w:t>
      </w:r>
      <w:r>
        <w:rPr>
          <w:rFonts w:ascii="仿宋" w:eastAsia="仿宋" w:hAnsi="仿宋" w:hint="eastAsia"/>
          <w:sz w:val="30"/>
          <w:szCs w:val="30"/>
        </w:rPr>
        <w:t>“翻转式教学”</w:t>
      </w:r>
      <w:r w:rsidR="001B09F2">
        <w:rPr>
          <w:rFonts w:ascii="仿宋" w:eastAsia="仿宋" w:hAnsi="仿宋" w:hint="eastAsia"/>
          <w:sz w:val="30"/>
          <w:szCs w:val="30"/>
        </w:rPr>
        <w:t>；</w:t>
      </w:r>
      <w:r>
        <w:rPr>
          <w:rFonts w:ascii="仿宋" w:eastAsia="仿宋" w:hAnsi="仿宋" w:hint="eastAsia"/>
          <w:color w:val="000000" w:themeColor="text1"/>
          <w:sz w:val="30"/>
          <w:szCs w:val="30"/>
        </w:rPr>
        <w:t>教学改革成效显著。作为主要完成人分别于2005</w:t>
      </w:r>
      <w:r w:rsidR="00A9353E">
        <w:rPr>
          <w:rFonts w:ascii="仿宋" w:eastAsia="仿宋" w:hAnsi="仿宋" w:hint="eastAsia"/>
          <w:color w:val="000000" w:themeColor="text1"/>
          <w:sz w:val="30"/>
          <w:szCs w:val="30"/>
        </w:rPr>
        <w:t>年和</w:t>
      </w:r>
      <w:r>
        <w:rPr>
          <w:rFonts w:ascii="仿宋" w:eastAsia="仿宋" w:hAnsi="仿宋" w:hint="eastAsia"/>
          <w:color w:val="000000" w:themeColor="text1"/>
          <w:sz w:val="30"/>
          <w:szCs w:val="30"/>
        </w:rPr>
        <w:t>2018年两次获得国家教学成果二等奖；她主持建设的《线性代数》课程是山东省精品课程、国家精品课程、国家精品资源共享课程、国家精品在线开放课程、学习强国慕课栏目特别推荐课程，获得了所有的国家级课程荣誉称号。</w:t>
      </w:r>
    </w:p>
    <w:p w:rsidR="00733B3C" w:rsidRDefault="00B93411" w:rsidP="001B09F2">
      <w:pPr>
        <w:pStyle w:val="Default"/>
        <w:ind w:firstLineChars="200" w:firstLine="600"/>
        <w:jc w:val="both"/>
        <w:rPr>
          <w:rFonts w:ascii="仿宋" w:eastAsia="仿宋" w:hAnsi="仿宋"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color w:val="000000" w:themeColor="text1"/>
          <w:sz w:val="30"/>
          <w:szCs w:val="30"/>
        </w:rPr>
        <w:t>她是山东大学泰山学堂“最受毕业生喜欢的老师”，被授予“泰山学堂卓越教师”称号；她的课堂是山东大学国家“双一流”建设示范课堂，年轻教师常去观摩听课。</w:t>
      </w:r>
    </w:p>
    <w:p w:rsidR="00733B3C" w:rsidRDefault="00B9341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color w:val="000000" w:themeColor="text1"/>
          <w:sz w:val="30"/>
          <w:szCs w:val="30"/>
        </w:rPr>
        <w:t>她主持完成国家拔尖人才培养教改项目和</w:t>
      </w:r>
      <w:r w:rsidR="00A9353E">
        <w:rPr>
          <w:rFonts w:ascii="仿宋" w:eastAsia="仿宋" w:hAnsi="仿宋" w:hint="eastAsia"/>
          <w:color w:val="000000" w:themeColor="text1"/>
          <w:sz w:val="30"/>
          <w:szCs w:val="30"/>
        </w:rPr>
        <w:t>山东</w:t>
      </w:r>
      <w:r>
        <w:rPr>
          <w:rFonts w:ascii="仿宋" w:eastAsia="仿宋" w:hAnsi="仿宋" w:hint="eastAsia"/>
          <w:sz w:val="30"/>
          <w:szCs w:val="30"/>
        </w:rPr>
        <w:t>省教育厅教改项目各一项，出版</w:t>
      </w:r>
      <w:r w:rsidRPr="00466D59">
        <w:rPr>
          <w:rFonts w:ascii="仿宋" w:eastAsia="仿宋" w:hAnsi="仿宋" w:hint="eastAsia"/>
          <w:color w:val="000000" w:themeColor="text1"/>
          <w:sz w:val="30"/>
          <w:szCs w:val="30"/>
        </w:rPr>
        <w:t>了</w:t>
      </w:r>
      <w:r>
        <w:rPr>
          <w:rFonts w:ascii="仿宋" w:eastAsia="仿宋" w:hAnsi="仿宋" w:hint="eastAsia"/>
          <w:sz w:val="30"/>
          <w:szCs w:val="30"/>
        </w:rPr>
        <w:t>十五规划教材《线性代数》。</w:t>
      </w:r>
    </w:p>
    <w:p w:rsidR="00733B3C" w:rsidRDefault="00B9341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2014年10月在中国大学MOOC平台开出全网首门《线性代</w:t>
      </w:r>
      <w:r>
        <w:rPr>
          <w:rFonts w:ascii="仿宋" w:eastAsia="仿宋" w:hAnsi="仿宋" w:hint="eastAsia"/>
          <w:sz w:val="30"/>
          <w:szCs w:val="30"/>
        </w:rPr>
        <w:lastRenderedPageBreak/>
        <w:t>数》课程，</w:t>
      </w:r>
      <w:r w:rsidR="00486FEB">
        <w:rPr>
          <w:rFonts w:ascii="仿宋" w:eastAsia="仿宋" w:hAnsi="仿宋" w:hint="eastAsia"/>
          <w:sz w:val="30"/>
          <w:szCs w:val="30"/>
        </w:rPr>
        <w:t>现</w:t>
      </w:r>
      <w:r>
        <w:rPr>
          <w:rFonts w:ascii="仿宋" w:eastAsia="仿宋" w:hAnsi="仿宋" w:hint="eastAsia"/>
          <w:sz w:val="30"/>
          <w:szCs w:val="30"/>
        </w:rPr>
        <w:t>已开课十次，</w:t>
      </w:r>
      <w:r w:rsidR="007C7BFF">
        <w:rPr>
          <w:rFonts w:ascii="仿宋" w:eastAsia="仿宋" w:hAnsi="仿宋" w:hint="eastAsia"/>
          <w:sz w:val="30"/>
          <w:szCs w:val="30"/>
        </w:rPr>
        <w:t>累计</w:t>
      </w:r>
      <w:r>
        <w:rPr>
          <w:rFonts w:ascii="仿宋" w:eastAsia="仿宋" w:hAnsi="仿宋" w:hint="eastAsia"/>
          <w:sz w:val="30"/>
          <w:szCs w:val="30"/>
        </w:rPr>
        <w:t>选课人数超过30万，单次选课人数最多为90430人。</w:t>
      </w:r>
    </w:p>
    <w:p w:rsidR="00733B3C" w:rsidRDefault="00B93411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近五年，先后在全国20多个省市、</w:t>
      </w:r>
      <w:r w:rsidR="00486FEB">
        <w:rPr>
          <w:rFonts w:ascii="仿宋" w:eastAsia="仿宋" w:hAnsi="仿宋" w:hint="eastAsia"/>
          <w:sz w:val="30"/>
          <w:szCs w:val="30"/>
        </w:rPr>
        <w:t>数十所</w:t>
      </w:r>
      <w:r w:rsidR="00486FEB" w:rsidRPr="00486FEB">
        <w:rPr>
          <w:rFonts w:ascii="仿宋" w:eastAsia="仿宋" w:hAnsi="仿宋" w:hint="eastAsia"/>
          <w:sz w:val="30"/>
          <w:szCs w:val="30"/>
        </w:rPr>
        <w:t>地方与军队</w:t>
      </w:r>
      <w:r>
        <w:rPr>
          <w:rFonts w:ascii="仿宋" w:eastAsia="仿宋" w:hAnsi="仿宋" w:hint="eastAsia"/>
          <w:sz w:val="30"/>
          <w:szCs w:val="30"/>
        </w:rPr>
        <w:t>院校介绍课程建设经验，多次在全国教学会议上作典型发言。2016年5月15日应邀为教育部高教司主办的“在线开放课程建设与应用管理培训班”作了题为“线性代数MOOC课程的实践与思考”的大会培训报告，2016年12月28日在山东大学第三次教学会议上作了“互联网时代如何上好一门课？”的</w:t>
      </w:r>
      <w:r>
        <w:rPr>
          <w:rFonts w:ascii="仿宋" w:eastAsia="仿宋" w:hAnsi="仿宋" w:hint="eastAsia"/>
          <w:color w:val="000000" w:themeColor="text1"/>
          <w:sz w:val="30"/>
          <w:szCs w:val="30"/>
        </w:rPr>
        <w:t>专题报告。</w:t>
      </w:r>
    </w:p>
    <w:p w:rsidR="00733B3C" w:rsidRDefault="001B09F2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在研究生教育中，注重培养学生扎实的知识基础和广阔的学术视野。她学风严谨，师德高尚，爱生如子，言传身教</w:t>
      </w:r>
      <w:r w:rsidR="00B93411">
        <w:rPr>
          <w:rFonts w:ascii="仿宋" w:eastAsia="仿宋" w:hAnsi="仿宋" w:hint="eastAsia"/>
          <w:color w:val="000000" w:themeColor="text1"/>
          <w:sz w:val="30"/>
          <w:szCs w:val="30"/>
        </w:rPr>
        <w:t>，深受学生爱戴。她的研究生获得了博士生国家奖学金、硕士生国家奖学金、校长奖学金、山东省优秀毕业生等各种奖励数十项。</w:t>
      </w:r>
    </w:p>
    <w:p w:rsidR="00733B3C" w:rsidRDefault="00B93411">
      <w:pPr>
        <w:ind w:firstLineChars="200" w:firstLine="602"/>
        <w:rPr>
          <w:rFonts w:ascii="仿宋" w:eastAsia="仿宋" w:hAnsi="仿宋"/>
          <w:b/>
          <w:bCs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b/>
          <w:bCs/>
          <w:color w:val="000000" w:themeColor="text1"/>
          <w:sz w:val="30"/>
          <w:szCs w:val="30"/>
        </w:rPr>
        <w:t>二、 矢志不移，潜心学术</w:t>
      </w:r>
    </w:p>
    <w:p w:rsidR="00733B3C" w:rsidRDefault="00B93411">
      <w:pPr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color w:val="000000" w:themeColor="text1"/>
          <w:sz w:val="30"/>
          <w:szCs w:val="30"/>
        </w:rPr>
        <w:t>秦静在搞好教学工作的同时注重科学研究。她41岁读博，44岁做博士后，49岁出国访学，2015年获博导资格，研究方向为密码协议。尽管科研起步晚，但</w:t>
      </w:r>
      <w:r w:rsidR="00A9353E">
        <w:rPr>
          <w:rFonts w:ascii="仿宋" w:eastAsia="仿宋" w:hAnsi="仿宋" w:hint="eastAsia"/>
          <w:color w:val="000000" w:themeColor="text1"/>
          <w:sz w:val="30"/>
          <w:szCs w:val="30"/>
        </w:rPr>
        <w:t>她</w:t>
      </w:r>
      <w:r>
        <w:rPr>
          <w:rFonts w:ascii="仿宋" w:eastAsia="仿宋" w:hAnsi="仿宋" w:hint="eastAsia"/>
          <w:color w:val="000000" w:themeColor="text1"/>
          <w:sz w:val="30"/>
          <w:szCs w:val="30"/>
        </w:rPr>
        <w:t>不畏艰难，勇于拼搏，凭着一股韧劲，取得了很好的成绩。</w:t>
      </w:r>
    </w:p>
    <w:p w:rsidR="00442F45" w:rsidRPr="00442F45" w:rsidRDefault="00B9341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color w:val="000000" w:themeColor="text1"/>
          <w:sz w:val="30"/>
          <w:szCs w:val="30"/>
        </w:rPr>
        <w:t>近十年，主持完成国家自然科学基金面上项目两项、主任基金项目一项，</w:t>
      </w:r>
      <w:r w:rsidR="007C7BFF">
        <w:rPr>
          <w:rFonts w:ascii="仿宋" w:eastAsia="仿宋" w:hAnsi="仿宋" w:hint="eastAsia"/>
          <w:color w:val="000000" w:themeColor="text1"/>
          <w:sz w:val="30"/>
          <w:szCs w:val="30"/>
        </w:rPr>
        <w:t>现</w:t>
      </w:r>
      <w:r>
        <w:rPr>
          <w:rFonts w:ascii="仿宋" w:eastAsia="仿宋" w:hAnsi="仿宋" w:hint="eastAsia"/>
          <w:color w:val="000000" w:themeColor="text1"/>
          <w:sz w:val="30"/>
          <w:szCs w:val="30"/>
        </w:rPr>
        <w:t>主持</w:t>
      </w:r>
      <w:r w:rsidR="00A9353E">
        <w:rPr>
          <w:rFonts w:ascii="仿宋" w:eastAsia="仿宋" w:hAnsi="仿宋" w:hint="eastAsia"/>
          <w:color w:val="000000" w:themeColor="text1"/>
          <w:sz w:val="30"/>
          <w:szCs w:val="30"/>
        </w:rPr>
        <w:t>在</w:t>
      </w:r>
      <w:r>
        <w:rPr>
          <w:rFonts w:ascii="仿宋" w:eastAsia="仿宋" w:hAnsi="仿宋" w:hint="eastAsia"/>
          <w:color w:val="000000" w:themeColor="text1"/>
          <w:sz w:val="30"/>
          <w:szCs w:val="30"/>
        </w:rPr>
        <w:t>研国家自然科学基金面</w:t>
      </w:r>
      <w:r>
        <w:rPr>
          <w:rFonts w:ascii="仿宋" w:eastAsia="仿宋" w:hAnsi="仿宋" w:hint="eastAsia"/>
          <w:sz w:val="30"/>
          <w:szCs w:val="30"/>
        </w:rPr>
        <w:t>上项目一项；主持完成中国博士后基金、国家十一五密码基金项目各一项、山东省自然科学基金项目三项、国家重点实验室开放课题四项。近五年在其研究方向</w:t>
      </w:r>
      <w:r w:rsidR="00A9353E">
        <w:rPr>
          <w:rFonts w:ascii="仿宋" w:eastAsia="仿宋" w:hAnsi="仿宋" w:hint="eastAsia"/>
          <w:sz w:val="30"/>
          <w:szCs w:val="30"/>
        </w:rPr>
        <w:t>的</w:t>
      </w:r>
      <w:r>
        <w:rPr>
          <w:rFonts w:ascii="仿宋" w:eastAsia="仿宋" w:hAnsi="仿宋" w:hint="eastAsia"/>
          <w:sz w:val="30"/>
          <w:szCs w:val="30"/>
        </w:rPr>
        <w:t>重要期刊上发表影响因子3以上的论文十余篇，</w:t>
      </w:r>
      <w:r>
        <w:rPr>
          <w:rFonts w:ascii="仿宋" w:eastAsia="仿宋" w:hAnsi="仿宋" w:hint="eastAsia"/>
          <w:sz w:val="30"/>
          <w:szCs w:val="30"/>
        </w:rPr>
        <w:lastRenderedPageBreak/>
        <w:t>其中，作为通讯作者，在信息安全领域国际顶级期刊IEEE Transactions on Information Forensics and Security</w:t>
      </w:r>
      <w:r w:rsidR="001B09F2">
        <w:rPr>
          <w:rFonts w:ascii="仿宋" w:eastAsia="仿宋" w:hAnsi="仿宋"/>
          <w:sz w:val="30"/>
          <w:szCs w:val="30"/>
        </w:rPr>
        <w:t>(</w:t>
      </w:r>
      <w:r w:rsidR="001B09F2">
        <w:rPr>
          <w:rFonts w:ascii="仿宋" w:eastAsia="仿宋" w:hAnsi="仿宋" w:hint="eastAsia"/>
          <w:sz w:val="30"/>
          <w:szCs w:val="30"/>
        </w:rPr>
        <w:t>影响因子6.21</w:t>
      </w:r>
      <w:r w:rsidR="001B09F2">
        <w:rPr>
          <w:rFonts w:ascii="仿宋" w:eastAsia="仿宋" w:hAnsi="仿宋"/>
          <w:sz w:val="30"/>
          <w:szCs w:val="30"/>
        </w:rPr>
        <w:t>)</w:t>
      </w:r>
      <w:r>
        <w:rPr>
          <w:rFonts w:ascii="仿宋" w:eastAsia="仿宋" w:hAnsi="仿宋" w:hint="eastAsia"/>
          <w:sz w:val="30"/>
          <w:szCs w:val="30"/>
        </w:rPr>
        <w:t>发表的论文Enabling Identity-Based Integrity Auditing and Data Sharing With Sensitive Information Hiding for Secure Cloud Storage</w:t>
      </w:r>
      <w:r w:rsidR="00442F45" w:rsidRPr="00442F45">
        <w:rPr>
          <w:rFonts w:ascii="仿宋" w:eastAsia="仿宋" w:hAnsi="仿宋"/>
          <w:sz w:val="30"/>
          <w:szCs w:val="30"/>
        </w:rPr>
        <w:t>被下载</w:t>
      </w:r>
      <w:r w:rsidR="00442F45" w:rsidRPr="00442F45">
        <w:rPr>
          <w:rFonts w:ascii="仿宋" w:eastAsia="仿宋" w:hAnsi="仿宋" w:hint="eastAsia"/>
          <w:sz w:val="30"/>
          <w:szCs w:val="30"/>
        </w:rPr>
        <w:t>七千余次</w:t>
      </w:r>
      <w:r>
        <w:rPr>
          <w:rFonts w:ascii="仿宋" w:eastAsia="仿宋" w:hAnsi="仿宋" w:hint="eastAsia"/>
          <w:sz w:val="30"/>
          <w:szCs w:val="30"/>
        </w:rPr>
        <w:t>，一直</w:t>
      </w:r>
      <w:r w:rsidR="00A9353E">
        <w:rPr>
          <w:rFonts w:ascii="仿宋" w:eastAsia="仿宋" w:hAnsi="仿宋" w:hint="eastAsia"/>
          <w:sz w:val="30"/>
          <w:szCs w:val="30"/>
        </w:rPr>
        <w:t>处于</w:t>
      </w:r>
      <w:r>
        <w:rPr>
          <w:rFonts w:ascii="仿宋" w:eastAsia="仿宋" w:hAnsi="仿宋" w:hint="eastAsia"/>
          <w:sz w:val="30"/>
          <w:szCs w:val="30"/>
        </w:rPr>
        <w:t>热点论文排名</w:t>
      </w:r>
      <w:r w:rsidR="00A9353E">
        <w:rPr>
          <w:rFonts w:ascii="仿宋" w:eastAsia="仿宋" w:hAnsi="仿宋" w:hint="eastAsia"/>
          <w:sz w:val="30"/>
          <w:szCs w:val="30"/>
        </w:rPr>
        <w:t>榜</w:t>
      </w:r>
      <w:r>
        <w:rPr>
          <w:rFonts w:ascii="仿宋" w:eastAsia="仿宋" w:hAnsi="仿宋" w:hint="eastAsia"/>
          <w:sz w:val="30"/>
          <w:szCs w:val="30"/>
        </w:rPr>
        <w:t>第一。秦静目前已成为业内有一定影响的专家，被聘为国家杰出青年基金和国家自然科学基金面上、青年及地区项目会评专家。</w:t>
      </w:r>
      <w:r w:rsidR="00442F45" w:rsidRPr="00442F45">
        <w:rPr>
          <w:rFonts w:ascii="仿宋" w:eastAsia="仿宋" w:hAnsi="仿宋" w:hint="eastAsia"/>
          <w:sz w:val="30"/>
          <w:szCs w:val="30"/>
        </w:rPr>
        <w:t>现为SCI国际期刊</w:t>
      </w:r>
      <w:r w:rsidR="00442F45" w:rsidRPr="00442F45">
        <w:rPr>
          <w:rFonts w:ascii="仿宋" w:eastAsia="仿宋" w:hAnsi="仿宋"/>
          <w:sz w:val="30"/>
          <w:szCs w:val="30"/>
        </w:rPr>
        <w:t>KSII Transactions on Internet and Information Systems</w:t>
      </w:r>
      <w:r w:rsidR="00442F45" w:rsidRPr="00442F45">
        <w:rPr>
          <w:rFonts w:ascii="仿宋" w:eastAsia="仿宋" w:hAnsi="仿宋" w:hint="eastAsia"/>
          <w:sz w:val="30"/>
          <w:szCs w:val="30"/>
        </w:rPr>
        <w:t>编委。</w:t>
      </w:r>
    </w:p>
    <w:p w:rsidR="00733B3C" w:rsidRDefault="00B93411">
      <w:pPr>
        <w:ind w:firstLineChars="200" w:firstLine="602"/>
        <w:rPr>
          <w:rFonts w:ascii="仿宋" w:eastAsia="仿宋" w:hAnsi="仿宋"/>
          <w:b/>
          <w:bCs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b/>
          <w:bCs/>
          <w:color w:val="000000" w:themeColor="text1"/>
          <w:sz w:val="30"/>
          <w:szCs w:val="30"/>
        </w:rPr>
        <w:t>三、甘于奉献，服务社会</w:t>
      </w:r>
    </w:p>
    <w:p w:rsidR="00733B3C" w:rsidRDefault="00B9341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color w:val="000000" w:themeColor="text1"/>
          <w:sz w:val="30"/>
          <w:szCs w:val="30"/>
        </w:rPr>
        <w:t>秦静热爱教育事业，乐于奉献</w:t>
      </w:r>
      <w:r w:rsidR="00A9353E">
        <w:rPr>
          <w:rFonts w:ascii="仿宋" w:eastAsia="仿宋" w:hAnsi="仿宋" w:hint="eastAsia"/>
          <w:color w:val="000000" w:themeColor="text1"/>
          <w:sz w:val="30"/>
          <w:szCs w:val="30"/>
        </w:rPr>
        <w:t>，服务社会</w:t>
      </w:r>
      <w:r>
        <w:rPr>
          <w:rFonts w:ascii="仿宋" w:eastAsia="仿宋" w:hAnsi="仿宋" w:hint="eastAsia"/>
          <w:color w:val="000000" w:themeColor="text1"/>
          <w:sz w:val="30"/>
          <w:szCs w:val="30"/>
        </w:rPr>
        <w:t>。她</w:t>
      </w:r>
      <w:r>
        <w:rPr>
          <w:rFonts w:ascii="仿宋" w:eastAsia="仿宋" w:hAnsi="仿宋" w:hint="eastAsia"/>
          <w:sz w:val="30"/>
          <w:szCs w:val="30"/>
        </w:rPr>
        <w:t>于2014、2015年在中国大学MOOC平台开出两门课程，累计选课人数超过50万，她和教学团队老师坚持在线与学生交流，在线答疑，有问必答，获得了社会学习者的广泛好评，是MOOC平台上答疑最多的前20门课程之一，新闻媒体亦给予了报道，《线性代数》在学习强国慕课栏目被特别推荐。</w:t>
      </w:r>
    </w:p>
    <w:p w:rsidR="00733B3C" w:rsidRDefault="00B9341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作为首届国家教材委员会数学学科专家委员会委员，参与评审各级各类数学教材，尽职尽责，为把好教材关做出了贡献。</w:t>
      </w:r>
    </w:p>
    <w:p w:rsidR="00733B3C" w:rsidRDefault="00B9341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2017年她被教育部职成司委任为中等职业学校数学课程标准研制组组长，所做工作与学校的教学科研关联度不大，付出很多，她不计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名利，历经两年半，交出了令人满意的成果，在教育部组织的汇报会上得到了与会专家和领导的一致好评</w:t>
      </w:r>
      <w:r w:rsidR="00442F45">
        <w:rPr>
          <w:rFonts w:ascii="仿宋" w:eastAsia="仿宋" w:hAnsi="仿宋" w:hint="eastAsia"/>
          <w:sz w:val="30"/>
          <w:szCs w:val="30"/>
        </w:rPr>
        <w:t>。</w:t>
      </w:r>
    </w:p>
    <w:sectPr w:rsidR="00733B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378" w:rsidRDefault="00297378" w:rsidP="00263B00">
      <w:r>
        <w:separator/>
      </w:r>
    </w:p>
  </w:endnote>
  <w:endnote w:type="continuationSeparator" w:id="0">
    <w:p w:rsidR="00297378" w:rsidRDefault="00297378" w:rsidP="00263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378" w:rsidRDefault="00297378" w:rsidP="00263B00">
      <w:r>
        <w:separator/>
      </w:r>
    </w:p>
  </w:footnote>
  <w:footnote w:type="continuationSeparator" w:id="0">
    <w:p w:rsidR="00297378" w:rsidRDefault="00297378" w:rsidP="00263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191"/>
    <w:rsid w:val="000359AB"/>
    <w:rsid w:val="000914D8"/>
    <w:rsid w:val="000A4AA9"/>
    <w:rsid w:val="000C0E67"/>
    <w:rsid w:val="00105A43"/>
    <w:rsid w:val="001B09F2"/>
    <w:rsid w:val="001B5AB8"/>
    <w:rsid w:val="00263B00"/>
    <w:rsid w:val="00266D23"/>
    <w:rsid w:val="002776C1"/>
    <w:rsid w:val="00297378"/>
    <w:rsid w:val="00337A25"/>
    <w:rsid w:val="003A22C6"/>
    <w:rsid w:val="003B29C2"/>
    <w:rsid w:val="00437878"/>
    <w:rsid w:val="00442F45"/>
    <w:rsid w:val="00461F94"/>
    <w:rsid w:val="00466D59"/>
    <w:rsid w:val="00481FBF"/>
    <w:rsid w:val="00482522"/>
    <w:rsid w:val="00486490"/>
    <w:rsid w:val="00486FEB"/>
    <w:rsid w:val="004B4DD7"/>
    <w:rsid w:val="0055128E"/>
    <w:rsid w:val="00566907"/>
    <w:rsid w:val="005C2A25"/>
    <w:rsid w:val="0062137A"/>
    <w:rsid w:val="006C1801"/>
    <w:rsid w:val="00733B3C"/>
    <w:rsid w:val="007B0405"/>
    <w:rsid w:val="007C7BFF"/>
    <w:rsid w:val="0080001E"/>
    <w:rsid w:val="008033C4"/>
    <w:rsid w:val="00826974"/>
    <w:rsid w:val="00836527"/>
    <w:rsid w:val="00851FDA"/>
    <w:rsid w:val="00880387"/>
    <w:rsid w:val="008D7864"/>
    <w:rsid w:val="009A12C6"/>
    <w:rsid w:val="009A75E1"/>
    <w:rsid w:val="009D1D2F"/>
    <w:rsid w:val="009D7191"/>
    <w:rsid w:val="00A709F0"/>
    <w:rsid w:val="00A75806"/>
    <w:rsid w:val="00A9353E"/>
    <w:rsid w:val="00B77BE9"/>
    <w:rsid w:val="00B8549C"/>
    <w:rsid w:val="00B93411"/>
    <w:rsid w:val="00B95D5A"/>
    <w:rsid w:val="00BC67E9"/>
    <w:rsid w:val="00BF040F"/>
    <w:rsid w:val="00C2674E"/>
    <w:rsid w:val="00C97556"/>
    <w:rsid w:val="00C97F90"/>
    <w:rsid w:val="00D83011"/>
    <w:rsid w:val="00E34C57"/>
    <w:rsid w:val="00EB4C46"/>
    <w:rsid w:val="00ED58FE"/>
    <w:rsid w:val="00F227D7"/>
    <w:rsid w:val="00FE4ECD"/>
    <w:rsid w:val="0E3847E8"/>
    <w:rsid w:val="0F7C51FF"/>
    <w:rsid w:val="120B52E3"/>
    <w:rsid w:val="137B071F"/>
    <w:rsid w:val="146D26F3"/>
    <w:rsid w:val="1EF36F06"/>
    <w:rsid w:val="202157CE"/>
    <w:rsid w:val="20E97559"/>
    <w:rsid w:val="23E82FAD"/>
    <w:rsid w:val="27963C55"/>
    <w:rsid w:val="27CF4748"/>
    <w:rsid w:val="40176E3D"/>
    <w:rsid w:val="41354732"/>
    <w:rsid w:val="41A51B9E"/>
    <w:rsid w:val="43560B91"/>
    <w:rsid w:val="45703192"/>
    <w:rsid w:val="46AD54D9"/>
    <w:rsid w:val="510E50F4"/>
    <w:rsid w:val="51720B39"/>
    <w:rsid w:val="52CD3803"/>
    <w:rsid w:val="537B7379"/>
    <w:rsid w:val="539B57B8"/>
    <w:rsid w:val="547D5900"/>
    <w:rsid w:val="5922473B"/>
    <w:rsid w:val="60996D11"/>
    <w:rsid w:val="60C414B9"/>
    <w:rsid w:val="61A221A1"/>
    <w:rsid w:val="68305190"/>
    <w:rsid w:val="6898757F"/>
    <w:rsid w:val="737A1D53"/>
    <w:rsid w:val="75676D20"/>
    <w:rsid w:val="7A913EB4"/>
    <w:rsid w:val="7FE5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77B02"/>
  <w15:docId w15:val="{13A670C9-D48E-4489-8CF1-47482E2DC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63B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3B00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3B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3B0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3050444537@qq.com</dc:creator>
  <cp:lastModifiedBy>jing Qin</cp:lastModifiedBy>
  <cp:revision>5</cp:revision>
  <dcterms:created xsi:type="dcterms:W3CDTF">2019-07-16T14:02:00Z</dcterms:created>
  <dcterms:modified xsi:type="dcterms:W3CDTF">2019-07-16T14:52:00Z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