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64A" w:rsidRDefault="005A3C39">
      <w:pPr>
        <w:pStyle w:val="a6"/>
        <w:shd w:val="clear" w:color="auto" w:fill="FFFFFF"/>
        <w:spacing w:after="313" w:afterAutospacing="0" w:line="301" w:lineRule="atLeast"/>
        <w:jc w:val="center"/>
        <w:rPr>
          <w:b/>
          <w:sz w:val="44"/>
          <w:szCs w:val="44"/>
        </w:rPr>
      </w:pPr>
      <w:r>
        <w:rPr>
          <w:rFonts w:hint="eastAsia"/>
          <w:b/>
          <w:sz w:val="44"/>
          <w:szCs w:val="44"/>
        </w:rPr>
        <w:t>山东理工职业学院</w:t>
      </w:r>
    </w:p>
    <w:p w:rsidR="00A6664A" w:rsidRDefault="005A3C39">
      <w:pPr>
        <w:pStyle w:val="a6"/>
        <w:shd w:val="clear" w:color="auto" w:fill="FFFFFF"/>
        <w:spacing w:after="313" w:afterAutospacing="0" w:line="301" w:lineRule="atLeast"/>
        <w:jc w:val="center"/>
        <w:rPr>
          <w:b/>
          <w:sz w:val="44"/>
          <w:szCs w:val="44"/>
        </w:rPr>
      </w:pPr>
      <w:r>
        <w:rPr>
          <w:rFonts w:hint="eastAsia"/>
          <w:b/>
          <w:sz w:val="44"/>
          <w:szCs w:val="44"/>
        </w:rPr>
        <w:t>201</w:t>
      </w:r>
      <w:r w:rsidR="00A9687F">
        <w:rPr>
          <w:rFonts w:hint="eastAsia"/>
          <w:b/>
          <w:sz w:val="44"/>
          <w:szCs w:val="44"/>
        </w:rPr>
        <w:t>9</w:t>
      </w:r>
      <w:r>
        <w:rPr>
          <w:rFonts w:hint="eastAsia"/>
          <w:b/>
          <w:sz w:val="44"/>
          <w:szCs w:val="44"/>
        </w:rPr>
        <w:t>年高职（高专）注册入学招生章程</w:t>
      </w:r>
    </w:p>
    <w:p w:rsidR="00A6664A" w:rsidRDefault="00A6664A">
      <w:pPr>
        <w:spacing w:line="560" w:lineRule="exact"/>
        <w:ind w:firstLineChars="200" w:firstLine="640"/>
        <w:rPr>
          <w:rFonts w:ascii="仿宋" w:eastAsia="仿宋" w:hAnsi="仿宋"/>
          <w:bCs/>
          <w:sz w:val="32"/>
          <w:szCs w:val="32"/>
        </w:rPr>
      </w:pPr>
    </w:p>
    <w:p w:rsidR="00A9687F" w:rsidRDefault="00A9687F" w:rsidP="00A9687F">
      <w:pPr>
        <w:spacing w:line="100" w:lineRule="atLeast"/>
        <w:ind w:firstLineChars="200" w:firstLine="640"/>
        <w:rPr>
          <w:rFonts w:ascii="仿宋" w:eastAsia="仿宋" w:hAnsi="仿宋"/>
          <w:bCs/>
          <w:sz w:val="32"/>
          <w:szCs w:val="32"/>
        </w:rPr>
      </w:pPr>
      <w:r w:rsidRPr="00A9687F">
        <w:rPr>
          <w:rFonts w:ascii="仿宋" w:eastAsia="仿宋" w:hAnsi="仿宋" w:hint="eastAsia"/>
          <w:bCs/>
          <w:sz w:val="32"/>
          <w:szCs w:val="32"/>
        </w:rPr>
        <w:t>为做好 2019 年我省专科（高职）注册入学招生工作，根据《教育部关于做好 2019 年普通高校招生工作的通知》（教学〔2019〕1 号）、《山东省高等职业学校注册入学试点方案》（鲁教学字〔2014〕1 号），</w:t>
      </w:r>
      <w:r>
        <w:rPr>
          <w:rFonts w:ascii="仿宋" w:eastAsia="仿宋" w:hAnsi="仿宋"/>
          <w:bCs/>
          <w:sz w:val="32"/>
          <w:szCs w:val="32"/>
        </w:rPr>
        <w:t>按照有利于科学选拔人才、促进学生健康发展和维护社会公平的原则，结合</w:t>
      </w:r>
      <w:r>
        <w:rPr>
          <w:rFonts w:ascii="仿宋" w:eastAsia="仿宋" w:hAnsi="仿宋" w:hint="eastAsia"/>
          <w:bCs/>
          <w:sz w:val="32"/>
          <w:szCs w:val="32"/>
        </w:rPr>
        <w:t>学</w:t>
      </w:r>
      <w:r>
        <w:rPr>
          <w:rFonts w:ascii="仿宋" w:eastAsia="仿宋" w:hAnsi="仿宋"/>
          <w:bCs/>
          <w:sz w:val="32"/>
          <w:szCs w:val="32"/>
        </w:rPr>
        <w:t>院招生工作</w:t>
      </w:r>
      <w:r>
        <w:rPr>
          <w:rFonts w:ascii="仿宋" w:eastAsia="仿宋" w:hAnsi="仿宋" w:hint="eastAsia"/>
          <w:bCs/>
          <w:sz w:val="32"/>
          <w:szCs w:val="32"/>
        </w:rPr>
        <w:t>实际</w:t>
      </w:r>
      <w:r>
        <w:rPr>
          <w:rFonts w:ascii="仿宋" w:eastAsia="仿宋" w:hAnsi="仿宋"/>
          <w:bCs/>
          <w:sz w:val="32"/>
          <w:szCs w:val="32"/>
        </w:rPr>
        <w:t>，</w:t>
      </w:r>
      <w:r>
        <w:rPr>
          <w:rFonts w:ascii="仿宋" w:eastAsia="仿宋" w:hAnsi="仿宋" w:hint="eastAsia"/>
          <w:bCs/>
          <w:sz w:val="32"/>
          <w:szCs w:val="32"/>
        </w:rPr>
        <w:t>制定2019年注册入学章程。</w:t>
      </w:r>
    </w:p>
    <w:p w:rsidR="00A6664A" w:rsidRDefault="00CA3C56" w:rsidP="00A9687F">
      <w:pPr>
        <w:spacing w:line="100" w:lineRule="atLeast"/>
        <w:ind w:firstLineChars="200" w:firstLine="643"/>
        <w:rPr>
          <w:rFonts w:ascii="仿宋" w:eastAsia="仿宋" w:hAnsi="仿宋"/>
          <w:b/>
          <w:color w:val="000000"/>
          <w:sz w:val="32"/>
          <w:szCs w:val="32"/>
        </w:rPr>
      </w:pPr>
      <w:r>
        <w:rPr>
          <w:rFonts w:ascii="仿宋" w:eastAsia="仿宋" w:hAnsi="仿宋" w:hint="eastAsia"/>
          <w:b/>
          <w:color w:val="000000"/>
          <w:sz w:val="32"/>
          <w:szCs w:val="32"/>
        </w:rPr>
        <w:t>一、</w:t>
      </w:r>
      <w:r w:rsidR="005A3C39">
        <w:rPr>
          <w:rFonts w:ascii="仿宋" w:eastAsia="仿宋" w:hAnsi="仿宋" w:hint="eastAsia"/>
          <w:b/>
          <w:color w:val="000000"/>
          <w:sz w:val="32"/>
          <w:szCs w:val="32"/>
        </w:rPr>
        <w:t>学院简况</w:t>
      </w:r>
    </w:p>
    <w:p w:rsidR="00A6664A" w:rsidRDefault="005A3C39">
      <w:pPr>
        <w:pStyle w:val="p"/>
        <w:spacing w:beforeAutospacing="0" w:afterAutospacing="0" w:line="100" w:lineRule="atLeast"/>
        <w:ind w:left="420"/>
        <w:rPr>
          <w:rFonts w:ascii="仿宋" w:eastAsia="仿宋" w:hAnsi="仿宋"/>
          <w:color w:val="000000"/>
          <w:sz w:val="32"/>
          <w:szCs w:val="32"/>
        </w:rPr>
      </w:pPr>
      <w:r>
        <w:rPr>
          <w:rFonts w:ascii="仿宋" w:eastAsia="仿宋" w:hAnsi="仿宋" w:hint="eastAsia"/>
          <w:color w:val="000000"/>
          <w:sz w:val="32"/>
          <w:szCs w:val="32"/>
        </w:rPr>
        <w:t>第一条</w:t>
      </w:r>
      <w:r>
        <w:rPr>
          <w:rFonts w:eastAsia="仿宋" w:hint="eastAsia"/>
          <w:color w:val="000000"/>
          <w:sz w:val="32"/>
          <w:szCs w:val="32"/>
        </w:rPr>
        <w:t> </w:t>
      </w:r>
      <w:r>
        <w:rPr>
          <w:rFonts w:ascii="仿宋" w:eastAsia="仿宋" w:hAnsi="仿宋" w:hint="eastAsia"/>
          <w:color w:val="000000"/>
          <w:sz w:val="32"/>
          <w:szCs w:val="32"/>
        </w:rPr>
        <w:t>学院名称：山东理工职业学院</w:t>
      </w:r>
    </w:p>
    <w:p w:rsidR="00A6664A"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第二条</w:t>
      </w:r>
      <w:r>
        <w:rPr>
          <w:rFonts w:eastAsia="仿宋" w:hint="eastAsia"/>
          <w:color w:val="000000"/>
          <w:sz w:val="32"/>
          <w:szCs w:val="32"/>
        </w:rPr>
        <w:t> </w:t>
      </w:r>
      <w:r>
        <w:rPr>
          <w:rFonts w:ascii="仿宋" w:eastAsia="仿宋" w:hAnsi="仿宋" w:hint="eastAsia"/>
          <w:color w:val="000000"/>
          <w:sz w:val="32"/>
          <w:szCs w:val="32"/>
        </w:rPr>
        <w:t>学院国标代码：14242</w:t>
      </w:r>
    </w:p>
    <w:p w:rsidR="00A6664A"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第三条</w:t>
      </w:r>
      <w:r>
        <w:rPr>
          <w:rFonts w:eastAsia="仿宋" w:hint="eastAsia"/>
          <w:color w:val="000000"/>
          <w:sz w:val="32"/>
          <w:szCs w:val="32"/>
        </w:rPr>
        <w:t> </w:t>
      </w:r>
      <w:r>
        <w:rPr>
          <w:rFonts w:ascii="仿宋" w:eastAsia="仿宋" w:hAnsi="仿宋" w:hint="eastAsia"/>
          <w:color w:val="000000"/>
          <w:sz w:val="32"/>
          <w:szCs w:val="32"/>
        </w:rPr>
        <w:t>学院办学性质：公办全日制普通高等职业院校</w:t>
      </w:r>
    </w:p>
    <w:p w:rsidR="00A6664A"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第四条</w:t>
      </w:r>
      <w:r>
        <w:rPr>
          <w:rFonts w:eastAsia="仿宋" w:hint="eastAsia"/>
          <w:color w:val="000000"/>
          <w:sz w:val="32"/>
          <w:szCs w:val="32"/>
        </w:rPr>
        <w:t> </w:t>
      </w:r>
      <w:r>
        <w:rPr>
          <w:rFonts w:ascii="仿宋" w:eastAsia="仿宋" w:hAnsi="仿宋" w:hint="eastAsia"/>
          <w:color w:val="000000"/>
          <w:sz w:val="32"/>
          <w:szCs w:val="32"/>
        </w:rPr>
        <w:t>办学层次：高职（专科）</w:t>
      </w:r>
    </w:p>
    <w:p w:rsidR="00A6664A"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第五条</w:t>
      </w:r>
      <w:r>
        <w:rPr>
          <w:rFonts w:eastAsia="仿宋" w:hint="eastAsia"/>
          <w:color w:val="000000"/>
          <w:sz w:val="32"/>
          <w:szCs w:val="32"/>
        </w:rPr>
        <w:t> </w:t>
      </w:r>
      <w:r>
        <w:rPr>
          <w:rFonts w:ascii="仿宋" w:eastAsia="仿宋" w:hAnsi="仿宋" w:hint="eastAsia"/>
          <w:color w:val="000000"/>
          <w:sz w:val="32"/>
          <w:szCs w:val="32"/>
        </w:rPr>
        <w:t>学制：三年</w:t>
      </w:r>
    </w:p>
    <w:p w:rsidR="0030570B"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第六条</w:t>
      </w:r>
      <w:r>
        <w:rPr>
          <w:rFonts w:eastAsia="仿宋" w:hint="eastAsia"/>
          <w:color w:val="000000"/>
          <w:sz w:val="32"/>
          <w:szCs w:val="32"/>
        </w:rPr>
        <w:t> </w:t>
      </w:r>
      <w:r>
        <w:rPr>
          <w:rFonts w:ascii="仿宋" w:eastAsia="仿宋" w:hAnsi="仿宋" w:hint="eastAsia"/>
          <w:color w:val="000000"/>
          <w:sz w:val="32"/>
          <w:szCs w:val="32"/>
        </w:rPr>
        <w:t>校址：山东省济宁市太白湖新区</w:t>
      </w:r>
      <w:r w:rsidR="00F55D3D">
        <w:rPr>
          <w:rFonts w:ascii="仿宋" w:eastAsia="仿宋" w:hAnsi="仿宋" w:hint="eastAsia"/>
          <w:color w:val="000000"/>
          <w:sz w:val="32"/>
          <w:szCs w:val="32"/>
        </w:rPr>
        <w:t>济宁大道37</w:t>
      </w:r>
      <w:r>
        <w:rPr>
          <w:rFonts w:ascii="仿宋" w:eastAsia="仿宋" w:hAnsi="仿宋" w:hint="eastAsia"/>
          <w:color w:val="000000"/>
          <w:sz w:val="32"/>
          <w:szCs w:val="32"/>
        </w:rPr>
        <w:t>号</w:t>
      </w:r>
    </w:p>
    <w:p w:rsidR="00A6664A" w:rsidRDefault="005A3C39">
      <w:pPr>
        <w:pStyle w:val="p"/>
        <w:spacing w:beforeAutospacing="0" w:afterAutospacing="0" w:line="100" w:lineRule="atLeast"/>
        <w:ind w:firstLine="420"/>
        <w:rPr>
          <w:rFonts w:ascii="仿宋" w:eastAsia="仿宋" w:hAnsi="仿宋"/>
          <w:color w:val="000000"/>
          <w:sz w:val="32"/>
          <w:szCs w:val="32"/>
        </w:rPr>
      </w:pPr>
      <w:r>
        <w:rPr>
          <w:rFonts w:ascii="仿宋" w:eastAsia="仿宋" w:hAnsi="仿宋" w:hint="eastAsia"/>
          <w:color w:val="000000"/>
          <w:sz w:val="32"/>
          <w:szCs w:val="32"/>
        </w:rPr>
        <w:t>第七条  颁发由中华人民共和国教育部监制的山东理工职业学院普通高等学校毕业证书</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二、高度重视，加强领导</w:t>
      </w:r>
    </w:p>
    <w:p w:rsidR="00A6664A" w:rsidRPr="00FB564A" w:rsidRDefault="005A3C39" w:rsidP="00F55D3D">
      <w:pPr>
        <w:widowControl/>
        <w:spacing w:before="100" w:beforeAutospacing="1" w:after="375" w:line="375" w:lineRule="atLeast"/>
        <w:ind w:firstLineChars="200" w:firstLine="640"/>
        <w:jc w:val="left"/>
        <w:rPr>
          <w:rFonts w:ascii="仿宋" w:eastAsia="仿宋" w:hAnsi="仿宋" w:cs="宋体"/>
          <w:color w:val="000000"/>
          <w:kern w:val="0"/>
          <w:sz w:val="32"/>
          <w:szCs w:val="32"/>
        </w:rPr>
      </w:pPr>
      <w:r>
        <w:rPr>
          <w:rFonts w:ascii="仿宋" w:eastAsia="仿宋" w:hAnsi="仿宋" w:hint="eastAsia"/>
          <w:bCs/>
          <w:sz w:val="32"/>
          <w:szCs w:val="32"/>
        </w:rPr>
        <w:lastRenderedPageBreak/>
        <w:t>为确保高职（高专）注册入学工作顺利实施，学院</w:t>
      </w:r>
      <w:r>
        <w:rPr>
          <w:rFonts w:ascii="仿宋" w:eastAsia="仿宋" w:hAnsi="仿宋"/>
          <w:sz w:val="32"/>
          <w:szCs w:val="32"/>
        </w:rPr>
        <w:t>高度重视高职（高专）注册入学工作</w:t>
      </w:r>
      <w:r>
        <w:rPr>
          <w:rFonts w:ascii="仿宋" w:eastAsia="仿宋" w:hAnsi="仿宋" w:hint="eastAsia"/>
          <w:sz w:val="32"/>
          <w:szCs w:val="32"/>
        </w:rPr>
        <w:t>，</w:t>
      </w:r>
      <w:r>
        <w:rPr>
          <w:rFonts w:ascii="仿宋" w:eastAsia="仿宋" w:hAnsi="仿宋" w:hint="eastAsia"/>
          <w:bCs/>
          <w:sz w:val="32"/>
          <w:szCs w:val="32"/>
        </w:rPr>
        <w:t>成立以</w:t>
      </w:r>
      <w:r w:rsidR="00FB564A">
        <w:rPr>
          <w:rFonts w:ascii="仿宋" w:eastAsia="仿宋" w:hAnsi="仿宋" w:hint="eastAsia"/>
          <w:bCs/>
          <w:sz w:val="32"/>
          <w:szCs w:val="32"/>
        </w:rPr>
        <w:t>书记</w:t>
      </w:r>
      <w:r>
        <w:rPr>
          <w:rFonts w:ascii="仿宋" w:eastAsia="仿宋" w:hAnsi="仿宋" w:hint="eastAsia"/>
          <w:bCs/>
          <w:sz w:val="32"/>
          <w:szCs w:val="32"/>
        </w:rPr>
        <w:t>为组长的注册入学工作领导小组，并下设办公室（领导小组及办公室成员），在山东省普通高校招生录取领导小组统一领导下，积极配合、严肃认真做好高职（高专）注册入学工作。</w:t>
      </w:r>
      <w:r w:rsidR="00FB564A" w:rsidRPr="00FC00C8">
        <w:rPr>
          <w:rFonts w:ascii="仿宋" w:eastAsia="仿宋" w:hAnsi="仿宋" w:cs="宋体" w:hint="eastAsia"/>
          <w:color w:val="000000"/>
          <w:kern w:val="0"/>
          <w:sz w:val="32"/>
          <w:szCs w:val="32"/>
        </w:rPr>
        <w:t>制定完备的注册入学招生章程，并报省教育厅审核后向社会公布。</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严格执行招生纪律，规范操作。认真执行普通高校招生工作规定，自觉遵守相关政策、认真执行招生计划，</w:t>
      </w:r>
      <w:r w:rsidR="00F55D3D" w:rsidRPr="00FC00C8">
        <w:rPr>
          <w:rFonts w:ascii="仿宋" w:eastAsia="仿宋" w:hAnsi="仿宋" w:cs="宋体" w:hint="eastAsia"/>
          <w:color w:val="000000"/>
          <w:kern w:val="0"/>
          <w:sz w:val="32"/>
          <w:szCs w:val="32"/>
        </w:rPr>
        <w:t>严格按照考生成绩择优录取</w:t>
      </w:r>
      <w:r w:rsidR="00F55D3D">
        <w:rPr>
          <w:rFonts w:ascii="仿宋" w:eastAsia="仿宋" w:hAnsi="仿宋" w:cs="宋体" w:hint="eastAsia"/>
          <w:color w:val="000000"/>
          <w:kern w:val="0"/>
          <w:sz w:val="32"/>
          <w:szCs w:val="32"/>
        </w:rPr>
        <w:t>，</w:t>
      </w:r>
      <w:r>
        <w:rPr>
          <w:rFonts w:ascii="仿宋" w:eastAsia="仿宋" w:hAnsi="仿宋" w:hint="eastAsia"/>
          <w:bCs/>
          <w:sz w:val="32"/>
          <w:szCs w:val="32"/>
        </w:rPr>
        <w:t>及时确定预录取考生及专业，上传或下载数据，发放录取通知书，公布监督信访电话，做好考生信访接待工作，负责招生情况的解释和遗留问题的处理，接受社会监督，确保公平公正。</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三、注册入学计划</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201</w:t>
      </w:r>
      <w:r w:rsidR="00A9687F">
        <w:rPr>
          <w:rFonts w:ascii="仿宋" w:eastAsia="仿宋" w:hAnsi="仿宋" w:hint="eastAsia"/>
          <w:bCs/>
          <w:sz w:val="32"/>
          <w:szCs w:val="32"/>
        </w:rPr>
        <w:t>9</w:t>
      </w:r>
      <w:r>
        <w:rPr>
          <w:rFonts w:ascii="仿宋" w:eastAsia="仿宋" w:hAnsi="仿宋" w:hint="eastAsia"/>
          <w:bCs/>
          <w:sz w:val="32"/>
          <w:szCs w:val="32"/>
        </w:rPr>
        <w:t>年学院</w:t>
      </w:r>
      <w:r w:rsidR="00F55D3D">
        <w:rPr>
          <w:rFonts w:ascii="仿宋" w:eastAsia="仿宋" w:hAnsi="仿宋" w:hint="eastAsia"/>
          <w:bCs/>
          <w:sz w:val="32"/>
          <w:szCs w:val="32"/>
        </w:rPr>
        <w:t>注册入学计划358人</w:t>
      </w:r>
      <w:r>
        <w:rPr>
          <w:rFonts w:ascii="仿宋" w:eastAsia="仿宋" w:hAnsi="仿宋" w:hint="eastAsia"/>
          <w:bCs/>
          <w:sz w:val="32"/>
          <w:szCs w:val="32"/>
        </w:rPr>
        <w:t>。若注册生源不足，夏季高考各科类、春季高考各类别之间计划可以相互调剂。</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四、申请注册入学考生条件</w:t>
      </w:r>
    </w:p>
    <w:p w:rsidR="00A6664A" w:rsidRDefault="005A3C39">
      <w:pPr>
        <w:pStyle w:val="a6"/>
        <w:spacing w:before="0" w:beforeAutospacing="0" w:after="0" w:afterAutospacing="0" w:line="580" w:lineRule="exact"/>
        <w:ind w:firstLineChars="200" w:firstLine="640"/>
        <w:jc w:val="both"/>
        <w:rPr>
          <w:rFonts w:ascii="仿宋" w:eastAsia="仿宋" w:hAnsi="仿宋"/>
          <w:color w:val="000000"/>
          <w:sz w:val="32"/>
          <w:szCs w:val="32"/>
        </w:rPr>
      </w:pPr>
      <w:r>
        <w:rPr>
          <w:rFonts w:ascii="仿宋" w:eastAsia="仿宋" w:hAnsi="仿宋" w:hint="eastAsia"/>
          <w:color w:val="000000"/>
          <w:sz w:val="32"/>
          <w:szCs w:val="32"/>
        </w:rPr>
        <w:t>201</w:t>
      </w:r>
      <w:r w:rsidR="00A9687F">
        <w:rPr>
          <w:rFonts w:ascii="仿宋" w:eastAsia="仿宋" w:hAnsi="仿宋" w:hint="eastAsia"/>
          <w:color w:val="000000"/>
          <w:sz w:val="32"/>
          <w:szCs w:val="32"/>
        </w:rPr>
        <w:t>9</w:t>
      </w:r>
      <w:r>
        <w:rPr>
          <w:rFonts w:ascii="仿宋" w:eastAsia="仿宋" w:hAnsi="仿宋" w:hint="eastAsia"/>
          <w:color w:val="000000"/>
          <w:sz w:val="32"/>
          <w:szCs w:val="32"/>
        </w:rPr>
        <w:t>年，</w:t>
      </w:r>
      <w:r w:rsidR="00F55D3D">
        <w:rPr>
          <w:rFonts w:ascii="仿宋" w:eastAsia="仿宋" w:hAnsi="仿宋" w:hint="eastAsia"/>
          <w:color w:val="000000"/>
          <w:sz w:val="32"/>
          <w:szCs w:val="32"/>
        </w:rPr>
        <w:t>参加我省春季、夏季高考，</w:t>
      </w:r>
      <w:r>
        <w:rPr>
          <w:rFonts w:ascii="仿宋" w:eastAsia="仿宋" w:hAnsi="仿宋" w:hint="eastAsia"/>
          <w:color w:val="000000"/>
          <w:sz w:val="32"/>
          <w:szCs w:val="32"/>
        </w:rPr>
        <w:t>在普通高校统一招生录取时未被录取，且高考成绩达到本年度注册入学申请资格线的考生均可申请本次注册入学招生。符合条件的考生应根据本人所参加春季高考或夏季高考的类别、科类，选择对应的学校和专业进行注册申请。</w:t>
      </w:r>
    </w:p>
    <w:p w:rsidR="00F71559" w:rsidRDefault="00F71559" w:rsidP="00F71559">
      <w:pPr>
        <w:pStyle w:val="a6"/>
        <w:spacing w:line="580" w:lineRule="exact"/>
        <w:ind w:firstLineChars="200" w:firstLine="640"/>
        <w:rPr>
          <w:rFonts w:ascii="仿宋" w:eastAsia="仿宋" w:hAnsi="仿宋"/>
          <w:color w:val="000000"/>
          <w:sz w:val="32"/>
          <w:szCs w:val="32"/>
        </w:rPr>
      </w:pPr>
      <w:r w:rsidRPr="00F71559">
        <w:rPr>
          <w:rFonts w:ascii="仿宋" w:eastAsia="仿宋" w:hAnsi="仿宋" w:hint="eastAsia"/>
          <w:color w:val="000000"/>
          <w:sz w:val="32"/>
          <w:szCs w:val="32"/>
        </w:rPr>
        <w:lastRenderedPageBreak/>
        <w:t>省教育招生考试院对有关高校报送的</w:t>
      </w:r>
      <w:r>
        <w:rPr>
          <w:rFonts w:ascii="仿宋" w:eastAsia="仿宋" w:hAnsi="仿宋" w:hint="eastAsia"/>
          <w:color w:val="000000"/>
          <w:sz w:val="32"/>
          <w:szCs w:val="32"/>
        </w:rPr>
        <w:t>2019年</w:t>
      </w:r>
      <w:r w:rsidRPr="00F71559">
        <w:rPr>
          <w:rFonts w:ascii="仿宋" w:eastAsia="仿宋" w:hAnsi="仿宋" w:hint="eastAsia"/>
          <w:color w:val="000000"/>
          <w:sz w:val="32"/>
          <w:szCs w:val="32"/>
        </w:rPr>
        <w:t>未报到新生数据在录取库中予以删除，相关考生不再具备2019年普通高校注册入学资格，也不得参加注册入学申请和录取。</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五、录取规则</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对达到注册入学最低申请资格线上的考生</w:t>
      </w:r>
      <w:r>
        <w:rPr>
          <w:rFonts w:ascii="仿宋" w:eastAsia="仿宋" w:hAnsi="仿宋"/>
          <w:sz w:val="32"/>
          <w:szCs w:val="32"/>
        </w:rPr>
        <w:t>（含“高职院校专项计划”）</w:t>
      </w:r>
      <w:r>
        <w:rPr>
          <w:rFonts w:ascii="仿宋" w:eastAsia="仿宋" w:hAnsi="仿宋" w:hint="eastAsia"/>
          <w:bCs/>
          <w:sz w:val="32"/>
          <w:szCs w:val="32"/>
        </w:rPr>
        <w:t>，在省下达的注册入学招生计划内，由学院按照考生成绩择优录取，并负责招生情况的解释和遗留问题的处理。</w:t>
      </w:r>
    </w:p>
    <w:p w:rsidR="00A6664A" w:rsidRDefault="005A3C39">
      <w:pPr>
        <w:spacing w:line="100" w:lineRule="atLeast"/>
        <w:rPr>
          <w:rFonts w:ascii="仿宋" w:eastAsia="仿宋" w:hAnsi="仿宋"/>
          <w:bCs/>
          <w:sz w:val="32"/>
          <w:szCs w:val="32"/>
        </w:rPr>
      </w:pPr>
      <w:r>
        <w:rPr>
          <w:rFonts w:ascii="仿宋" w:eastAsia="仿宋" w:hAnsi="仿宋" w:hint="eastAsia"/>
          <w:bCs/>
          <w:sz w:val="32"/>
          <w:szCs w:val="32"/>
        </w:rPr>
        <w:t>（一）普通文理科专业录取规则。普通文理科专业按“分数优先，遵循志愿”原则，按照考生成绩，从高分到低分录取。</w:t>
      </w:r>
    </w:p>
    <w:p w:rsidR="00A6664A" w:rsidRDefault="005A3C39">
      <w:pPr>
        <w:spacing w:line="100" w:lineRule="atLeast"/>
        <w:rPr>
          <w:rFonts w:ascii="仿宋" w:eastAsia="仿宋" w:hAnsi="仿宋"/>
          <w:bCs/>
          <w:sz w:val="32"/>
          <w:szCs w:val="32"/>
        </w:rPr>
      </w:pPr>
      <w:r>
        <w:rPr>
          <w:rFonts w:ascii="仿宋" w:eastAsia="仿宋" w:hAnsi="仿宋" w:hint="eastAsia"/>
          <w:bCs/>
          <w:sz w:val="32"/>
          <w:szCs w:val="32"/>
        </w:rPr>
        <w:t>（二）春季高考类按专业类别从高分到低分顺序录取。</w:t>
      </w:r>
    </w:p>
    <w:p w:rsidR="00A6664A" w:rsidRDefault="005A3C39">
      <w:pPr>
        <w:spacing w:line="100" w:lineRule="atLeast"/>
        <w:rPr>
          <w:rFonts w:ascii="仿宋" w:eastAsia="仿宋" w:hAnsi="仿宋"/>
          <w:bCs/>
          <w:sz w:val="32"/>
          <w:szCs w:val="32"/>
        </w:rPr>
      </w:pPr>
      <w:r>
        <w:rPr>
          <w:rFonts w:ascii="仿宋" w:eastAsia="仿宋" w:hAnsi="仿宋" w:hint="eastAsia"/>
          <w:bCs/>
          <w:sz w:val="32"/>
          <w:szCs w:val="32"/>
        </w:rPr>
        <w:t>（三）春季高考技能拔尖人才的考生可直接申请，不受文化分数限制，通过学院审核后予以录取。</w:t>
      </w:r>
    </w:p>
    <w:p w:rsidR="00DD7E93" w:rsidRPr="00A9687F" w:rsidRDefault="005A3C39" w:rsidP="00A9687F">
      <w:pPr>
        <w:spacing w:line="100" w:lineRule="atLeast"/>
        <w:rPr>
          <w:rFonts w:ascii="仿宋" w:eastAsia="仿宋" w:hAnsi="仿宋"/>
          <w:sz w:val="32"/>
          <w:szCs w:val="32"/>
        </w:rPr>
      </w:pPr>
      <w:r>
        <w:rPr>
          <w:rFonts w:ascii="仿宋" w:eastAsia="仿宋" w:hAnsi="仿宋" w:hint="eastAsia"/>
          <w:bCs/>
          <w:sz w:val="32"/>
          <w:szCs w:val="32"/>
        </w:rPr>
        <w:t>（四）</w:t>
      </w:r>
      <w:r>
        <w:rPr>
          <w:rFonts w:ascii="仿宋" w:eastAsia="仿宋" w:hAnsi="仿宋"/>
          <w:sz w:val="32"/>
          <w:szCs w:val="32"/>
        </w:rPr>
        <w:t xml:space="preserve"> </w:t>
      </w:r>
      <w:r w:rsidR="00DD7E93" w:rsidRPr="00FC00C8">
        <w:rPr>
          <w:rFonts w:ascii="仿宋" w:eastAsia="仿宋" w:hAnsi="仿宋" w:cs="宋体" w:hint="eastAsia"/>
          <w:color w:val="000000"/>
          <w:kern w:val="0"/>
          <w:sz w:val="30"/>
          <w:szCs w:val="30"/>
        </w:rPr>
        <w:t>对实行平行志愿的类别，在已确定的投档范围内除正常原因（专业不服从调剂、身体受限等）退档外，一般不允许退档。</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六、注册入学程序</w:t>
      </w:r>
    </w:p>
    <w:p w:rsidR="00A9687F" w:rsidRPr="00A9687F" w:rsidRDefault="00A9687F" w:rsidP="00A9687F">
      <w:pPr>
        <w:spacing w:line="580" w:lineRule="exact"/>
        <w:ind w:firstLineChars="200" w:firstLine="640"/>
        <w:rPr>
          <w:rFonts w:ascii="仿宋" w:eastAsia="仿宋" w:hAnsi="仿宋" w:cs="仿宋"/>
          <w:sz w:val="32"/>
          <w:szCs w:val="32"/>
        </w:rPr>
      </w:pPr>
      <w:r w:rsidRPr="00A9687F">
        <w:rPr>
          <w:rFonts w:ascii="仿宋" w:eastAsia="仿宋" w:hAnsi="仿宋" w:cs="仿宋" w:hint="eastAsia"/>
          <w:sz w:val="32"/>
          <w:szCs w:val="32"/>
        </w:rPr>
        <w:t>考生填报 1 次注册入学志愿，均实行平行志愿。夏季高考文</w:t>
      </w:r>
    </w:p>
    <w:p w:rsidR="00A9687F" w:rsidRDefault="00A9687F" w:rsidP="00A9687F">
      <w:pPr>
        <w:spacing w:line="580" w:lineRule="exact"/>
        <w:ind w:firstLineChars="200" w:firstLine="640"/>
        <w:rPr>
          <w:rFonts w:ascii="仿宋" w:eastAsia="仿宋" w:hAnsi="仿宋" w:cs="仿宋"/>
          <w:sz w:val="32"/>
          <w:szCs w:val="32"/>
        </w:rPr>
      </w:pPr>
      <w:r w:rsidRPr="00A9687F">
        <w:rPr>
          <w:rFonts w:ascii="仿宋" w:eastAsia="仿宋" w:hAnsi="仿宋" w:cs="仿宋" w:hint="eastAsia"/>
          <w:sz w:val="32"/>
          <w:szCs w:val="32"/>
        </w:rPr>
        <w:t>理类、艺术类、体育类及春季高考考生均可填报 12 个高校志愿，每个高校志愿可填报 6 个专业志愿及 1 个专业服从调剂志愿。考生可同时填报高校是否服从调剂志愿（选择高校服从调剂的考生视为服从调剂任何不满额的高校和相关专业）。同时参加春季高考和夏季高考的考生，如在集中录取阶段已被春季高考、夏季高考中的一类或两类录取，不能填报注册入学志愿；如考生</w:t>
      </w:r>
      <w:r w:rsidRPr="00A9687F">
        <w:rPr>
          <w:rFonts w:ascii="仿宋" w:eastAsia="仿宋" w:hAnsi="仿宋" w:cs="仿宋" w:hint="eastAsia"/>
          <w:sz w:val="32"/>
          <w:szCs w:val="32"/>
        </w:rPr>
        <w:lastRenderedPageBreak/>
        <w:t>春季高考、夏季高考均未被录取，只能选择其中一类填报注册入学志愿。</w:t>
      </w:r>
    </w:p>
    <w:p w:rsidR="00A6664A" w:rsidRDefault="005A3C39" w:rsidP="00A9687F">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（一）考生填报注册入学志愿。符合条件的考生在规定时间和网址填报注册入学志愿。</w:t>
      </w:r>
    </w:p>
    <w:p w:rsidR="00A6664A" w:rsidRDefault="005A3C39">
      <w:pPr>
        <w:spacing w:line="580" w:lineRule="exact"/>
        <w:ind w:firstLineChars="200" w:firstLine="640"/>
        <w:rPr>
          <w:rFonts w:ascii="仿宋" w:eastAsia="仿宋" w:hAnsi="仿宋" w:cs="仿宋"/>
          <w:sz w:val="32"/>
          <w:szCs w:val="32"/>
        </w:rPr>
      </w:pPr>
      <w:r>
        <w:rPr>
          <w:rFonts w:ascii="仿宋" w:eastAsia="仿宋" w:hAnsi="仿宋" w:cs="仿宋" w:hint="eastAsia"/>
          <w:sz w:val="32"/>
          <w:szCs w:val="32"/>
        </w:rPr>
        <w:t>（二）院校审核与录取。学院依据向社会公布的招生章程明确的注册入学录取办法，对提交注册入学申请志愿的考生进行审核，将审核通过的考生确定为院校录取考生。学院在招生计划数内确定本校录取考生名单。凡已成功注册的考生，不得再重新申请注册其他院校。</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学院按规定时间下载信息，确定录取名单，上传数据等。</w:t>
      </w:r>
    </w:p>
    <w:p w:rsidR="00A6664A" w:rsidRDefault="005A3C39">
      <w:pPr>
        <w:spacing w:line="100" w:lineRule="atLeast"/>
        <w:ind w:firstLineChars="200" w:firstLine="643"/>
        <w:rPr>
          <w:rFonts w:ascii="仿宋" w:eastAsia="仿宋" w:hAnsi="仿宋"/>
          <w:b/>
          <w:bCs/>
          <w:sz w:val="32"/>
          <w:szCs w:val="32"/>
        </w:rPr>
      </w:pPr>
      <w:r>
        <w:rPr>
          <w:rFonts w:ascii="仿宋" w:eastAsia="仿宋" w:hAnsi="仿宋" w:hint="eastAsia"/>
          <w:b/>
          <w:bCs/>
          <w:sz w:val="32"/>
          <w:szCs w:val="32"/>
        </w:rPr>
        <w:t>七、时间安排</w:t>
      </w:r>
    </w:p>
    <w:p w:rsidR="00A6664A" w:rsidRDefault="005A3C39">
      <w:pPr>
        <w:spacing w:line="580" w:lineRule="exact"/>
        <w:ind w:firstLineChars="200" w:firstLine="640"/>
        <w:rPr>
          <w:rFonts w:ascii="仿宋" w:eastAsia="仿宋" w:hAnsi="仿宋" w:cs="楷体"/>
          <w:sz w:val="32"/>
          <w:szCs w:val="32"/>
        </w:rPr>
      </w:pPr>
      <w:r>
        <w:rPr>
          <w:rFonts w:ascii="仿宋" w:eastAsia="仿宋" w:hAnsi="仿宋" w:cs="楷体" w:hint="eastAsia"/>
          <w:sz w:val="32"/>
          <w:szCs w:val="32"/>
        </w:rPr>
        <w:t>夏季高考</w:t>
      </w:r>
      <w:r>
        <w:rPr>
          <w:rFonts w:ascii="仿宋" w:eastAsia="仿宋" w:hAnsi="仿宋" w:cs="楷体" w:hint="eastAsia"/>
          <w:bCs/>
          <w:sz w:val="32"/>
          <w:szCs w:val="32"/>
        </w:rPr>
        <w:t>文理类、春季高考。</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（一）公布缺额计划：9 月 9 日 16:00 前；</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（二）考生填报注册入学志愿：9 月 10 日 13:00-17:00；</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（三）数据整理与投档：9 月 11 日 12:00 前；</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（四）院校下载数据、审核与录取：9 月 11 日 14:00-9 月</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12 日 12:00；</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（五）调剂志愿投档与录取：9 月 12 日 14:00-17:00。</w:t>
      </w:r>
    </w:p>
    <w:p w:rsidR="00F71559" w:rsidRPr="00F71559"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相关高校须在 9 月 16 日前发放录取通知书，并及时办理报</w:t>
      </w:r>
    </w:p>
    <w:p w:rsidR="00747544" w:rsidRDefault="00F71559" w:rsidP="00F71559">
      <w:pPr>
        <w:spacing w:line="100" w:lineRule="atLeast"/>
        <w:rPr>
          <w:rFonts w:ascii="仿宋" w:eastAsia="仿宋" w:hAnsi="仿宋" w:cs="仿宋"/>
          <w:sz w:val="32"/>
          <w:szCs w:val="32"/>
        </w:rPr>
      </w:pPr>
      <w:r w:rsidRPr="00F71559">
        <w:rPr>
          <w:rFonts w:ascii="仿宋" w:eastAsia="仿宋" w:hAnsi="仿宋" w:cs="仿宋" w:hint="eastAsia"/>
          <w:sz w:val="32"/>
          <w:szCs w:val="32"/>
        </w:rPr>
        <w:t>到注册手续。</w:t>
      </w:r>
    </w:p>
    <w:p w:rsidR="00747544" w:rsidRPr="00D717CF" w:rsidRDefault="00747544" w:rsidP="00D717CF">
      <w:pPr>
        <w:spacing w:line="100" w:lineRule="atLeast"/>
        <w:ind w:firstLineChars="100" w:firstLine="321"/>
        <w:rPr>
          <w:rFonts w:ascii="仿宋" w:eastAsia="仿宋" w:hAnsi="仿宋" w:cs="仿宋"/>
          <w:b/>
          <w:sz w:val="32"/>
          <w:szCs w:val="32"/>
        </w:rPr>
      </w:pPr>
      <w:r w:rsidRPr="00D717CF">
        <w:rPr>
          <w:rFonts w:ascii="仿宋" w:eastAsia="仿宋" w:hAnsi="仿宋" w:cs="仿宋" w:hint="eastAsia"/>
          <w:b/>
          <w:sz w:val="32"/>
          <w:szCs w:val="32"/>
        </w:rPr>
        <w:t>八、学费及住宿费收费标准</w:t>
      </w:r>
    </w:p>
    <w:tbl>
      <w:tblPr>
        <w:tblW w:w="8440" w:type="dxa"/>
        <w:tblInd w:w="95" w:type="dxa"/>
        <w:tblLook w:val="04A0"/>
      </w:tblPr>
      <w:tblGrid>
        <w:gridCol w:w="2281"/>
        <w:gridCol w:w="4179"/>
        <w:gridCol w:w="760"/>
        <w:gridCol w:w="1220"/>
      </w:tblGrid>
      <w:tr w:rsidR="002216F7" w:rsidRPr="002216F7" w:rsidTr="002216F7">
        <w:trPr>
          <w:trHeight w:val="600"/>
        </w:trPr>
        <w:tc>
          <w:tcPr>
            <w:tcW w:w="2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b/>
                <w:bCs/>
                <w:color w:val="000000"/>
                <w:kern w:val="0"/>
                <w:sz w:val="24"/>
              </w:rPr>
            </w:pPr>
            <w:r w:rsidRPr="002216F7">
              <w:rPr>
                <w:rFonts w:ascii="宋体" w:hAnsi="宋体" w:cs="宋体" w:hint="eastAsia"/>
                <w:b/>
                <w:bCs/>
                <w:color w:val="000000"/>
                <w:kern w:val="0"/>
                <w:sz w:val="24"/>
              </w:rPr>
              <w:t>专业分类</w:t>
            </w:r>
          </w:p>
        </w:tc>
        <w:tc>
          <w:tcPr>
            <w:tcW w:w="4179" w:type="dxa"/>
            <w:tcBorders>
              <w:top w:val="single" w:sz="4" w:space="0" w:color="auto"/>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b/>
                <w:bCs/>
                <w:color w:val="000000"/>
                <w:kern w:val="0"/>
                <w:sz w:val="24"/>
              </w:rPr>
            </w:pPr>
            <w:r w:rsidRPr="002216F7">
              <w:rPr>
                <w:rFonts w:ascii="宋体" w:hAnsi="宋体" w:cs="宋体" w:hint="eastAsia"/>
                <w:b/>
                <w:bCs/>
                <w:color w:val="000000"/>
                <w:kern w:val="0"/>
                <w:sz w:val="24"/>
              </w:rPr>
              <w:t>专业名称</w:t>
            </w:r>
          </w:p>
        </w:tc>
        <w:tc>
          <w:tcPr>
            <w:tcW w:w="760" w:type="dxa"/>
            <w:tcBorders>
              <w:top w:val="single" w:sz="4" w:space="0" w:color="auto"/>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b/>
                <w:bCs/>
                <w:color w:val="000000"/>
                <w:kern w:val="0"/>
                <w:sz w:val="24"/>
              </w:rPr>
            </w:pPr>
            <w:r w:rsidRPr="002216F7">
              <w:rPr>
                <w:rFonts w:ascii="宋体" w:hAnsi="宋体" w:cs="宋体" w:hint="eastAsia"/>
                <w:b/>
                <w:bCs/>
                <w:color w:val="000000"/>
                <w:kern w:val="0"/>
                <w:sz w:val="24"/>
              </w:rPr>
              <w:t>学制</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b/>
                <w:bCs/>
                <w:color w:val="000000"/>
                <w:kern w:val="0"/>
                <w:sz w:val="24"/>
              </w:rPr>
            </w:pPr>
            <w:r w:rsidRPr="002216F7">
              <w:rPr>
                <w:rFonts w:ascii="宋体" w:hAnsi="宋体" w:cs="宋体" w:hint="eastAsia"/>
                <w:b/>
                <w:bCs/>
                <w:color w:val="000000"/>
                <w:kern w:val="0"/>
                <w:sz w:val="24"/>
              </w:rPr>
              <w:t>学费标准</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5201资源勘查类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宝玉石鉴定与加工</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lastRenderedPageBreak/>
              <w:t>5208环境保护类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环境工程技术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5209安全类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安全技术与管理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5303新能源发电工程类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光伏发电技术与应用</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光伏发电技术与应用（订单培养晶科能源）</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5306非金属材料类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光伏材料制备技术（订单培养晶科能源）</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光伏材料制备技术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5403土建施工类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建筑工程技术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5405建设工程管理类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工程造价</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5601机械设计制造类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机械制造与自动化</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机械制造与自动化（订单培养山推和中国重汽）</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数控技术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数控技术（教育部学徒制）</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5603自动化类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机电一体化技术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机电一体化技术（教育部学徒制）</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机电一体化技术（济宁市技师学院就读，高职技师合作培养)</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机电一体化技术（衔接济宁学院机械制造及其自动化，高职3+2贯通培养）</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电气自动化技术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工业机器人技术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5606航空装备类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无人机应用技术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无人机应用技术（校企合作与山东好奇网络科技公司合作）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5607汽车制造类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汽车检测与维修技术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汽车检测与维修技术(济宁市技师学院就读，高职技师合作培养)</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汽车检测与维修技术（中外合作中德诺浩）</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12000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新能源汽车技术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新能源汽车技术（校企合作与中德诺浩合作）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5702化工技术类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应用化工技术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5902药品制造类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药品生产技术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6003水上运输类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航海技术（校企合作与山东省船员中心合作）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轮机工程技术（校企合作与山东省船员中心合作）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6004航空运输类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空中乘务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空中乘务（澳大利亚分校一年）</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空中乘务（校企合作与中航天使合作）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飞机机电设备维修</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飞机机电设备维修（澳大利亚分校一年）</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飞机机电设备维修（校企合作与北京东方祥云合作）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 xml:space="preserve">6101电子信息类　</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物联网应用技术（校企合作与甲骨文公司合作）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6102计算机类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计算机应用技术（校企合作与甲骨文公司合作）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计算机应用技术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计算机应用技术（校企合作与山东闪亮智能科技有限公司合作）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9600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计算机应用技术（中英合作办学）</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13000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计算机网络技术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计算机网络技术（校企合作与中兴通讯合作）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软件技术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软件技术（衔接济宁学院计算机科学与技术，高职3+2贯通培养）</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软件技术（订单培养慧与济宁公司）</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信息安全与管理（校企合作与中标麒麟公司合作)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大数据技术与应用</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6205康复治疗类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中医康复技术</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6302金融类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农村金融</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6303财务会计类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财务管理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会计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会计(中澳合作专升硕)</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12000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6307市场营销类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市场营销</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汽车营销与服务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5000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6308电子商务类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电子商务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电子商务（校企合作与山东网商合作）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电子商务（校企合作北京中标麒麟淘宝创业订单班）</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电子商务（校企合作北京中标麒麟电商技术订单班）</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8800</w:t>
            </w:r>
          </w:p>
        </w:tc>
      </w:tr>
      <w:tr w:rsidR="002216F7" w:rsidRPr="002216F7" w:rsidTr="002216F7">
        <w:trPr>
          <w:trHeight w:val="600"/>
        </w:trPr>
        <w:tc>
          <w:tcPr>
            <w:tcW w:w="2281" w:type="dxa"/>
            <w:tcBorders>
              <w:top w:val="nil"/>
              <w:left w:val="single" w:sz="4" w:space="0" w:color="auto"/>
              <w:bottom w:val="single" w:sz="4" w:space="0" w:color="auto"/>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6309物流类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物流管理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6401旅游类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旅游管理（校企合作与山东省船员中心合作）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旅游管理（订单培养青岛汇智高铁乘务）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旅游管理（校企合作与北京商鲲教育集团合作）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8000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旅游管理（订单培养泰安方特资助一年学费）</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旅游管理（中国和新西兰合作办学）</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12000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酒店管理（订单培养舜和酒店免三年学费）</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免费</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酒店管理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酒店管理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6501艺术设计类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视觉传播设计与制作</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6600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视觉传播设计与制作（订单培养北京屿南订单班）</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6600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视觉传播设计与制作（中韩合作办学）</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9000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产品艺术设计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6600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环境艺术设计</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6600</w:t>
            </w:r>
          </w:p>
        </w:tc>
      </w:tr>
      <w:tr w:rsidR="002216F7" w:rsidRPr="002216F7" w:rsidTr="002216F7">
        <w:trPr>
          <w:trHeight w:val="600"/>
        </w:trPr>
        <w:tc>
          <w:tcPr>
            <w:tcW w:w="22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6902公共管理类</w:t>
            </w: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知识产权管理</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r w:rsidR="002216F7" w:rsidRPr="002216F7" w:rsidTr="002216F7">
        <w:trPr>
          <w:trHeight w:val="600"/>
        </w:trPr>
        <w:tc>
          <w:tcPr>
            <w:tcW w:w="2281" w:type="dxa"/>
            <w:vMerge/>
            <w:tcBorders>
              <w:top w:val="nil"/>
              <w:left w:val="single" w:sz="4" w:space="0" w:color="auto"/>
              <w:bottom w:val="single" w:sz="4" w:space="0" w:color="000000"/>
              <w:right w:val="single" w:sz="4" w:space="0" w:color="auto"/>
            </w:tcBorders>
            <w:vAlign w:val="center"/>
            <w:hideMark/>
          </w:tcPr>
          <w:p w:rsidR="002216F7" w:rsidRPr="002216F7" w:rsidRDefault="002216F7" w:rsidP="002216F7">
            <w:pPr>
              <w:widowControl/>
              <w:jc w:val="left"/>
              <w:rPr>
                <w:rFonts w:ascii="宋体" w:hAnsi="宋体" w:cs="宋体"/>
                <w:color w:val="000000"/>
                <w:kern w:val="0"/>
                <w:sz w:val="22"/>
                <w:szCs w:val="22"/>
              </w:rPr>
            </w:pPr>
          </w:p>
        </w:tc>
        <w:tc>
          <w:tcPr>
            <w:tcW w:w="4179" w:type="dxa"/>
            <w:tcBorders>
              <w:top w:val="nil"/>
              <w:left w:val="nil"/>
              <w:bottom w:val="single" w:sz="4" w:space="0" w:color="auto"/>
              <w:right w:val="single" w:sz="4" w:space="0" w:color="auto"/>
            </w:tcBorders>
            <w:shd w:val="clear" w:color="auto" w:fill="auto"/>
            <w:vAlign w:val="center"/>
            <w:hideMark/>
          </w:tcPr>
          <w:p w:rsidR="002216F7" w:rsidRPr="002216F7" w:rsidRDefault="002216F7" w:rsidP="002216F7">
            <w:pPr>
              <w:widowControl/>
              <w:jc w:val="left"/>
              <w:rPr>
                <w:rFonts w:ascii="宋体" w:hAnsi="宋体" w:cs="宋体"/>
                <w:color w:val="000000"/>
                <w:kern w:val="0"/>
                <w:sz w:val="22"/>
                <w:szCs w:val="22"/>
              </w:rPr>
            </w:pPr>
            <w:r w:rsidRPr="002216F7">
              <w:rPr>
                <w:rFonts w:ascii="宋体" w:hAnsi="宋体" w:cs="宋体" w:hint="eastAsia"/>
                <w:color w:val="000000"/>
                <w:kern w:val="0"/>
                <w:sz w:val="22"/>
                <w:szCs w:val="22"/>
              </w:rPr>
              <w:t>知识产权管理（订单培养盛凡知识产权公司）</w:t>
            </w:r>
          </w:p>
        </w:tc>
        <w:tc>
          <w:tcPr>
            <w:tcW w:w="76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三年</w:t>
            </w:r>
          </w:p>
        </w:tc>
        <w:tc>
          <w:tcPr>
            <w:tcW w:w="1220" w:type="dxa"/>
            <w:tcBorders>
              <w:top w:val="nil"/>
              <w:left w:val="nil"/>
              <w:bottom w:val="single" w:sz="4" w:space="0" w:color="auto"/>
              <w:right w:val="single" w:sz="4" w:space="0" w:color="auto"/>
            </w:tcBorders>
            <w:shd w:val="clear" w:color="auto" w:fill="auto"/>
            <w:noWrap/>
            <w:vAlign w:val="center"/>
            <w:hideMark/>
          </w:tcPr>
          <w:p w:rsidR="002216F7" w:rsidRPr="002216F7" w:rsidRDefault="002216F7" w:rsidP="002216F7">
            <w:pPr>
              <w:widowControl/>
              <w:jc w:val="center"/>
              <w:rPr>
                <w:rFonts w:ascii="宋体" w:hAnsi="宋体" w:cs="宋体"/>
                <w:color w:val="000000"/>
                <w:kern w:val="0"/>
                <w:sz w:val="22"/>
                <w:szCs w:val="22"/>
              </w:rPr>
            </w:pPr>
            <w:r w:rsidRPr="002216F7">
              <w:rPr>
                <w:rFonts w:ascii="宋体" w:hAnsi="宋体" w:cs="宋体" w:hint="eastAsia"/>
                <w:color w:val="000000"/>
                <w:kern w:val="0"/>
                <w:sz w:val="22"/>
                <w:szCs w:val="22"/>
              </w:rPr>
              <w:t>4800</w:t>
            </w:r>
          </w:p>
        </w:tc>
      </w:tr>
    </w:tbl>
    <w:p w:rsidR="00747544" w:rsidRDefault="00747544" w:rsidP="00F71559">
      <w:pPr>
        <w:spacing w:line="100" w:lineRule="atLeast"/>
        <w:rPr>
          <w:rFonts w:ascii="仿宋" w:eastAsia="仿宋" w:hAnsi="仿宋" w:cs="仿宋"/>
          <w:sz w:val="32"/>
          <w:szCs w:val="32"/>
        </w:rPr>
      </w:pPr>
    </w:p>
    <w:p w:rsidR="00747544" w:rsidRPr="002216F7" w:rsidRDefault="00D717CF" w:rsidP="00F71559">
      <w:pPr>
        <w:spacing w:line="100" w:lineRule="atLeast"/>
        <w:rPr>
          <w:rFonts w:ascii="仿宋" w:eastAsia="仿宋" w:hAnsi="仿宋" w:cs="仿宋"/>
          <w:b/>
          <w:sz w:val="32"/>
          <w:szCs w:val="32"/>
        </w:rPr>
      </w:pPr>
      <w:r>
        <w:rPr>
          <w:rFonts w:ascii="仿宋" w:eastAsia="仿宋" w:hAnsi="仿宋" w:cs="仿宋" w:hint="eastAsia"/>
          <w:b/>
          <w:sz w:val="32"/>
          <w:szCs w:val="32"/>
        </w:rPr>
        <w:t>九</w:t>
      </w:r>
      <w:r w:rsidR="00747544" w:rsidRPr="002216F7">
        <w:rPr>
          <w:rFonts w:ascii="仿宋" w:eastAsia="仿宋" w:hAnsi="仿宋" w:cs="仿宋" w:hint="eastAsia"/>
          <w:b/>
          <w:sz w:val="32"/>
          <w:szCs w:val="32"/>
        </w:rPr>
        <w:t>、注册入学招生专业及计划数</w:t>
      </w:r>
    </w:p>
    <w:tbl>
      <w:tblPr>
        <w:tblW w:w="7940" w:type="dxa"/>
        <w:tblInd w:w="95" w:type="dxa"/>
        <w:tblLook w:val="04A0"/>
      </w:tblPr>
      <w:tblGrid>
        <w:gridCol w:w="2500"/>
        <w:gridCol w:w="740"/>
        <w:gridCol w:w="1180"/>
        <w:gridCol w:w="1180"/>
        <w:gridCol w:w="1180"/>
        <w:gridCol w:w="1160"/>
      </w:tblGrid>
      <w:tr w:rsidR="00747544" w:rsidRPr="00747544" w:rsidTr="00747544">
        <w:trPr>
          <w:trHeight w:val="510"/>
        </w:trPr>
        <w:tc>
          <w:tcPr>
            <w:tcW w:w="2500" w:type="dxa"/>
            <w:vMerge w:val="restart"/>
            <w:tcBorders>
              <w:top w:val="single" w:sz="4" w:space="0" w:color="auto"/>
              <w:left w:val="single" w:sz="4" w:space="0" w:color="auto"/>
              <w:bottom w:val="single" w:sz="4" w:space="0" w:color="000000"/>
              <w:right w:val="nil"/>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4"/>
              </w:rPr>
            </w:pPr>
            <w:r w:rsidRPr="00747544">
              <w:rPr>
                <w:rFonts w:ascii="宋体" w:hAnsi="宋体" w:cs="Tahoma" w:hint="eastAsia"/>
                <w:b/>
                <w:bCs/>
                <w:color w:val="000000"/>
                <w:kern w:val="0"/>
                <w:sz w:val="24"/>
              </w:rPr>
              <w:t>专业名称</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学制</w:t>
            </w:r>
          </w:p>
        </w:tc>
        <w:tc>
          <w:tcPr>
            <w:tcW w:w="4700" w:type="dxa"/>
            <w:gridSpan w:val="4"/>
            <w:tcBorders>
              <w:top w:val="single" w:sz="4" w:space="0" w:color="auto"/>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招生计划</w:t>
            </w:r>
          </w:p>
        </w:tc>
      </w:tr>
      <w:tr w:rsidR="00747544" w:rsidRPr="00747544" w:rsidTr="00747544">
        <w:trPr>
          <w:trHeight w:val="510"/>
        </w:trPr>
        <w:tc>
          <w:tcPr>
            <w:tcW w:w="2500" w:type="dxa"/>
            <w:vMerge/>
            <w:tcBorders>
              <w:top w:val="single" w:sz="4" w:space="0" w:color="auto"/>
              <w:left w:val="single" w:sz="4" w:space="0" w:color="auto"/>
              <w:bottom w:val="single" w:sz="4" w:space="0" w:color="000000"/>
              <w:right w:val="nil"/>
            </w:tcBorders>
            <w:vAlign w:val="center"/>
            <w:hideMark/>
          </w:tcPr>
          <w:p w:rsidR="00747544" w:rsidRPr="00747544" w:rsidRDefault="00747544" w:rsidP="00747544">
            <w:pPr>
              <w:widowControl/>
              <w:jc w:val="left"/>
              <w:rPr>
                <w:rFonts w:ascii="宋体" w:hAnsi="宋体" w:cs="Tahoma"/>
                <w:b/>
                <w:bCs/>
                <w:color w:val="000000"/>
                <w:kern w:val="0"/>
                <w:sz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747544" w:rsidRPr="00747544" w:rsidRDefault="00747544" w:rsidP="00747544">
            <w:pPr>
              <w:widowControl/>
              <w:jc w:val="left"/>
              <w:rPr>
                <w:rFonts w:ascii="宋体" w:hAnsi="宋体" w:cs="Tahoma"/>
                <w:b/>
                <w:bCs/>
                <w:color w:val="000000"/>
                <w:kern w:val="0"/>
                <w:sz w:val="22"/>
                <w:szCs w:val="22"/>
              </w:rPr>
            </w:pPr>
          </w:p>
        </w:tc>
        <w:tc>
          <w:tcPr>
            <w:tcW w:w="2360" w:type="dxa"/>
            <w:gridSpan w:val="2"/>
            <w:tcBorders>
              <w:top w:val="single" w:sz="4" w:space="0" w:color="auto"/>
              <w:left w:val="nil"/>
              <w:bottom w:val="single" w:sz="4" w:space="0" w:color="auto"/>
              <w:right w:val="single" w:sz="4" w:space="0" w:color="000000"/>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夏季考生</w:t>
            </w:r>
          </w:p>
        </w:tc>
        <w:tc>
          <w:tcPr>
            <w:tcW w:w="2340" w:type="dxa"/>
            <w:gridSpan w:val="2"/>
            <w:tcBorders>
              <w:top w:val="single" w:sz="4" w:space="0" w:color="auto"/>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春季考生</w:t>
            </w:r>
          </w:p>
        </w:tc>
      </w:tr>
      <w:tr w:rsidR="00747544" w:rsidRPr="00747544" w:rsidTr="00747544">
        <w:trPr>
          <w:trHeight w:val="510"/>
        </w:trPr>
        <w:tc>
          <w:tcPr>
            <w:tcW w:w="2500" w:type="dxa"/>
            <w:vMerge/>
            <w:tcBorders>
              <w:top w:val="single" w:sz="4" w:space="0" w:color="auto"/>
              <w:left w:val="single" w:sz="4" w:space="0" w:color="auto"/>
              <w:bottom w:val="single" w:sz="4" w:space="0" w:color="000000"/>
              <w:right w:val="nil"/>
            </w:tcBorders>
            <w:vAlign w:val="center"/>
            <w:hideMark/>
          </w:tcPr>
          <w:p w:rsidR="00747544" w:rsidRPr="00747544" w:rsidRDefault="00747544" w:rsidP="00747544">
            <w:pPr>
              <w:widowControl/>
              <w:jc w:val="left"/>
              <w:rPr>
                <w:rFonts w:ascii="宋体" w:hAnsi="宋体" w:cs="Tahoma"/>
                <w:b/>
                <w:bCs/>
                <w:color w:val="000000"/>
                <w:kern w:val="0"/>
                <w:sz w:val="24"/>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747544" w:rsidRPr="00747544" w:rsidRDefault="00747544" w:rsidP="00747544">
            <w:pPr>
              <w:widowControl/>
              <w:jc w:val="left"/>
              <w:rPr>
                <w:rFonts w:ascii="宋体" w:hAnsi="宋体" w:cs="Tahoma"/>
                <w:b/>
                <w:bCs/>
                <w:color w:val="000000"/>
                <w:kern w:val="0"/>
                <w:sz w:val="22"/>
                <w:szCs w:val="22"/>
              </w:rPr>
            </w:pP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文科计划</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b/>
                <w:bCs/>
                <w:color w:val="000000"/>
                <w:kern w:val="0"/>
                <w:sz w:val="22"/>
                <w:szCs w:val="22"/>
              </w:rPr>
            </w:pPr>
            <w:r w:rsidRPr="00747544">
              <w:rPr>
                <w:rFonts w:ascii="宋体" w:hAnsi="宋体" w:cs="Tahoma" w:hint="eastAsia"/>
                <w:b/>
                <w:bCs/>
                <w:color w:val="000000"/>
                <w:kern w:val="0"/>
                <w:sz w:val="22"/>
                <w:szCs w:val="22"/>
              </w:rPr>
              <w:t>理科计划</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专业类别</w:t>
            </w:r>
          </w:p>
        </w:tc>
        <w:tc>
          <w:tcPr>
            <w:tcW w:w="116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计划</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汽车检测与维修技术(中外合作中德诺浩)</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2</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汽车</w:t>
            </w:r>
          </w:p>
        </w:tc>
        <w:tc>
          <w:tcPr>
            <w:tcW w:w="116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汽车</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空中乘务</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飞机机电设备维修</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机电一体化</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nil"/>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安全技术与管理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single" w:sz="4" w:space="0" w:color="auto"/>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航海技术（校企合作山东省船员培训中心）</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汽车</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轮机工程技术（校企合作山东省船员培训中心）</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汽车</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旅游管理（校企合作山东省船员培训中心国际邮轮乘务）</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15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旅游管理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酒店管理（订单培养舜和</w:t>
            </w:r>
            <w:r w:rsidRPr="00747544">
              <w:rPr>
                <w:rFonts w:ascii="仿宋_GB2312" w:eastAsia="仿宋_GB2312" w:hAnsi="Tahoma" w:cs="Tahoma" w:hint="eastAsia"/>
                <w:color w:val="000000"/>
                <w:kern w:val="0"/>
                <w:sz w:val="20"/>
                <w:szCs w:val="20"/>
              </w:rPr>
              <w:lastRenderedPageBreak/>
              <w:t>酒店免学费）</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lastRenderedPageBreak/>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lastRenderedPageBreak/>
              <w:t>酒店管理（订单培养蓝海酒店资助一年学费）</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酒店管理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2</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大数据技术与应用</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2</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计算机应用技术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2</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计算机网络技术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2</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计算机网络技术(校企合作中兴通讯订单）</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软件技术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环境工程技术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应用化工技术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化工</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药品生产技术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化工</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工程造价</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土建</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建筑工程技术</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土建</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会计</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财经</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3</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财务管理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财经</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市场营销</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商贸</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电子商务</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商贸</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物流管理</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商贸</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视觉传播设计与制作（装潢艺术设计）</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土建</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产品艺术设计</w:t>
            </w:r>
          </w:p>
        </w:tc>
        <w:tc>
          <w:tcPr>
            <w:tcW w:w="74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环境艺术设计</w:t>
            </w:r>
          </w:p>
        </w:tc>
        <w:tc>
          <w:tcPr>
            <w:tcW w:w="74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2</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宝玉石鉴定与加工</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化工</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1</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中医康复技术</w:t>
            </w:r>
          </w:p>
        </w:tc>
        <w:tc>
          <w:tcPr>
            <w:tcW w:w="74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医药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2</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知识产权管理</w:t>
            </w:r>
          </w:p>
        </w:tc>
        <w:tc>
          <w:tcPr>
            <w:tcW w:w="74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2"/>
                <w:szCs w:val="22"/>
              </w:rPr>
            </w:pPr>
            <w:r w:rsidRPr="00747544">
              <w:rPr>
                <w:rFonts w:ascii="宋体" w:hAnsi="宋体"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会计（中澳合作专升硕）</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财经</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计算机应用技术（中英合</w:t>
            </w:r>
            <w:r w:rsidRPr="00747544">
              <w:rPr>
                <w:rFonts w:ascii="仿宋_GB2312" w:eastAsia="仿宋_GB2312" w:hAnsi="Tahoma" w:cs="Tahoma" w:hint="eastAsia"/>
                <w:color w:val="000000"/>
                <w:kern w:val="0"/>
                <w:sz w:val="20"/>
                <w:szCs w:val="20"/>
              </w:rPr>
              <w:lastRenderedPageBreak/>
              <w:t>作办学）</w:t>
            </w:r>
          </w:p>
        </w:tc>
        <w:tc>
          <w:tcPr>
            <w:tcW w:w="74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lastRenderedPageBreak/>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信息技术</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lastRenderedPageBreak/>
              <w:t>旅游管理（中国和新西兰合作办学）</w:t>
            </w:r>
          </w:p>
        </w:tc>
        <w:tc>
          <w:tcPr>
            <w:tcW w:w="74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旅游服务</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r w:rsidR="00747544" w:rsidRPr="00747544" w:rsidTr="00747544">
        <w:trPr>
          <w:trHeight w:val="510"/>
        </w:trPr>
        <w:tc>
          <w:tcPr>
            <w:tcW w:w="2500" w:type="dxa"/>
            <w:tcBorders>
              <w:top w:val="nil"/>
              <w:left w:val="single" w:sz="4" w:space="0" w:color="auto"/>
              <w:bottom w:val="single" w:sz="4" w:space="0" w:color="auto"/>
              <w:right w:val="nil"/>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0"/>
                <w:szCs w:val="20"/>
              </w:rPr>
            </w:pPr>
            <w:r w:rsidRPr="00747544">
              <w:rPr>
                <w:rFonts w:ascii="仿宋_GB2312" w:eastAsia="仿宋_GB2312" w:hAnsi="Tahoma" w:cs="Tahoma" w:hint="eastAsia"/>
                <w:color w:val="000000"/>
                <w:kern w:val="0"/>
                <w:sz w:val="20"/>
                <w:szCs w:val="20"/>
              </w:rPr>
              <w:t>视觉传播设计与制作（中韩合作办学）</w:t>
            </w:r>
          </w:p>
        </w:tc>
        <w:tc>
          <w:tcPr>
            <w:tcW w:w="740" w:type="dxa"/>
            <w:tcBorders>
              <w:top w:val="nil"/>
              <w:left w:val="single" w:sz="4" w:space="0" w:color="auto"/>
              <w:bottom w:val="single" w:sz="4" w:space="0" w:color="auto"/>
              <w:right w:val="single" w:sz="4" w:space="0" w:color="auto"/>
            </w:tcBorders>
            <w:shd w:val="clear" w:color="auto" w:fill="auto"/>
            <w:vAlign w:val="center"/>
            <w:hideMark/>
          </w:tcPr>
          <w:p w:rsidR="00747544" w:rsidRPr="00747544" w:rsidRDefault="00747544" w:rsidP="00747544">
            <w:pPr>
              <w:widowControl/>
              <w:jc w:val="center"/>
              <w:rPr>
                <w:rFonts w:ascii="仿宋_GB2312" w:eastAsia="仿宋_GB2312" w:hAnsi="Tahoma" w:cs="Tahoma"/>
                <w:color w:val="000000"/>
                <w:kern w:val="0"/>
                <w:sz w:val="24"/>
              </w:rPr>
            </w:pPr>
            <w:r w:rsidRPr="00747544">
              <w:rPr>
                <w:rFonts w:ascii="仿宋_GB2312" w:eastAsia="仿宋_GB2312" w:hAnsi="Tahoma" w:cs="Tahoma" w:hint="eastAsia"/>
                <w:color w:val="000000"/>
                <w:kern w:val="0"/>
                <w:sz w:val="24"/>
              </w:rPr>
              <w:t>3</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仿宋_GB2312" w:eastAsia="仿宋_GB2312" w:hAnsi="Tahoma" w:cs="Tahoma"/>
                <w:color w:val="000000"/>
                <w:kern w:val="0"/>
                <w:sz w:val="22"/>
                <w:szCs w:val="22"/>
              </w:rPr>
            </w:pPr>
            <w:r w:rsidRPr="00747544">
              <w:rPr>
                <w:rFonts w:ascii="仿宋_GB2312" w:eastAsia="仿宋_GB2312" w:hAnsi="Tahoma" w:cs="Tahoma" w:hint="eastAsia"/>
                <w:color w:val="000000"/>
                <w:kern w:val="0"/>
                <w:sz w:val="22"/>
                <w:szCs w:val="22"/>
              </w:rPr>
              <w:t>5</w:t>
            </w:r>
          </w:p>
        </w:tc>
        <w:tc>
          <w:tcPr>
            <w:tcW w:w="1180" w:type="dxa"/>
            <w:tcBorders>
              <w:top w:val="nil"/>
              <w:left w:val="nil"/>
              <w:bottom w:val="single" w:sz="4" w:space="0" w:color="auto"/>
              <w:right w:val="single" w:sz="4" w:space="0" w:color="auto"/>
            </w:tcBorders>
            <w:shd w:val="clear" w:color="auto" w:fill="auto"/>
            <w:noWrap/>
            <w:vAlign w:val="center"/>
            <w:hideMark/>
          </w:tcPr>
          <w:p w:rsidR="00747544" w:rsidRPr="00747544" w:rsidRDefault="00747544" w:rsidP="00747544">
            <w:pPr>
              <w:widowControl/>
              <w:jc w:val="center"/>
              <w:rPr>
                <w:rFonts w:ascii="宋体" w:hAnsi="宋体" w:cs="Tahoma"/>
                <w:color w:val="000000"/>
                <w:kern w:val="0"/>
                <w:sz w:val="20"/>
                <w:szCs w:val="20"/>
              </w:rPr>
            </w:pPr>
            <w:r w:rsidRPr="00747544">
              <w:rPr>
                <w:rFonts w:ascii="宋体" w:hAnsi="宋体" w:cs="Tahoma" w:hint="eastAsia"/>
                <w:color w:val="000000"/>
                <w:kern w:val="0"/>
                <w:sz w:val="20"/>
                <w:szCs w:val="20"/>
              </w:rPr>
              <w:t>土建</w:t>
            </w:r>
          </w:p>
        </w:tc>
        <w:tc>
          <w:tcPr>
            <w:tcW w:w="1160" w:type="dxa"/>
            <w:tcBorders>
              <w:top w:val="nil"/>
              <w:left w:val="nil"/>
              <w:bottom w:val="single" w:sz="4" w:space="0" w:color="auto"/>
              <w:right w:val="single" w:sz="4" w:space="0" w:color="auto"/>
            </w:tcBorders>
            <w:shd w:val="clear" w:color="auto" w:fill="auto"/>
            <w:noWrap/>
            <w:vAlign w:val="bottom"/>
            <w:hideMark/>
          </w:tcPr>
          <w:p w:rsidR="00747544" w:rsidRPr="00747544" w:rsidRDefault="00747544" w:rsidP="00747544">
            <w:pPr>
              <w:widowControl/>
              <w:jc w:val="center"/>
              <w:rPr>
                <w:rFonts w:ascii="Tahoma" w:hAnsi="Tahoma" w:cs="Tahoma"/>
                <w:color w:val="000000"/>
                <w:kern w:val="0"/>
                <w:sz w:val="22"/>
                <w:szCs w:val="22"/>
              </w:rPr>
            </w:pPr>
            <w:r w:rsidRPr="00747544">
              <w:rPr>
                <w:rFonts w:ascii="Tahoma" w:hAnsi="Tahoma" w:cs="Tahoma"/>
                <w:color w:val="000000"/>
                <w:kern w:val="0"/>
                <w:sz w:val="22"/>
                <w:szCs w:val="22"/>
              </w:rPr>
              <w:t xml:space="preserve">　</w:t>
            </w:r>
          </w:p>
        </w:tc>
      </w:tr>
    </w:tbl>
    <w:p w:rsidR="00747544" w:rsidRDefault="00747544" w:rsidP="00F71559">
      <w:pPr>
        <w:spacing w:line="100" w:lineRule="atLeast"/>
        <w:rPr>
          <w:rFonts w:ascii="仿宋" w:eastAsia="仿宋" w:hAnsi="仿宋" w:cs="仿宋"/>
          <w:sz w:val="32"/>
          <w:szCs w:val="32"/>
        </w:rPr>
      </w:pPr>
    </w:p>
    <w:p w:rsidR="00A6664A" w:rsidRPr="00381423" w:rsidRDefault="00D717CF" w:rsidP="00F71559">
      <w:pPr>
        <w:spacing w:line="100" w:lineRule="atLeast"/>
        <w:rPr>
          <w:rFonts w:ascii="仿宋" w:eastAsia="仿宋" w:hAnsi="仿宋"/>
          <w:b/>
          <w:bCs/>
          <w:sz w:val="32"/>
          <w:szCs w:val="32"/>
        </w:rPr>
      </w:pPr>
      <w:r>
        <w:rPr>
          <w:rFonts w:ascii="仿宋" w:eastAsia="仿宋" w:hAnsi="仿宋" w:hint="eastAsia"/>
          <w:b/>
          <w:bCs/>
          <w:sz w:val="32"/>
          <w:szCs w:val="32"/>
        </w:rPr>
        <w:t>十</w:t>
      </w:r>
      <w:r w:rsidR="00381423" w:rsidRPr="00381423">
        <w:rPr>
          <w:rFonts w:ascii="仿宋" w:eastAsia="仿宋" w:hAnsi="仿宋" w:hint="eastAsia"/>
          <w:b/>
          <w:bCs/>
          <w:sz w:val="32"/>
          <w:szCs w:val="32"/>
        </w:rPr>
        <w:t>、</w:t>
      </w:r>
      <w:r w:rsidR="005A3C39" w:rsidRPr="00381423">
        <w:rPr>
          <w:rFonts w:ascii="仿宋" w:eastAsia="仿宋" w:hAnsi="仿宋" w:hint="eastAsia"/>
          <w:b/>
          <w:bCs/>
          <w:sz w:val="32"/>
          <w:szCs w:val="32"/>
        </w:rPr>
        <w:t>发放录取通知书</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对按照要求进行注册入学确认的考生，学院在9月1</w:t>
      </w:r>
      <w:r w:rsidR="008A786B">
        <w:rPr>
          <w:rFonts w:ascii="仿宋" w:eastAsia="仿宋" w:hAnsi="仿宋" w:hint="eastAsia"/>
          <w:bCs/>
          <w:sz w:val="32"/>
          <w:szCs w:val="32"/>
        </w:rPr>
        <w:t>6</w:t>
      </w:r>
      <w:r>
        <w:rPr>
          <w:rFonts w:ascii="仿宋" w:eastAsia="仿宋" w:hAnsi="仿宋" w:hint="eastAsia"/>
          <w:bCs/>
          <w:sz w:val="32"/>
          <w:szCs w:val="32"/>
        </w:rPr>
        <w:t>日前发放录取通知书，及时组织新生报到并办理注册手续。</w:t>
      </w:r>
    </w:p>
    <w:p w:rsidR="00381423" w:rsidRPr="00381423" w:rsidRDefault="005001BA" w:rsidP="00381423">
      <w:pPr>
        <w:spacing w:line="100" w:lineRule="atLeast"/>
        <w:rPr>
          <w:rFonts w:ascii="仿宋_GB2312" w:eastAsia="仿宋_GB2312" w:hAnsi="宋体" w:cs="宋体"/>
          <w:kern w:val="0"/>
          <w:sz w:val="32"/>
          <w:szCs w:val="32"/>
        </w:rPr>
      </w:pPr>
      <w:r>
        <w:rPr>
          <w:rFonts w:ascii="仿宋_GB2312" w:eastAsia="仿宋_GB2312" w:hAnsi="宋体" w:cs="宋体" w:hint="eastAsia"/>
          <w:kern w:val="0"/>
          <w:sz w:val="32"/>
          <w:szCs w:val="32"/>
        </w:rPr>
        <w:t>十</w:t>
      </w:r>
      <w:r w:rsidR="00D717CF">
        <w:rPr>
          <w:rFonts w:ascii="仿宋_GB2312" w:eastAsia="仿宋_GB2312" w:hAnsi="宋体" w:cs="宋体" w:hint="eastAsia"/>
          <w:kern w:val="0"/>
          <w:sz w:val="32"/>
          <w:szCs w:val="32"/>
        </w:rPr>
        <w:t>一</w:t>
      </w:r>
      <w:r w:rsidR="00381423" w:rsidRPr="00381423">
        <w:rPr>
          <w:rFonts w:ascii="仿宋_GB2312" w:eastAsia="仿宋_GB2312" w:hAnsi="宋体" w:cs="宋体" w:hint="eastAsia"/>
          <w:kern w:val="0"/>
          <w:sz w:val="32"/>
          <w:szCs w:val="32"/>
        </w:rPr>
        <w:t>、入学资格审查</w:t>
      </w:r>
    </w:p>
    <w:p w:rsidR="00381423" w:rsidRPr="00381423" w:rsidRDefault="00381423" w:rsidP="00381423">
      <w:pPr>
        <w:spacing w:line="100" w:lineRule="atLeast"/>
        <w:ind w:firstLineChars="200" w:firstLine="640"/>
        <w:rPr>
          <w:rFonts w:ascii="仿宋" w:eastAsia="仿宋" w:hAnsi="仿宋"/>
          <w:bCs/>
          <w:sz w:val="32"/>
          <w:szCs w:val="32"/>
        </w:rPr>
      </w:pPr>
      <w:r w:rsidRPr="00381423">
        <w:rPr>
          <w:rFonts w:ascii="仿宋_GB2312" w:eastAsia="仿宋_GB2312" w:hAnsi="宋体" w:cs="宋体" w:hint="eastAsia"/>
          <w:kern w:val="0"/>
          <w:sz w:val="32"/>
          <w:szCs w:val="32"/>
        </w:rPr>
        <w:t>录取后，接受由学校组织的入学资格复查和身体健康状况检查。如不符合相关要求，自愿退学。</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联系电话：0537-3617788，0537-2343396</w:t>
      </w:r>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网    址：</w:t>
      </w:r>
      <w:hyperlink r:id="rId9" w:history="1">
        <w:r>
          <w:rPr>
            <w:rStyle w:val="a8"/>
            <w:rFonts w:ascii="仿宋" w:eastAsia="仿宋" w:hAnsi="仿宋" w:hint="eastAsia"/>
            <w:bCs/>
            <w:sz w:val="32"/>
            <w:szCs w:val="32"/>
          </w:rPr>
          <w:t>http://www.sdlgzy.com</w:t>
        </w:r>
      </w:hyperlink>
    </w:p>
    <w:p w:rsidR="00A6664A" w:rsidRDefault="005A3C39">
      <w:pPr>
        <w:spacing w:line="100" w:lineRule="atLeast"/>
        <w:ind w:firstLineChars="200" w:firstLine="640"/>
        <w:rPr>
          <w:rFonts w:ascii="仿宋" w:eastAsia="仿宋" w:hAnsi="仿宋"/>
          <w:bCs/>
          <w:sz w:val="32"/>
          <w:szCs w:val="32"/>
        </w:rPr>
      </w:pPr>
      <w:r>
        <w:rPr>
          <w:rFonts w:ascii="仿宋" w:eastAsia="仿宋" w:hAnsi="仿宋" w:hint="eastAsia"/>
          <w:bCs/>
          <w:sz w:val="32"/>
          <w:szCs w:val="32"/>
        </w:rPr>
        <w:t>邮    箱：sdlgzsjy@163.com</w:t>
      </w:r>
    </w:p>
    <w:p w:rsidR="00F55D3D" w:rsidRPr="002216F7" w:rsidRDefault="005A3C39" w:rsidP="002216F7">
      <w:pPr>
        <w:spacing w:line="100" w:lineRule="atLeast"/>
        <w:ind w:firstLineChars="200" w:firstLine="640"/>
        <w:rPr>
          <w:rFonts w:ascii="仿宋" w:eastAsia="仿宋" w:hAnsi="仿宋"/>
          <w:sz w:val="32"/>
          <w:szCs w:val="32"/>
        </w:rPr>
      </w:pPr>
      <w:r>
        <w:rPr>
          <w:rFonts w:ascii="仿宋" w:eastAsia="仿宋" w:hAnsi="仿宋" w:hint="eastAsia"/>
          <w:sz w:val="32"/>
          <w:szCs w:val="32"/>
        </w:rPr>
        <w:t>微信平台：山东理工职业学院</w:t>
      </w:r>
    </w:p>
    <w:p w:rsidR="00F55D3D" w:rsidRDefault="00F55D3D" w:rsidP="007F42AF">
      <w:pPr>
        <w:jc w:val="left"/>
        <w:rPr>
          <w:rFonts w:ascii="宋体" w:hAnsi="宋体"/>
          <w:sz w:val="28"/>
          <w:szCs w:val="28"/>
        </w:rPr>
      </w:pPr>
    </w:p>
    <w:p w:rsidR="00F55D3D" w:rsidRDefault="00F55D3D" w:rsidP="007F42AF">
      <w:pPr>
        <w:jc w:val="left"/>
        <w:rPr>
          <w:rFonts w:ascii="宋体" w:hAnsi="宋体"/>
          <w:sz w:val="28"/>
          <w:szCs w:val="28"/>
        </w:rPr>
      </w:pPr>
    </w:p>
    <w:p w:rsidR="00F55D3D" w:rsidRDefault="00F55D3D" w:rsidP="007F42AF">
      <w:pPr>
        <w:jc w:val="left"/>
        <w:rPr>
          <w:rFonts w:ascii="宋体" w:hAnsi="宋体"/>
          <w:sz w:val="28"/>
          <w:szCs w:val="28"/>
        </w:rPr>
      </w:pPr>
    </w:p>
    <w:p w:rsidR="00F55D3D" w:rsidRDefault="00F55D3D" w:rsidP="007F42AF">
      <w:pPr>
        <w:jc w:val="left"/>
        <w:rPr>
          <w:rFonts w:ascii="宋体" w:hAnsi="宋体"/>
          <w:sz w:val="28"/>
          <w:szCs w:val="28"/>
        </w:rPr>
      </w:pPr>
    </w:p>
    <w:p w:rsidR="00A6664A" w:rsidRDefault="00A6664A">
      <w:pPr>
        <w:rPr>
          <w:rFonts w:ascii="仿宋_GB2312" w:eastAsia="仿宋_GB2312"/>
          <w:sz w:val="30"/>
          <w:szCs w:val="30"/>
        </w:rPr>
      </w:pPr>
    </w:p>
    <w:p w:rsidR="00A6664A" w:rsidRDefault="00A6664A">
      <w:pPr>
        <w:rPr>
          <w:rFonts w:ascii="仿宋_GB2312" w:eastAsia="仿宋_GB2312"/>
          <w:sz w:val="30"/>
          <w:szCs w:val="30"/>
        </w:rPr>
      </w:pPr>
    </w:p>
    <w:sectPr w:rsidR="00A6664A" w:rsidSect="00A6664A">
      <w:headerReference w:type="default" r:id="rId10"/>
      <w:footerReference w:type="default" r:id="rId11"/>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FAD" w:rsidRDefault="00696FAD" w:rsidP="00A6664A">
      <w:r>
        <w:separator/>
      </w:r>
    </w:p>
  </w:endnote>
  <w:endnote w:type="continuationSeparator" w:id="0">
    <w:p w:rsidR="00696FAD" w:rsidRDefault="00696FAD" w:rsidP="00A66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4A" w:rsidRDefault="005A3C39">
    <w:pPr>
      <w:pStyle w:val="a4"/>
      <w:jc w:val="center"/>
    </w:pPr>
    <w:r>
      <w:rPr>
        <w:lang w:val="zh-CN"/>
      </w:rPr>
      <w:t xml:space="preserve"> </w:t>
    </w:r>
    <w:r w:rsidR="001F1DB3">
      <w:rPr>
        <w:b/>
        <w:sz w:val="24"/>
        <w:szCs w:val="24"/>
      </w:rPr>
      <w:fldChar w:fldCharType="begin"/>
    </w:r>
    <w:r>
      <w:rPr>
        <w:b/>
      </w:rPr>
      <w:instrText>PAGE</w:instrText>
    </w:r>
    <w:r w:rsidR="001F1DB3">
      <w:rPr>
        <w:b/>
        <w:sz w:val="24"/>
        <w:szCs w:val="24"/>
      </w:rPr>
      <w:fldChar w:fldCharType="separate"/>
    </w:r>
    <w:r w:rsidR="00964C84">
      <w:rPr>
        <w:b/>
        <w:noProof/>
      </w:rPr>
      <w:t>10</w:t>
    </w:r>
    <w:r w:rsidR="001F1DB3">
      <w:rPr>
        <w:b/>
        <w:sz w:val="24"/>
        <w:szCs w:val="24"/>
      </w:rPr>
      <w:fldChar w:fldCharType="end"/>
    </w:r>
    <w:r>
      <w:rPr>
        <w:lang w:val="zh-CN"/>
      </w:rPr>
      <w:t xml:space="preserve"> / </w:t>
    </w:r>
    <w:r w:rsidR="001F1DB3">
      <w:rPr>
        <w:b/>
        <w:sz w:val="24"/>
        <w:szCs w:val="24"/>
      </w:rPr>
      <w:fldChar w:fldCharType="begin"/>
    </w:r>
    <w:r>
      <w:rPr>
        <w:b/>
      </w:rPr>
      <w:instrText>NUMPAGES</w:instrText>
    </w:r>
    <w:r w:rsidR="001F1DB3">
      <w:rPr>
        <w:b/>
        <w:sz w:val="24"/>
        <w:szCs w:val="24"/>
      </w:rPr>
      <w:fldChar w:fldCharType="separate"/>
    </w:r>
    <w:r w:rsidR="00964C84">
      <w:rPr>
        <w:b/>
        <w:noProof/>
      </w:rPr>
      <w:t>10</w:t>
    </w:r>
    <w:r w:rsidR="001F1DB3">
      <w:rPr>
        <w:b/>
        <w:sz w:val="24"/>
        <w:szCs w:val="24"/>
      </w:rPr>
      <w:fldChar w:fldCharType="end"/>
    </w:r>
  </w:p>
  <w:p w:rsidR="00A6664A" w:rsidRDefault="00A6664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FAD" w:rsidRDefault="00696FAD" w:rsidP="00A6664A">
      <w:r>
        <w:separator/>
      </w:r>
    </w:p>
  </w:footnote>
  <w:footnote w:type="continuationSeparator" w:id="0">
    <w:p w:rsidR="00696FAD" w:rsidRDefault="00696FAD" w:rsidP="00A66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64A" w:rsidRDefault="00A6664A">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572CF4"/>
    <w:multiLevelType w:val="multilevel"/>
    <w:tmpl w:val="51572CF4"/>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303C"/>
    <w:rsid w:val="0000030A"/>
    <w:rsid w:val="00001C14"/>
    <w:rsid w:val="00002E1A"/>
    <w:rsid w:val="0000403B"/>
    <w:rsid w:val="0000638D"/>
    <w:rsid w:val="00006574"/>
    <w:rsid w:val="00010B6A"/>
    <w:rsid w:val="000120A2"/>
    <w:rsid w:val="00012666"/>
    <w:rsid w:val="00012C14"/>
    <w:rsid w:val="000135F0"/>
    <w:rsid w:val="00013748"/>
    <w:rsid w:val="00013DAE"/>
    <w:rsid w:val="00013E44"/>
    <w:rsid w:val="000146C3"/>
    <w:rsid w:val="0001535B"/>
    <w:rsid w:val="0001716A"/>
    <w:rsid w:val="00017F23"/>
    <w:rsid w:val="00020BA0"/>
    <w:rsid w:val="0002149B"/>
    <w:rsid w:val="00022100"/>
    <w:rsid w:val="00022B9E"/>
    <w:rsid w:val="0002335C"/>
    <w:rsid w:val="000233F3"/>
    <w:rsid w:val="0002435C"/>
    <w:rsid w:val="000252C5"/>
    <w:rsid w:val="000259F3"/>
    <w:rsid w:val="00026F2A"/>
    <w:rsid w:val="00027161"/>
    <w:rsid w:val="00030295"/>
    <w:rsid w:val="00031E3F"/>
    <w:rsid w:val="000325CB"/>
    <w:rsid w:val="00032C2B"/>
    <w:rsid w:val="00033874"/>
    <w:rsid w:val="00034136"/>
    <w:rsid w:val="00034E23"/>
    <w:rsid w:val="00035D4E"/>
    <w:rsid w:val="0004017D"/>
    <w:rsid w:val="00040FE8"/>
    <w:rsid w:val="0004134E"/>
    <w:rsid w:val="000419CC"/>
    <w:rsid w:val="00042556"/>
    <w:rsid w:val="00042752"/>
    <w:rsid w:val="00042B84"/>
    <w:rsid w:val="00044154"/>
    <w:rsid w:val="00044403"/>
    <w:rsid w:val="00044527"/>
    <w:rsid w:val="000447E7"/>
    <w:rsid w:val="0004663B"/>
    <w:rsid w:val="0004736E"/>
    <w:rsid w:val="00050470"/>
    <w:rsid w:val="000505B2"/>
    <w:rsid w:val="00051AC1"/>
    <w:rsid w:val="00053381"/>
    <w:rsid w:val="000542D0"/>
    <w:rsid w:val="00054448"/>
    <w:rsid w:val="000573F7"/>
    <w:rsid w:val="000617E7"/>
    <w:rsid w:val="00061B04"/>
    <w:rsid w:val="00061C0E"/>
    <w:rsid w:val="00061E7E"/>
    <w:rsid w:val="0006220B"/>
    <w:rsid w:val="00062997"/>
    <w:rsid w:val="00062F77"/>
    <w:rsid w:val="0006315D"/>
    <w:rsid w:val="00064B02"/>
    <w:rsid w:val="000657D1"/>
    <w:rsid w:val="00070CD7"/>
    <w:rsid w:val="000710A7"/>
    <w:rsid w:val="0007159D"/>
    <w:rsid w:val="000727F4"/>
    <w:rsid w:val="00073FD4"/>
    <w:rsid w:val="00074382"/>
    <w:rsid w:val="000745F2"/>
    <w:rsid w:val="00075233"/>
    <w:rsid w:val="000756A9"/>
    <w:rsid w:val="00075970"/>
    <w:rsid w:val="00076176"/>
    <w:rsid w:val="000769EB"/>
    <w:rsid w:val="00076B2C"/>
    <w:rsid w:val="000777B1"/>
    <w:rsid w:val="00080E1D"/>
    <w:rsid w:val="00082792"/>
    <w:rsid w:val="00082E5D"/>
    <w:rsid w:val="000838C8"/>
    <w:rsid w:val="00083A7D"/>
    <w:rsid w:val="00084AE1"/>
    <w:rsid w:val="000904D3"/>
    <w:rsid w:val="000917E0"/>
    <w:rsid w:val="00094BC6"/>
    <w:rsid w:val="00094C74"/>
    <w:rsid w:val="0009570A"/>
    <w:rsid w:val="000A0678"/>
    <w:rsid w:val="000A16A8"/>
    <w:rsid w:val="000A3E0D"/>
    <w:rsid w:val="000A5DDD"/>
    <w:rsid w:val="000A6161"/>
    <w:rsid w:val="000A6CAB"/>
    <w:rsid w:val="000A6CB3"/>
    <w:rsid w:val="000A7759"/>
    <w:rsid w:val="000B07D3"/>
    <w:rsid w:val="000B1232"/>
    <w:rsid w:val="000B2D7F"/>
    <w:rsid w:val="000B40C6"/>
    <w:rsid w:val="000B4548"/>
    <w:rsid w:val="000B5536"/>
    <w:rsid w:val="000B6604"/>
    <w:rsid w:val="000C03B9"/>
    <w:rsid w:val="000C0631"/>
    <w:rsid w:val="000C0D37"/>
    <w:rsid w:val="000C2041"/>
    <w:rsid w:val="000C29A1"/>
    <w:rsid w:val="000C2CA2"/>
    <w:rsid w:val="000C4600"/>
    <w:rsid w:val="000C53AE"/>
    <w:rsid w:val="000C5A34"/>
    <w:rsid w:val="000C7ECC"/>
    <w:rsid w:val="000D088C"/>
    <w:rsid w:val="000D0974"/>
    <w:rsid w:val="000D0A2B"/>
    <w:rsid w:val="000D299C"/>
    <w:rsid w:val="000D3845"/>
    <w:rsid w:val="000D42D8"/>
    <w:rsid w:val="000D42F8"/>
    <w:rsid w:val="000D5743"/>
    <w:rsid w:val="000D5E6A"/>
    <w:rsid w:val="000D7D41"/>
    <w:rsid w:val="000E13BA"/>
    <w:rsid w:val="000E1C7B"/>
    <w:rsid w:val="000E42B9"/>
    <w:rsid w:val="000E4BF1"/>
    <w:rsid w:val="000E4E8C"/>
    <w:rsid w:val="000E5C49"/>
    <w:rsid w:val="000E673A"/>
    <w:rsid w:val="000E6803"/>
    <w:rsid w:val="000E683B"/>
    <w:rsid w:val="000E7B4F"/>
    <w:rsid w:val="000E7F2B"/>
    <w:rsid w:val="000F0AB5"/>
    <w:rsid w:val="000F14F6"/>
    <w:rsid w:val="000F219B"/>
    <w:rsid w:val="000F231E"/>
    <w:rsid w:val="000F2F8E"/>
    <w:rsid w:val="000F3144"/>
    <w:rsid w:val="000F3655"/>
    <w:rsid w:val="000F52B8"/>
    <w:rsid w:val="000F5C6D"/>
    <w:rsid w:val="000F6127"/>
    <w:rsid w:val="000F67DF"/>
    <w:rsid w:val="000F7AFD"/>
    <w:rsid w:val="00100F7D"/>
    <w:rsid w:val="00101AB8"/>
    <w:rsid w:val="00102D24"/>
    <w:rsid w:val="001042B9"/>
    <w:rsid w:val="001043E0"/>
    <w:rsid w:val="00105043"/>
    <w:rsid w:val="0010591D"/>
    <w:rsid w:val="00105ABD"/>
    <w:rsid w:val="00105DF4"/>
    <w:rsid w:val="00110F13"/>
    <w:rsid w:val="0011217A"/>
    <w:rsid w:val="00112339"/>
    <w:rsid w:val="00112C0B"/>
    <w:rsid w:val="00113402"/>
    <w:rsid w:val="001134CE"/>
    <w:rsid w:val="0011417E"/>
    <w:rsid w:val="001146BF"/>
    <w:rsid w:val="001147DB"/>
    <w:rsid w:val="00114823"/>
    <w:rsid w:val="001150A2"/>
    <w:rsid w:val="001158A9"/>
    <w:rsid w:val="0011603F"/>
    <w:rsid w:val="0011604D"/>
    <w:rsid w:val="00116144"/>
    <w:rsid w:val="001168D2"/>
    <w:rsid w:val="00122D1B"/>
    <w:rsid w:val="00123A89"/>
    <w:rsid w:val="001248FA"/>
    <w:rsid w:val="001255AC"/>
    <w:rsid w:val="00125608"/>
    <w:rsid w:val="00125AE1"/>
    <w:rsid w:val="00125C1A"/>
    <w:rsid w:val="00125E59"/>
    <w:rsid w:val="00126637"/>
    <w:rsid w:val="001276BB"/>
    <w:rsid w:val="00130EED"/>
    <w:rsid w:val="00130F3F"/>
    <w:rsid w:val="001316F7"/>
    <w:rsid w:val="00132F51"/>
    <w:rsid w:val="00133564"/>
    <w:rsid w:val="00134146"/>
    <w:rsid w:val="0013441A"/>
    <w:rsid w:val="00135809"/>
    <w:rsid w:val="00136117"/>
    <w:rsid w:val="00136569"/>
    <w:rsid w:val="00140A1C"/>
    <w:rsid w:val="00141D2E"/>
    <w:rsid w:val="001421A9"/>
    <w:rsid w:val="00142266"/>
    <w:rsid w:val="00142520"/>
    <w:rsid w:val="00142930"/>
    <w:rsid w:val="00143A8C"/>
    <w:rsid w:val="0014402C"/>
    <w:rsid w:val="00150266"/>
    <w:rsid w:val="00151FCF"/>
    <w:rsid w:val="00152000"/>
    <w:rsid w:val="00152974"/>
    <w:rsid w:val="00154315"/>
    <w:rsid w:val="00154A20"/>
    <w:rsid w:val="00156977"/>
    <w:rsid w:val="00157672"/>
    <w:rsid w:val="00161172"/>
    <w:rsid w:val="00162B38"/>
    <w:rsid w:val="001642DE"/>
    <w:rsid w:val="001643BC"/>
    <w:rsid w:val="001648F3"/>
    <w:rsid w:val="0016544D"/>
    <w:rsid w:val="00166C4D"/>
    <w:rsid w:val="00170238"/>
    <w:rsid w:val="00170FB8"/>
    <w:rsid w:val="00171089"/>
    <w:rsid w:val="001725B0"/>
    <w:rsid w:val="00172F6E"/>
    <w:rsid w:val="00173A74"/>
    <w:rsid w:val="00173BCF"/>
    <w:rsid w:val="001747B4"/>
    <w:rsid w:val="00174F28"/>
    <w:rsid w:val="00175016"/>
    <w:rsid w:val="001767A1"/>
    <w:rsid w:val="00176AF8"/>
    <w:rsid w:val="00177D0B"/>
    <w:rsid w:val="0018010B"/>
    <w:rsid w:val="00180286"/>
    <w:rsid w:val="001829BE"/>
    <w:rsid w:val="0018341A"/>
    <w:rsid w:val="001845DB"/>
    <w:rsid w:val="00185599"/>
    <w:rsid w:val="00185B18"/>
    <w:rsid w:val="00186242"/>
    <w:rsid w:val="0018756C"/>
    <w:rsid w:val="00190025"/>
    <w:rsid w:val="00190131"/>
    <w:rsid w:val="0019316F"/>
    <w:rsid w:val="00194403"/>
    <w:rsid w:val="00195800"/>
    <w:rsid w:val="00195EBB"/>
    <w:rsid w:val="001A2E32"/>
    <w:rsid w:val="001A36DE"/>
    <w:rsid w:val="001A3BB3"/>
    <w:rsid w:val="001A50C6"/>
    <w:rsid w:val="001A551A"/>
    <w:rsid w:val="001A627C"/>
    <w:rsid w:val="001A785F"/>
    <w:rsid w:val="001B097F"/>
    <w:rsid w:val="001B1B29"/>
    <w:rsid w:val="001B32D3"/>
    <w:rsid w:val="001B582A"/>
    <w:rsid w:val="001B5840"/>
    <w:rsid w:val="001B77A6"/>
    <w:rsid w:val="001C082B"/>
    <w:rsid w:val="001C0D79"/>
    <w:rsid w:val="001C0D9D"/>
    <w:rsid w:val="001C1986"/>
    <w:rsid w:val="001C2DE5"/>
    <w:rsid w:val="001C2FF5"/>
    <w:rsid w:val="001C34E3"/>
    <w:rsid w:val="001C3913"/>
    <w:rsid w:val="001C3E5D"/>
    <w:rsid w:val="001C5F5C"/>
    <w:rsid w:val="001C611E"/>
    <w:rsid w:val="001C6388"/>
    <w:rsid w:val="001C6466"/>
    <w:rsid w:val="001C70AE"/>
    <w:rsid w:val="001C766C"/>
    <w:rsid w:val="001C797C"/>
    <w:rsid w:val="001C7ADA"/>
    <w:rsid w:val="001D04D6"/>
    <w:rsid w:val="001D2981"/>
    <w:rsid w:val="001D4086"/>
    <w:rsid w:val="001D46BA"/>
    <w:rsid w:val="001D712A"/>
    <w:rsid w:val="001D71BB"/>
    <w:rsid w:val="001D7F8B"/>
    <w:rsid w:val="001E0095"/>
    <w:rsid w:val="001E2818"/>
    <w:rsid w:val="001E2900"/>
    <w:rsid w:val="001E2ABC"/>
    <w:rsid w:val="001E4BE6"/>
    <w:rsid w:val="001E6037"/>
    <w:rsid w:val="001E63CC"/>
    <w:rsid w:val="001E7D6B"/>
    <w:rsid w:val="001E7E13"/>
    <w:rsid w:val="001F0684"/>
    <w:rsid w:val="001F1DB3"/>
    <w:rsid w:val="001F2957"/>
    <w:rsid w:val="001F2C5C"/>
    <w:rsid w:val="001F5131"/>
    <w:rsid w:val="001F58EA"/>
    <w:rsid w:val="001F5DE0"/>
    <w:rsid w:val="001F6086"/>
    <w:rsid w:val="001F66A5"/>
    <w:rsid w:val="001F729D"/>
    <w:rsid w:val="001F76E8"/>
    <w:rsid w:val="0020030A"/>
    <w:rsid w:val="0020172E"/>
    <w:rsid w:val="00202EDD"/>
    <w:rsid w:val="002031FB"/>
    <w:rsid w:val="002044FB"/>
    <w:rsid w:val="00205096"/>
    <w:rsid w:val="00205AD1"/>
    <w:rsid w:val="00206C71"/>
    <w:rsid w:val="00210030"/>
    <w:rsid w:val="00211197"/>
    <w:rsid w:val="00211C94"/>
    <w:rsid w:val="0021243B"/>
    <w:rsid w:val="00216AE6"/>
    <w:rsid w:val="00217FDA"/>
    <w:rsid w:val="00220F75"/>
    <w:rsid w:val="002211C8"/>
    <w:rsid w:val="002216F7"/>
    <w:rsid w:val="00222655"/>
    <w:rsid w:val="00222BC0"/>
    <w:rsid w:val="002233E1"/>
    <w:rsid w:val="0022582E"/>
    <w:rsid w:val="00225BF2"/>
    <w:rsid w:val="002276DE"/>
    <w:rsid w:val="002277C4"/>
    <w:rsid w:val="002305F0"/>
    <w:rsid w:val="00230A39"/>
    <w:rsid w:val="00230CE4"/>
    <w:rsid w:val="00230DCE"/>
    <w:rsid w:val="00230DD5"/>
    <w:rsid w:val="002315B5"/>
    <w:rsid w:val="0023290A"/>
    <w:rsid w:val="0023349F"/>
    <w:rsid w:val="002339A0"/>
    <w:rsid w:val="00234051"/>
    <w:rsid w:val="00234352"/>
    <w:rsid w:val="00234890"/>
    <w:rsid w:val="00234C9E"/>
    <w:rsid w:val="00234D21"/>
    <w:rsid w:val="00234E8C"/>
    <w:rsid w:val="002356D9"/>
    <w:rsid w:val="00236298"/>
    <w:rsid w:val="00236FE6"/>
    <w:rsid w:val="00237C98"/>
    <w:rsid w:val="0024017B"/>
    <w:rsid w:val="002403DD"/>
    <w:rsid w:val="0024115C"/>
    <w:rsid w:val="0024452D"/>
    <w:rsid w:val="00244BF1"/>
    <w:rsid w:val="00244F2A"/>
    <w:rsid w:val="00246E48"/>
    <w:rsid w:val="00251F42"/>
    <w:rsid w:val="00252FCA"/>
    <w:rsid w:val="0025311C"/>
    <w:rsid w:val="00253426"/>
    <w:rsid w:val="002534F2"/>
    <w:rsid w:val="002537A5"/>
    <w:rsid w:val="00254099"/>
    <w:rsid w:val="0025421E"/>
    <w:rsid w:val="00255E04"/>
    <w:rsid w:val="002575BF"/>
    <w:rsid w:val="002578DF"/>
    <w:rsid w:val="0026114D"/>
    <w:rsid w:val="0026287B"/>
    <w:rsid w:val="0026290A"/>
    <w:rsid w:val="00262E1B"/>
    <w:rsid w:val="00263ABC"/>
    <w:rsid w:val="00266C45"/>
    <w:rsid w:val="00267A48"/>
    <w:rsid w:val="002706D7"/>
    <w:rsid w:val="00271A24"/>
    <w:rsid w:val="00271CFA"/>
    <w:rsid w:val="00272581"/>
    <w:rsid w:val="00272BED"/>
    <w:rsid w:val="002744B0"/>
    <w:rsid w:val="00275643"/>
    <w:rsid w:val="00276F96"/>
    <w:rsid w:val="00276FC8"/>
    <w:rsid w:val="00277B4C"/>
    <w:rsid w:val="0028016F"/>
    <w:rsid w:val="00282183"/>
    <w:rsid w:val="0028378D"/>
    <w:rsid w:val="00283C26"/>
    <w:rsid w:val="00284729"/>
    <w:rsid w:val="00285E2D"/>
    <w:rsid w:val="00285E30"/>
    <w:rsid w:val="00286206"/>
    <w:rsid w:val="00286330"/>
    <w:rsid w:val="0028655F"/>
    <w:rsid w:val="00286ED9"/>
    <w:rsid w:val="002876A2"/>
    <w:rsid w:val="00287874"/>
    <w:rsid w:val="00287DD1"/>
    <w:rsid w:val="00287F9B"/>
    <w:rsid w:val="00290DD0"/>
    <w:rsid w:val="002915AA"/>
    <w:rsid w:val="00291AA4"/>
    <w:rsid w:val="00291C65"/>
    <w:rsid w:val="00291F95"/>
    <w:rsid w:val="00292605"/>
    <w:rsid w:val="00296091"/>
    <w:rsid w:val="00296D08"/>
    <w:rsid w:val="00297508"/>
    <w:rsid w:val="002A0113"/>
    <w:rsid w:val="002A25E3"/>
    <w:rsid w:val="002A2DFA"/>
    <w:rsid w:val="002A2E8A"/>
    <w:rsid w:val="002A3026"/>
    <w:rsid w:val="002A3040"/>
    <w:rsid w:val="002A4EAB"/>
    <w:rsid w:val="002A5667"/>
    <w:rsid w:val="002A7BDB"/>
    <w:rsid w:val="002A7DCC"/>
    <w:rsid w:val="002B00B4"/>
    <w:rsid w:val="002B0945"/>
    <w:rsid w:val="002B12E4"/>
    <w:rsid w:val="002B1B81"/>
    <w:rsid w:val="002B1C28"/>
    <w:rsid w:val="002B2A18"/>
    <w:rsid w:val="002B31A1"/>
    <w:rsid w:val="002B5946"/>
    <w:rsid w:val="002B611A"/>
    <w:rsid w:val="002B6325"/>
    <w:rsid w:val="002B7F99"/>
    <w:rsid w:val="002C0A68"/>
    <w:rsid w:val="002C1641"/>
    <w:rsid w:val="002C1E76"/>
    <w:rsid w:val="002C31B0"/>
    <w:rsid w:val="002C31B4"/>
    <w:rsid w:val="002C41A0"/>
    <w:rsid w:val="002C4D6C"/>
    <w:rsid w:val="002C4D8F"/>
    <w:rsid w:val="002C5857"/>
    <w:rsid w:val="002C6544"/>
    <w:rsid w:val="002D09FA"/>
    <w:rsid w:val="002D2342"/>
    <w:rsid w:val="002D4675"/>
    <w:rsid w:val="002D47AE"/>
    <w:rsid w:val="002D47DF"/>
    <w:rsid w:val="002D493F"/>
    <w:rsid w:val="002D4EC2"/>
    <w:rsid w:val="002D52EB"/>
    <w:rsid w:val="002D5695"/>
    <w:rsid w:val="002D5AC9"/>
    <w:rsid w:val="002D7136"/>
    <w:rsid w:val="002D7E25"/>
    <w:rsid w:val="002D7FEE"/>
    <w:rsid w:val="002E1C3E"/>
    <w:rsid w:val="002E2CA8"/>
    <w:rsid w:val="002E46C5"/>
    <w:rsid w:val="002E4AE6"/>
    <w:rsid w:val="002E4BFD"/>
    <w:rsid w:val="002E55ED"/>
    <w:rsid w:val="002E6CFD"/>
    <w:rsid w:val="002F0B65"/>
    <w:rsid w:val="002F0BC1"/>
    <w:rsid w:val="002F1597"/>
    <w:rsid w:val="002F2DE5"/>
    <w:rsid w:val="002F4466"/>
    <w:rsid w:val="002F4F7F"/>
    <w:rsid w:val="002F5174"/>
    <w:rsid w:val="0030019E"/>
    <w:rsid w:val="00301486"/>
    <w:rsid w:val="0030157A"/>
    <w:rsid w:val="00302197"/>
    <w:rsid w:val="003039CE"/>
    <w:rsid w:val="00303CB4"/>
    <w:rsid w:val="00304083"/>
    <w:rsid w:val="00304557"/>
    <w:rsid w:val="003052F4"/>
    <w:rsid w:val="0030570B"/>
    <w:rsid w:val="0030574C"/>
    <w:rsid w:val="0030676B"/>
    <w:rsid w:val="003069F5"/>
    <w:rsid w:val="0030718B"/>
    <w:rsid w:val="00311A12"/>
    <w:rsid w:val="0031291A"/>
    <w:rsid w:val="00312D3F"/>
    <w:rsid w:val="0031350E"/>
    <w:rsid w:val="003138C4"/>
    <w:rsid w:val="00313CFA"/>
    <w:rsid w:val="0031468E"/>
    <w:rsid w:val="00314C81"/>
    <w:rsid w:val="00316DB3"/>
    <w:rsid w:val="0032061B"/>
    <w:rsid w:val="00321DD9"/>
    <w:rsid w:val="00323375"/>
    <w:rsid w:val="0032368F"/>
    <w:rsid w:val="0032427A"/>
    <w:rsid w:val="00324603"/>
    <w:rsid w:val="00326028"/>
    <w:rsid w:val="0032735B"/>
    <w:rsid w:val="00327EAA"/>
    <w:rsid w:val="00330EB7"/>
    <w:rsid w:val="003350B5"/>
    <w:rsid w:val="00335623"/>
    <w:rsid w:val="00335BC0"/>
    <w:rsid w:val="0033792D"/>
    <w:rsid w:val="00337FD4"/>
    <w:rsid w:val="00340F39"/>
    <w:rsid w:val="003426DD"/>
    <w:rsid w:val="00342CA9"/>
    <w:rsid w:val="00342D30"/>
    <w:rsid w:val="003439E9"/>
    <w:rsid w:val="0034402C"/>
    <w:rsid w:val="00345734"/>
    <w:rsid w:val="0034655F"/>
    <w:rsid w:val="00347121"/>
    <w:rsid w:val="0035033D"/>
    <w:rsid w:val="00350945"/>
    <w:rsid w:val="00351143"/>
    <w:rsid w:val="003512EF"/>
    <w:rsid w:val="003518E2"/>
    <w:rsid w:val="00352E3F"/>
    <w:rsid w:val="003540BF"/>
    <w:rsid w:val="00354E84"/>
    <w:rsid w:val="0035557E"/>
    <w:rsid w:val="003557C0"/>
    <w:rsid w:val="00355E55"/>
    <w:rsid w:val="00360729"/>
    <w:rsid w:val="00360799"/>
    <w:rsid w:val="0036092D"/>
    <w:rsid w:val="00361180"/>
    <w:rsid w:val="00361197"/>
    <w:rsid w:val="0036244A"/>
    <w:rsid w:val="0036393D"/>
    <w:rsid w:val="0036418A"/>
    <w:rsid w:val="0036506C"/>
    <w:rsid w:val="00365BC3"/>
    <w:rsid w:val="00366167"/>
    <w:rsid w:val="0036697D"/>
    <w:rsid w:val="00366E23"/>
    <w:rsid w:val="003678F4"/>
    <w:rsid w:val="00367B2C"/>
    <w:rsid w:val="0037104F"/>
    <w:rsid w:val="00371296"/>
    <w:rsid w:val="00371EC6"/>
    <w:rsid w:val="00372880"/>
    <w:rsid w:val="00372C86"/>
    <w:rsid w:val="00372EA5"/>
    <w:rsid w:val="003732E4"/>
    <w:rsid w:val="00373A1A"/>
    <w:rsid w:val="0037424D"/>
    <w:rsid w:val="003745FC"/>
    <w:rsid w:val="00374D80"/>
    <w:rsid w:val="00374DDF"/>
    <w:rsid w:val="0037501B"/>
    <w:rsid w:val="00375B99"/>
    <w:rsid w:val="003760DB"/>
    <w:rsid w:val="0037694F"/>
    <w:rsid w:val="00376CF0"/>
    <w:rsid w:val="00376D3D"/>
    <w:rsid w:val="00376F7A"/>
    <w:rsid w:val="0037749E"/>
    <w:rsid w:val="00377807"/>
    <w:rsid w:val="00377CB3"/>
    <w:rsid w:val="00380588"/>
    <w:rsid w:val="00380BEF"/>
    <w:rsid w:val="003813F8"/>
    <w:rsid w:val="00381423"/>
    <w:rsid w:val="003842B0"/>
    <w:rsid w:val="00385385"/>
    <w:rsid w:val="00386579"/>
    <w:rsid w:val="0039053E"/>
    <w:rsid w:val="00390953"/>
    <w:rsid w:val="00391010"/>
    <w:rsid w:val="003914FD"/>
    <w:rsid w:val="00392236"/>
    <w:rsid w:val="003923A5"/>
    <w:rsid w:val="00392C4F"/>
    <w:rsid w:val="003930F3"/>
    <w:rsid w:val="00393143"/>
    <w:rsid w:val="0039397B"/>
    <w:rsid w:val="00394919"/>
    <w:rsid w:val="00396AB9"/>
    <w:rsid w:val="003974C9"/>
    <w:rsid w:val="0039759B"/>
    <w:rsid w:val="00397E18"/>
    <w:rsid w:val="003A0017"/>
    <w:rsid w:val="003A04C6"/>
    <w:rsid w:val="003A0BAB"/>
    <w:rsid w:val="003A1B47"/>
    <w:rsid w:val="003A2202"/>
    <w:rsid w:val="003A22B1"/>
    <w:rsid w:val="003A323D"/>
    <w:rsid w:val="003A45BF"/>
    <w:rsid w:val="003A4DD2"/>
    <w:rsid w:val="003A5CA3"/>
    <w:rsid w:val="003A766D"/>
    <w:rsid w:val="003A7EB6"/>
    <w:rsid w:val="003B033B"/>
    <w:rsid w:val="003B06C3"/>
    <w:rsid w:val="003B56B1"/>
    <w:rsid w:val="003C03DD"/>
    <w:rsid w:val="003C1148"/>
    <w:rsid w:val="003C1978"/>
    <w:rsid w:val="003C2D62"/>
    <w:rsid w:val="003C40A4"/>
    <w:rsid w:val="003C52E2"/>
    <w:rsid w:val="003C629F"/>
    <w:rsid w:val="003C6A8C"/>
    <w:rsid w:val="003C6CB6"/>
    <w:rsid w:val="003D185E"/>
    <w:rsid w:val="003D2703"/>
    <w:rsid w:val="003D2CCB"/>
    <w:rsid w:val="003D47F9"/>
    <w:rsid w:val="003D483E"/>
    <w:rsid w:val="003D55BE"/>
    <w:rsid w:val="003D5819"/>
    <w:rsid w:val="003D7231"/>
    <w:rsid w:val="003E130C"/>
    <w:rsid w:val="003E200C"/>
    <w:rsid w:val="003E25FC"/>
    <w:rsid w:val="003E3BF4"/>
    <w:rsid w:val="003E42FC"/>
    <w:rsid w:val="003E43EA"/>
    <w:rsid w:val="003E6ECD"/>
    <w:rsid w:val="003F070A"/>
    <w:rsid w:val="003F0BEF"/>
    <w:rsid w:val="003F0F76"/>
    <w:rsid w:val="003F4574"/>
    <w:rsid w:val="003F520A"/>
    <w:rsid w:val="003F5378"/>
    <w:rsid w:val="003F586A"/>
    <w:rsid w:val="003F6E85"/>
    <w:rsid w:val="003F71F7"/>
    <w:rsid w:val="003F7D48"/>
    <w:rsid w:val="004000DC"/>
    <w:rsid w:val="00402656"/>
    <w:rsid w:val="00402E64"/>
    <w:rsid w:val="00402F5C"/>
    <w:rsid w:val="004032C4"/>
    <w:rsid w:val="00403321"/>
    <w:rsid w:val="00403D5D"/>
    <w:rsid w:val="00406056"/>
    <w:rsid w:val="00406508"/>
    <w:rsid w:val="00406DCD"/>
    <w:rsid w:val="004070A7"/>
    <w:rsid w:val="0040779E"/>
    <w:rsid w:val="00407A47"/>
    <w:rsid w:val="004109BD"/>
    <w:rsid w:val="00410DCB"/>
    <w:rsid w:val="004110C5"/>
    <w:rsid w:val="004113A4"/>
    <w:rsid w:val="00411B49"/>
    <w:rsid w:val="00412C50"/>
    <w:rsid w:val="00414033"/>
    <w:rsid w:val="00414C61"/>
    <w:rsid w:val="0041556A"/>
    <w:rsid w:val="0041569F"/>
    <w:rsid w:val="004165E2"/>
    <w:rsid w:val="00416818"/>
    <w:rsid w:val="0041686D"/>
    <w:rsid w:val="0041733C"/>
    <w:rsid w:val="00420BF3"/>
    <w:rsid w:val="00421767"/>
    <w:rsid w:val="00422945"/>
    <w:rsid w:val="00422B72"/>
    <w:rsid w:val="004244F6"/>
    <w:rsid w:val="004250F4"/>
    <w:rsid w:val="0042582A"/>
    <w:rsid w:val="00425A6A"/>
    <w:rsid w:val="00425FE0"/>
    <w:rsid w:val="004260F7"/>
    <w:rsid w:val="0042617C"/>
    <w:rsid w:val="00426426"/>
    <w:rsid w:val="004265C8"/>
    <w:rsid w:val="0042685D"/>
    <w:rsid w:val="004300E6"/>
    <w:rsid w:val="004314A8"/>
    <w:rsid w:val="00432A59"/>
    <w:rsid w:val="00432FB8"/>
    <w:rsid w:val="004331E6"/>
    <w:rsid w:val="00433F95"/>
    <w:rsid w:val="00434D98"/>
    <w:rsid w:val="00434DE1"/>
    <w:rsid w:val="0043538A"/>
    <w:rsid w:val="00436128"/>
    <w:rsid w:val="0043657A"/>
    <w:rsid w:val="00436915"/>
    <w:rsid w:val="00437E82"/>
    <w:rsid w:val="004417BA"/>
    <w:rsid w:val="00443B71"/>
    <w:rsid w:val="004445C5"/>
    <w:rsid w:val="0044636A"/>
    <w:rsid w:val="0044689B"/>
    <w:rsid w:val="004473FB"/>
    <w:rsid w:val="00450437"/>
    <w:rsid w:val="00450EB0"/>
    <w:rsid w:val="004517A3"/>
    <w:rsid w:val="00452455"/>
    <w:rsid w:val="004532D4"/>
    <w:rsid w:val="004547F2"/>
    <w:rsid w:val="004557FF"/>
    <w:rsid w:val="004612EF"/>
    <w:rsid w:val="00461B7E"/>
    <w:rsid w:val="004641A1"/>
    <w:rsid w:val="00464545"/>
    <w:rsid w:val="004657F9"/>
    <w:rsid w:val="00465C4E"/>
    <w:rsid w:val="0046722B"/>
    <w:rsid w:val="00467A89"/>
    <w:rsid w:val="0047061E"/>
    <w:rsid w:val="00471254"/>
    <w:rsid w:val="004745B6"/>
    <w:rsid w:val="00474B13"/>
    <w:rsid w:val="00475103"/>
    <w:rsid w:val="004756F6"/>
    <w:rsid w:val="004810E1"/>
    <w:rsid w:val="00481150"/>
    <w:rsid w:val="00481190"/>
    <w:rsid w:val="00482292"/>
    <w:rsid w:val="00482AB2"/>
    <w:rsid w:val="004843FE"/>
    <w:rsid w:val="0048452C"/>
    <w:rsid w:val="00484C23"/>
    <w:rsid w:val="00484FB5"/>
    <w:rsid w:val="00485035"/>
    <w:rsid w:val="00485C48"/>
    <w:rsid w:val="00485D9F"/>
    <w:rsid w:val="00487420"/>
    <w:rsid w:val="004902D0"/>
    <w:rsid w:val="00491316"/>
    <w:rsid w:val="004945A9"/>
    <w:rsid w:val="00494E55"/>
    <w:rsid w:val="00496A11"/>
    <w:rsid w:val="004A0017"/>
    <w:rsid w:val="004A040B"/>
    <w:rsid w:val="004A0C91"/>
    <w:rsid w:val="004A1E5D"/>
    <w:rsid w:val="004A1F3B"/>
    <w:rsid w:val="004A235F"/>
    <w:rsid w:val="004A23C2"/>
    <w:rsid w:val="004A3419"/>
    <w:rsid w:val="004A34D9"/>
    <w:rsid w:val="004A3E9F"/>
    <w:rsid w:val="004A44DB"/>
    <w:rsid w:val="004A4A1F"/>
    <w:rsid w:val="004A5A9C"/>
    <w:rsid w:val="004A6519"/>
    <w:rsid w:val="004B04F1"/>
    <w:rsid w:val="004B0A7B"/>
    <w:rsid w:val="004B0A90"/>
    <w:rsid w:val="004B25E4"/>
    <w:rsid w:val="004B3079"/>
    <w:rsid w:val="004B42E0"/>
    <w:rsid w:val="004B5317"/>
    <w:rsid w:val="004B7AF3"/>
    <w:rsid w:val="004C0EFA"/>
    <w:rsid w:val="004C16B8"/>
    <w:rsid w:val="004C17A0"/>
    <w:rsid w:val="004C1E26"/>
    <w:rsid w:val="004C1FBA"/>
    <w:rsid w:val="004C254F"/>
    <w:rsid w:val="004C2D1B"/>
    <w:rsid w:val="004C5EF4"/>
    <w:rsid w:val="004C6CE3"/>
    <w:rsid w:val="004C75CB"/>
    <w:rsid w:val="004D5223"/>
    <w:rsid w:val="004D52A9"/>
    <w:rsid w:val="004D560C"/>
    <w:rsid w:val="004D68EE"/>
    <w:rsid w:val="004E07B1"/>
    <w:rsid w:val="004E0C81"/>
    <w:rsid w:val="004E0F52"/>
    <w:rsid w:val="004E162C"/>
    <w:rsid w:val="004E2202"/>
    <w:rsid w:val="004E2CA4"/>
    <w:rsid w:val="004E340D"/>
    <w:rsid w:val="004E3D86"/>
    <w:rsid w:val="004E42D0"/>
    <w:rsid w:val="004E467B"/>
    <w:rsid w:val="004E6143"/>
    <w:rsid w:val="004E62F1"/>
    <w:rsid w:val="004E6436"/>
    <w:rsid w:val="004F08D6"/>
    <w:rsid w:val="004F169F"/>
    <w:rsid w:val="004F1F99"/>
    <w:rsid w:val="004F3D33"/>
    <w:rsid w:val="004F43BA"/>
    <w:rsid w:val="004F53EB"/>
    <w:rsid w:val="004F629A"/>
    <w:rsid w:val="004F6B7F"/>
    <w:rsid w:val="004F764B"/>
    <w:rsid w:val="005001BA"/>
    <w:rsid w:val="00500B7C"/>
    <w:rsid w:val="00500E60"/>
    <w:rsid w:val="0050130C"/>
    <w:rsid w:val="00501811"/>
    <w:rsid w:val="00502253"/>
    <w:rsid w:val="0050236B"/>
    <w:rsid w:val="00502B3E"/>
    <w:rsid w:val="0050358C"/>
    <w:rsid w:val="00503998"/>
    <w:rsid w:val="00503BEF"/>
    <w:rsid w:val="00505C5E"/>
    <w:rsid w:val="00506046"/>
    <w:rsid w:val="00506084"/>
    <w:rsid w:val="00506F56"/>
    <w:rsid w:val="00507CA0"/>
    <w:rsid w:val="00510661"/>
    <w:rsid w:val="00510D4B"/>
    <w:rsid w:val="005118B4"/>
    <w:rsid w:val="0051282C"/>
    <w:rsid w:val="00512F3C"/>
    <w:rsid w:val="00513017"/>
    <w:rsid w:val="0051348D"/>
    <w:rsid w:val="005140AB"/>
    <w:rsid w:val="00514AE3"/>
    <w:rsid w:val="00515DDE"/>
    <w:rsid w:val="00516EB7"/>
    <w:rsid w:val="0051771B"/>
    <w:rsid w:val="005202A7"/>
    <w:rsid w:val="005203F7"/>
    <w:rsid w:val="00520DE6"/>
    <w:rsid w:val="005219F0"/>
    <w:rsid w:val="00521DCE"/>
    <w:rsid w:val="00521F60"/>
    <w:rsid w:val="00522EA6"/>
    <w:rsid w:val="00523417"/>
    <w:rsid w:val="00523DFB"/>
    <w:rsid w:val="005244FE"/>
    <w:rsid w:val="005269D8"/>
    <w:rsid w:val="00526AF6"/>
    <w:rsid w:val="00526D53"/>
    <w:rsid w:val="00527A89"/>
    <w:rsid w:val="00527EF2"/>
    <w:rsid w:val="0053018B"/>
    <w:rsid w:val="00530B9A"/>
    <w:rsid w:val="00531C52"/>
    <w:rsid w:val="005326DC"/>
    <w:rsid w:val="005331B5"/>
    <w:rsid w:val="00533D23"/>
    <w:rsid w:val="00535EAA"/>
    <w:rsid w:val="005364CD"/>
    <w:rsid w:val="005376F5"/>
    <w:rsid w:val="00543D80"/>
    <w:rsid w:val="0054427B"/>
    <w:rsid w:val="00545068"/>
    <w:rsid w:val="005454CC"/>
    <w:rsid w:val="00545B39"/>
    <w:rsid w:val="00546543"/>
    <w:rsid w:val="00547155"/>
    <w:rsid w:val="005504C2"/>
    <w:rsid w:val="005511E7"/>
    <w:rsid w:val="00551EB9"/>
    <w:rsid w:val="00551F44"/>
    <w:rsid w:val="005523F1"/>
    <w:rsid w:val="00552982"/>
    <w:rsid w:val="0055378D"/>
    <w:rsid w:val="00553975"/>
    <w:rsid w:val="00554A12"/>
    <w:rsid w:val="00555212"/>
    <w:rsid w:val="0056047D"/>
    <w:rsid w:val="005612D2"/>
    <w:rsid w:val="0056160A"/>
    <w:rsid w:val="00561EF4"/>
    <w:rsid w:val="005624D6"/>
    <w:rsid w:val="00562AB6"/>
    <w:rsid w:val="00563E35"/>
    <w:rsid w:val="005647FC"/>
    <w:rsid w:val="00566256"/>
    <w:rsid w:val="00567186"/>
    <w:rsid w:val="005672EB"/>
    <w:rsid w:val="0056766D"/>
    <w:rsid w:val="00567C15"/>
    <w:rsid w:val="00571969"/>
    <w:rsid w:val="00572F81"/>
    <w:rsid w:val="00573023"/>
    <w:rsid w:val="00573B9A"/>
    <w:rsid w:val="00573F1D"/>
    <w:rsid w:val="00575AD9"/>
    <w:rsid w:val="00581EDC"/>
    <w:rsid w:val="005838C1"/>
    <w:rsid w:val="00584985"/>
    <w:rsid w:val="00584B0D"/>
    <w:rsid w:val="00584C67"/>
    <w:rsid w:val="00585581"/>
    <w:rsid w:val="00590784"/>
    <w:rsid w:val="00591B80"/>
    <w:rsid w:val="00591DD2"/>
    <w:rsid w:val="00593DBB"/>
    <w:rsid w:val="00594241"/>
    <w:rsid w:val="00594715"/>
    <w:rsid w:val="0059492A"/>
    <w:rsid w:val="00594ED1"/>
    <w:rsid w:val="00597AD1"/>
    <w:rsid w:val="005A0A07"/>
    <w:rsid w:val="005A0D0D"/>
    <w:rsid w:val="005A1F3D"/>
    <w:rsid w:val="005A3232"/>
    <w:rsid w:val="005A32DA"/>
    <w:rsid w:val="005A3A2D"/>
    <w:rsid w:val="005A3C39"/>
    <w:rsid w:val="005A3FC2"/>
    <w:rsid w:val="005A434C"/>
    <w:rsid w:val="005A73B6"/>
    <w:rsid w:val="005B0336"/>
    <w:rsid w:val="005B1002"/>
    <w:rsid w:val="005B1AA2"/>
    <w:rsid w:val="005B24B6"/>
    <w:rsid w:val="005B48F8"/>
    <w:rsid w:val="005B53A8"/>
    <w:rsid w:val="005B5E01"/>
    <w:rsid w:val="005C046A"/>
    <w:rsid w:val="005C1BD6"/>
    <w:rsid w:val="005C44EA"/>
    <w:rsid w:val="005C4687"/>
    <w:rsid w:val="005C469D"/>
    <w:rsid w:val="005C58B1"/>
    <w:rsid w:val="005C5ECE"/>
    <w:rsid w:val="005C6516"/>
    <w:rsid w:val="005C6B7F"/>
    <w:rsid w:val="005C7847"/>
    <w:rsid w:val="005C7EB2"/>
    <w:rsid w:val="005D0262"/>
    <w:rsid w:val="005D057C"/>
    <w:rsid w:val="005D0D15"/>
    <w:rsid w:val="005D15D4"/>
    <w:rsid w:val="005D2BD5"/>
    <w:rsid w:val="005D34F5"/>
    <w:rsid w:val="005D439E"/>
    <w:rsid w:val="005D573B"/>
    <w:rsid w:val="005D5BE2"/>
    <w:rsid w:val="005D60A7"/>
    <w:rsid w:val="005D681E"/>
    <w:rsid w:val="005D6F00"/>
    <w:rsid w:val="005D71F2"/>
    <w:rsid w:val="005D77C0"/>
    <w:rsid w:val="005E3957"/>
    <w:rsid w:val="005E4689"/>
    <w:rsid w:val="005E5DC8"/>
    <w:rsid w:val="005E6A62"/>
    <w:rsid w:val="005E6E18"/>
    <w:rsid w:val="005E7404"/>
    <w:rsid w:val="005F01FC"/>
    <w:rsid w:val="005F3F04"/>
    <w:rsid w:val="005F4ECB"/>
    <w:rsid w:val="005F6052"/>
    <w:rsid w:val="005F610B"/>
    <w:rsid w:val="005F6D54"/>
    <w:rsid w:val="005F6F60"/>
    <w:rsid w:val="005F7895"/>
    <w:rsid w:val="006020B3"/>
    <w:rsid w:val="00602181"/>
    <w:rsid w:val="00603E4A"/>
    <w:rsid w:val="00605BEF"/>
    <w:rsid w:val="0060705F"/>
    <w:rsid w:val="00610B3E"/>
    <w:rsid w:val="00610C13"/>
    <w:rsid w:val="00610CC6"/>
    <w:rsid w:val="0061290B"/>
    <w:rsid w:val="00612DE1"/>
    <w:rsid w:val="00612EDB"/>
    <w:rsid w:val="00613D8C"/>
    <w:rsid w:val="00614C46"/>
    <w:rsid w:val="006202F0"/>
    <w:rsid w:val="006206AF"/>
    <w:rsid w:val="006208C1"/>
    <w:rsid w:val="006219A8"/>
    <w:rsid w:val="0062332C"/>
    <w:rsid w:val="00623A00"/>
    <w:rsid w:val="00625364"/>
    <w:rsid w:val="006263B1"/>
    <w:rsid w:val="00626607"/>
    <w:rsid w:val="00627643"/>
    <w:rsid w:val="00631EA8"/>
    <w:rsid w:val="0063469C"/>
    <w:rsid w:val="00636B9E"/>
    <w:rsid w:val="00637E64"/>
    <w:rsid w:val="00637EEB"/>
    <w:rsid w:val="00640C9F"/>
    <w:rsid w:val="00641027"/>
    <w:rsid w:val="006417E8"/>
    <w:rsid w:val="00641A2C"/>
    <w:rsid w:val="006436CD"/>
    <w:rsid w:val="006441C9"/>
    <w:rsid w:val="006444B4"/>
    <w:rsid w:val="00645436"/>
    <w:rsid w:val="0064706A"/>
    <w:rsid w:val="00647F48"/>
    <w:rsid w:val="006511EC"/>
    <w:rsid w:val="006515A0"/>
    <w:rsid w:val="00651A34"/>
    <w:rsid w:val="00653576"/>
    <w:rsid w:val="00653781"/>
    <w:rsid w:val="00654B22"/>
    <w:rsid w:val="0065529A"/>
    <w:rsid w:val="00655F8A"/>
    <w:rsid w:val="00656133"/>
    <w:rsid w:val="006613D0"/>
    <w:rsid w:val="00662A0F"/>
    <w:rsid w:val="006635FC"/>
    <w:rsid w:val="00663611"/>
    <w:rsid w:val="00663E9C"/>
    <w:rsid w:val="00663FD2"/>
    <w:rsid w:val="0066428A"/>
    <w:rsid w:val="0066467E"/>
    <w:rsid w:val="0066581E"/>
    <w:rsid w:val="00665C07"/>
    <w:rsid w:val="0066637E"/>
    <w:rsid w:val="00666E2F"/>
    <w:rsid w:val="00667E62"/>
    <w:rsid w:val="00670447"/>
    <w:rsid w:val="006706D0"/>
    <w:rsid w:val="006707CE"/>
    <w:rsid w:val="0067098E"/>
    <w:rsid w:val="00671178"/>
    <w:rsid w:val="00671BE2"/>
    <w:rsid w:val="00671E1F"/>
    <w:rsid w:val="00672A41"/>
    <w:rsid w:val="006747ED"/>
    <w:rsid w:val="00676616"/>
    <w:rsid w:val="00676E52"/>
    <w:rsid w:val="006771F4"/>
    <w:rsid w:val="00677AAE"/>
    <w:rsid w:val="006827DC"/>
    <w:rsid w:val="00682856"/>
    <w:rsid w:val="00683453"/>
    <w:rsid w:val="00683D70"/>
    <w:rsid w:val="0068515C"/>
    <w:rsid w:val="00685750"/>
    <w:rsid w:val="006865CF"/>
    <w:rsid w:val="00686BDB"/>
    <w:rsid w:val="00687247"/>
    <w:rsid w:val="00687755"/>
    <w:rsid w:val="006878CE"/>
    <w:rsid w:val="00687B05"/>
    <w:rsid w:val="00690639"/>
    <w:rsid w:val="00690D0D"/>
    <w:rsid w:val="00691ECE"/>
    <w:rsid w:val="006924E7"/>
    <w:rsid w:val="00692D85"/>
    <w:rsid w:val="00693C50"/>
    <w:rsid w:val="006949C6"/>
    <w:rsid w:val="006953CF"/>
    <w:rsid w:val="00695667"/>
    <w:rsid w:val="006959BE"/>
    <w:rsid w:val="00695F75"/>
    <w:rsid w:val="00696FAD"/>
    <w:rsid w:val="006979EF"/>
    <w:rsid w:val="00697F32"/>
    <w:rsid w:val="006A0508"/>
    <w:rsid w:val="006A13D7"/>
    <w:rsid w:val="006A1E96"/>
    <w:rsid w:val="006A2AE3"/>
    <w:rsid w:val="006A5118"/>
    <w:rsid w:val="006A5FE6"/>
    <w:rsid w:val="006A611B"/>
    <w:rsid w:val="006A6859"/>
    <w:rsid w:val="006A69CA"/>
    <w:rsid w:val="006B04EC"/>
    <w:rsid w:val="006B0711"/>
    <w:rsid w:val="006B08A5"/>
    <w:rsid w:val="006B111E"/>
    <w:rsid w:val="006B1D45"/>
    <w:rsid w:val="006B22CD"/>
    <w:rsid w:val="006B26D9"/>
    <w:rsid w:val="006B2821"/>
    <w:rsid w:val="006B287E"/>
    <w:rsid w:val="006B3969"/>
    <w:rsid w:val="006B40A1"/>
    <w:rsid w:val="006B4B30"/>
    <w:rsid w:val="006B6F7D"/>
    <w:rsid w:val="006B7849"/>
    <w:rsid w:val="006C15CA"/>
    <w:rsid w:val="006C235E"/>
    <w:rsid w:val="006C29CF"/>
    <w:rsid w:val="006C49FC"/>
    <w:rsid w:val="006C7E98"/>
    <w:rsid w:val="006C7FA1"/>
    <w:rsid w:val="006D05FD"/>
    <w:rsid w:val="006D0BA0"/>
    <w:rsid w:val="006D0ECA"/>
    <w:rsid w:val="006D2D76"/>
    <w:rsid w:val="006D3A7C"/>
    <w:rsid w:val="006D523E"/>
    <w:rsid w:val="006D58FD"/>
    <w:rsid w:val="006D5E0C"/>
    <w:rsid w:val="006D5E28"/>
    <w:rsid w:val="006D6241"/>
    <w:rsid w:val="006D6CB0"/>
    <w:rsid w:val="006D7538"/>
    <w:rsid w:val="006D7A21"/>
    <w:rsid w:val="006E09F4"/>
    <w:rsid w:val="006E0C88"/>
    <w:rsid w:val="006E166C"/>
    <w:rsid w:val="006E183A"/>
    <w:rsid w:val="006E2ED5"/>
    <w:rsid w:val="006E4A0C"/>
    <w:rsid w:val="006E6C79"/>
    <w:rsid w:val="006E6DF7"/>
    <w:rsid w:val="006E7965"/>
    <w:rsid w:val="006E7D58"/>
    <w:rsid w:val="006F0840"/>
    <w:rsid w:val="006F0D3F"/>
    <w:rsid w:val="006F18F3"/>
    <w:rsid w:val="006F207B"/>
    <w:rsid w:val="006F2109"/>
    <w:rsid w:val="006F66C9"/>
    <w:rsid w:val="006F6B6E"/>
    <w:rsid w:val="007012A1"/>
    <w:rsid w:val="007012C1"/>
    <w:rsid w:val="0070143A"/>
    <w:rsid w:val="0070154F"/>
    <w:rsid w:val="007018D8"/>
    <w:rsid w:val="0070298C"/>
    <w:rsid w:val="00702B33"/>
    <w:rsid w:val="00703D79"/>
    <w:rsid w:val="00704F96"/>
    <w:rsid w:val="00706552"/>
    <w:rsid w:val="0070697F"/>
    <w:rsid w:val="00706B13"/>
    <w:rsid w:val="00706E16"/>
    <w:rsid w:val="00707173"/>
    <w:rsid w:val="00707464"/>
    <w:rsid w:val="00711270"/>
    <w:rsid w:val="00712ABE"/>
    <w:rsid w:val="00714DF6"/>
    <w:rsid w:val="00715166"/>
    <w:rsid w:val="00715802"/>
    <w:rsid w:val="00715EFE"/>
    <w:rsid w:val="007163A2"/>
    <w:rsid w:val="00716DBB"/>
    <w:rsid w:val="00716FB7"/>
    <w:rsid w:val="00717D91"/>
    <w:rsid w:val="00722288"/>
    <w:rsid w:val="00722309"/>
    <w:rsid w:val="0072242A"/>
    <w:rsid w:val="007227AE"/>
    <w:rsid w:val="007229EC"/>
    <w:rsid w:val="00723A4C"/>
    <w:rsid w:val="00723B22"/>
    <w:rsid w:val="007243B7"/>
    <w:rsid w:val="00725801"/>
    <w:rsid w:val="00725ACF"/>
    <w:rsid w:val="00725AE3"/>
    <w:rsid w:val="00725C66"/>
    <w:rsid w:val="0072618D"/>
    <w:rsid w:val="007275E8"/>
    <w:rsid w:val="00727F62"/>
    <w:rsid w:val="00730223"/>
    <w:rsid w:val="0073182F"/>
    <w:rsid w:val="00731B1B"/>
    <w:rsid w:val="00731DDC"/>
    <w:rsid w:val="00733119"/>
    <w:rsid w:val="00734067"/>
    <w:rsid w:val="00736A8B"/>
    <w:rsid w:val="00737361"/>
    <w:rsid w:val="007405CE"/>
    <w:rsid w:val="00741502"/>
    <w:rsid w:val="007429FA"/>
    <w:rsid w:val="00742DE1"/>
    <w:rsid w:val="0074337E"/>
    <w:rsid w:val="0074416D"/>
    <w:rsid w:val="00744E34"/>
    <w:rsid w:val="007458F0"/>
    <w:rsid w:val="00746364"/>
    <w:rsid w:val="007466FC"/>
    <w:rsid w:val="00746828"/>
    <w:rsid w:val="00746A47"/>
    <w:rsid w:val="00747544"/>
    <w:rsid w:val="00750822"/>
    <w:rsid w:val="00750C46"/>
    <w:rsid w:val="00751350"/>
    <w:rsid w:val="007519CD"/>
    <w:rsid w:val="00752F19"/>
    <w:rsid w:val="00753CC9"/>
    <w:rsid w:val="00754B50"/>
    <w:rsid w:val="00756356"/>
    <w:rsid w:val="007573CD"/>
    <w:rsid w:val="0075783B"/>
    <w:rsid w:val="007622C6"/>
    <w:rsid w:val="00762389"/>
    <w:rsid w:val="00762741"/>
    <w:rsid w:val="00764BFF"/>
    <w:rsid w:val="00764DAA"/>
    <w:rsid w:val="00766022"/>
    <w:rsid w:val="007669EF"/>
    <w:rsid w:val="00766F0C"/>
    <w:rsid w:val="007670B9"/>
    <w:rsid w:val="00767CC7"/>
    <w:rsid w:val="0077017B"/>
    <w:rsid w:val="0077264C"/>
    <w:rsid w:val="007728CB"/>
    <w:rsid w:val="0077455E"/>
    <w:rsid w:val="00774DB8"/>
    <w:rsid w:val="00774DE6"/>
    <w:rsid w:val="00777747"/>
    <w:rsid w:val="007802F5"/>
    <w:rsid w:val="00780954"/>
    <w:rsid w:val="0078102C"/>
    <w:rsid w:val="0078177A"/>
    <w:rsid w:val="00781AC2"/>
    <w:rsid w:val="00782C62"/>
    <w:rsid w:val="00782F88"/>
    <w:rsid w:val="007830CB"/>
    <w:rsid w:val="007852F6"/>
    <w:rsid w:val="00785368"/>
    <w:rsid w:val="00786AE3"/>
    <w:rsid w:val="007871C3"/>
    <w:rsid w:val="007909C0"/>
    <w:rsid w:val="00790EE6"/>
    <w:rsid w:val="0079355D"/>
    <w:rsid w:val="007936A8"/>
    <w:rsid w:val="00794382"/>
    <w:rsid w:val="0079520F"/>
    <w:rsid w:val="00795B95"/>
    <w:rsid w:val="00795ECA"/>
    <w:rsid w:val="00795F6C"/>
    <w:rsid w:val="007974E5"/>
    <w:rsid w:val="00797B36"/>
    <w:rsid w:val="00797E5C"/>
    <w:rsid w:val="007A015E"/>
    <w:rsid w:val="007A244F"/>
    <w:rsid w:val="007A2511"/>
    <w:rsid w:val="007A37EB"/>
    <w:rsid w:val="007A51DF"/>
    <w:rsid w:val="007A6F66"/>
    <w:rsid w:val="007B0514"/>
    <w:rsid w:val="007B0F57"/>
    <w:rsid w:val="007B15F0"/>
    <w:rsid w:val="007B2572"/>
    <w:rsid w:val="007B397F"/>
    <w:rsid w:val="007B3E65"/>
    <w:rsid w:val="007B3F6B"/>
    <w:rsid w:val="007B4DFD"/>
    <w:rsid w:val="007B59AF"/>
    <w:rsid w:val="007B75D8"/>
    <w:rsid w:val="007C0579"/>
    <w:rsid w:val="007C08D3"/>
    <w:rsid w:val="007C126B"/>
    <w:rsid w:val="007C2F9B"/>
    <w:rsid w:val="007C3576"/>
    <w:rsid w:val="007C40A7"/>
    <w:rsid w:val="007C4301"/>
    <w:rsid w:val="007C5721"/>
    <w:rsid w:val="007C5748"/>
    <w:rsid w:val="007C61AE"/>
    <w:rsid w:val="007C6218"/>
    <w:rsid w:val="007C7AEB"/>
    <w:rsid w:val="007D0C80"/>
    <w:rsid w:val="007D0F1A"/>
    <w:rsid w:val="007D1214"/>
    <w:rsid w:val="007D1435"/>
    <w:rsid w:val="007D1B28"/>
    <w:rsid w:val="007D20E1"/>
    <w:rsid w:val="007D2593"/>
    <w:rsid w:val="007D4994"/>
    <w:rsid w:val="007D4EC9"/>
    <w:rsid w:val="007D53A2"/>
    <w:rsid w:val="007D5EE3"/>
    <w:rsid w:val="007D7092"/>
    <w:rsid w:val="007D7C9B"/>
    <w:rsid w:val="007E05D2"/>
    <w:rsid w:val="007E0B96"/>
    <w:rsid w:val="007E113C"/>
    <w:rsid w:val="007E11C4"/>
    <w:rsid w:val="007E183F"/>
    <w:rsid w:val="007E248F"/>
    <w:rsid w:val="007E3737"/>
    <w:rsid w:val="007E3D4F"/>
    <w:rsid w:val="007E4F19"/>
    <w:rsid w:val="007E4F60"/>
    <w:rsid w:val="007E5C0A"/>
    <w:rsid w:val="007E615A"/>
    <w:rsid w:val="007E7279"/>
    <w:rsid w:val="007E7E27"/>
    <w:rsid w:val="007F058E"/>
    <w:rsid w:val="007F0590"/>
    <w:rsid w:val="007F06DF"/>
    <w:rsid w:val="007F0917"/>
    <w:rsid w:val="007F3331"/>
    <w:rsid w:val="007F4042"/>
    <w:rsid w:val="007F42AF"/>
    <w:rsid w:val="007F4C93"/>
    <w:rsid w:val="007F61EE"/>
    <w:rsid w:val="007F7122"/>
    <w:rsid w:val="007F75DE"/>
    <w:rsid w:val="0080066A"/>
    <w:rsid w:val="00800F82"/>
    <w:rsid w:val="0080115F"/>
    <w:rsid w:val="008013DA"/>
    <w:rsid w:val="008025F0"/>
    <w:rsid w:val="00802894"/>
    <w:rsid w:val="008029AB"/>
    <w:rsid w:val="008035F4"/>
    <w:rsid w:val="008038A5"/>
    <w:rsid w:val="00803DA7"/>
    <w:rsid w:val="008042A7"/>
    <w:rsid w:val="008044C7"/>
    <w:rsid w:val="00804717"/>
    <w:rsid w:val="00804A0C"/>
    <w:rsid w:val="00805DBE"/>
    <w:rsid w:val="0080624D"/>
    <w:rsid w:val="00806D0A"/>
    <w:rsid w:val="00806DC7"/>
    <w:rsid w:val="0080790F"/>
    <w:rsid w:val="00807CD1"/>
    <w:rsid w:val="00810257"/>
    <w:rsid w:val="00811248"/>
    <w:rsid w:val="0081155E"/>
    <w:rsid w:val="00811BF5"/>
    <w:rsid w:val="00812438"/>
    <w:rsid w:val="00814486"/>
    <w:rsid w:val="00815455"/>
    <w:rsid w:val="00815932"/>
    <w:rsid w:val="00815B80"/>
    <w:rsid w:val="00816E45"/>
    <w:rsid w:val="00817121"/>
    <w:rsid w:val="00820695"/>
    <w:rsid w:val="00822044"/>
    <w:rsid w:val="00822883"/>
    <w:rsid w:val="00823D09"/>
    <w:rsid w:val="008242BA"/>
    <w:rsid w:val="0082460E"/>
    <w:rsid w:val="00825361"/>
    <w:rsid w:val="008256D4"/>
    <w:rsid w:val="00826661"/>
    <w:rsid w:val="00826F21"/>
    <w:rsid w:val="00827790"/>
    <w:rsid w:val="0082797A"/>
    <w:rsid w:val="00830B3F"/>
    <w:rsid w:val="00830EAB"/>
    <w:rsid w:val="00830F72"/>
    <w:rsid w:val="008311E4"/>
    <w:rsid w:val="00833027"/>
    <w:rsid w:val="00834661"/>
    <w:rsid w:val="00836352"/>
    <w:rsid w:val="008363CB"/>
    <w:rsid w:val="00836718"/>
    <w:rsid w:val="00836B4C"/>
    <w:rsid w:val="00837A3B"/>
    <w:rsid w:val="00837A5B"/>
    <w:rsid w:val="00837B70"/>
    <w:rsid w:val="008404AD"/>
    <w:rsid w:val="00841400"/>
    <w:rsid w:val="0084214F"/>
    <w:rsid w:val="00842776"/>
    <w:rsid w:val="00842A44"/>
    <w:rsid w:val="00842A7A"/>
    <w:rsid w:val="0084550C"/>
    <w:rsid w:val="00846779"/>
    <w:rsid w:val="008471FD"/>
    <w:rsid w:val="00847B9C"/>
    <w:rsid w:val="00847F64"/>
    <w:rsid w:val="00850615"/>
    <w:rsid w:val="0085267D"/>
    <w:rsid w:val="00852B51"/>
    <w:rsid w:val="00853349"/>
    <w:rsid w:val="00856521"/>
    <w:rsid w:val="00856A55"/>
    <w:rsid w:val="00856E47"/>
    <w:rsid w:val="00860377"/>
    <w:rsid w:val="0086247D"/>
    <w:rsid w:val="00862AF3"/>
    <w:rsid w:val="00862FA8"/>
    <w:rsid w:val="008643D4"/>
    <w:rsid w:val="0086463B"/>
    <w:rsid w:val="00864E50"/>
    <w:rsid w:val="00866531"/>
    <w:rsid w:val="008669E4"/>
    <w:rsid w:val="008673FD"/>
    <w:rsid w:val="00870B6F"/>
    <w:rsid w:val="008721A0"/>
    <w:rsid w:val="008731E1"/>
    <w:rsid w:val="008737A5"/>
    <w:rsid w:val="00873DD4"/>
    <w:rsid w:val="00874BD1"/>
    <w:rsid w:val="00874C9F"/>
    <w:rsid w:val="00875254"/>
    <w:rsid w:val="0087584A"/>
    <w:rsid w:val="00875B0A"/>
    <w:rsid w:val="00875CB7"/>
    <w:rsid w:val="008768D9"/>
    <w:rsid w:val="00877100"/>
    <w:rsid w:val="0087746B"/>
    <w:rsid w:val="00877C7D"/>
    <w:rsid w:val="00877F27"/>
    <w:rsid w:val="00880500"/>
    <w:rsid w:val="00881CA6"/>
    <w:rsid w:val="00882392"/>
    <w:rsid w:val="00884151"/>
    <w:rsid w:val="0088459A"/>
    <w:rsid w:val="00884821"/>
    <w:rsid w:val="00885EB1"/>
    <w:rsid w:val="00890733"/>
    <w:rsid w:val="00890773"/>
    <w:rsid w:val="00890ADB"/>
    <w:rsid w:val="00891A59"/>
    <w:rsid w:val="00891E17"/>
    <w:rsid w:val="0089211A"/>
    <w:rsid w:val="00894D18"/>
    <w:rsid w:val="00894ED3"/>
    <w:rsid w:val="00896251"/>
    <w:rsid w:val="008968D6"/>
    <w:rsid w:val="00896E02"/>
    <w:rsid w:val="00897DA6"/>
    <w:rsid w:val="008A0E5B"/>
    <w:rsid w:val="008A13D6"/>
    <w:rsid w:val="008A2651"/>
    <w:rsid w:val="008A321F"/>
    <w:rsid w:val="008A3391"/>
    <w:rsid w:val="008A5950"/>
    <w:rsid w:val="008A5C33"/>
    <w:rsid w:val="008A6657"/>
    <w:rsid w:val="008A69FA"/>
    <w:rsid w:val="008A69FC"/>
    <w:rsid w:val="008A786B"/>
    <w:rsid w:val="008A7A33"/>
    <w:rsid w:val="008B041C"/>
    <w:rsid w:val="008B04C2"/>
    <w:rsid w:val="008B1C1B"/>
    <w:rsid w:val="008B21DB"/>
    <w:rsid w:val="008B2FDF"/>
    <w:rsid w:val="008B3062"/>
    <w:rsid w:val="008B344E"/>
    <w:rsid w:val="008B3A13"/>
    <w:rsid w:val="008B4E5B"/>
    <w:rsid w:val="008B4EA9"/>
    <w:rsid w:val="008B62A7"/>
    <w:rsid w:val="008C15F2"/>
    <w:rsid w:val="008C1B35"/>
    <w:rsid w:val="008C2582"/>
    <w:rsid w:val="008C3935"/>
    <w:rsid w:val="008C4BCF"/>
    <w:rsid w:val="008C4C23"/>
    <w:rsid w:val="008C4D3F"/>
    <w:rsid w:val="008C55D8"/>
    <w:rsid w:val="008C5B3D"/>
    <w:rsid w:val="008C6584"/>
    <w:rsid w:val="008C6928"/>
    <w:rsid w:val="008D0675"/>
    <w:rsid w:val="008D27B1"/>
    <w:rsid w:val="008D28BE"/>
    <w:rsid w:val="008D2A47"/>
    <w:rsid w:val="008D2BC1"/>
    <w:rsid w:val="008D3AE5"/>
    <w:rsid w:val="008D3AED"/>
    <w:rsid w:val="008D4194"/>
    <w:rsid w:val="008D419E"/>
    <w:rsid w:val="008D469E"/>
    <w:rsid w:val="008D52A8"/>
    <w:rsid w:val="008D5574"/>
    <w:rsid w:val="008D63A2"/>
    <w:rsid w:val="008D6AE9"/>
    <w:rsid w:val="008D6CC0"/>
    <w:rsid w:val="008D739A"/>
    <w:rsid w:val="008D772B"/>
    <w:rsid w:val="008D79E0"/>
    <w:rsid w:val="008D7C94"/>
    <w:rsid w:val="008E08A1"/>
    <w:rsid w:val="008E0F71"/>
    <w:rsid w:val="008E12F4"/>
    <w:rsid w:val="008E1374"/>
    <w:rsid w:val="008E15F9"/>
    <w:rsid w:val="008E30F2"/>
    <w:rsid w:val="008E3E7B"/>
    <w:rsid w:val="008E509B"/>
    <w:rsid w:val="008E52AC"/>
    <w:rsid w:val="008E5376"/>
    <w:rsid w:val="008E5890"/>
    <w:rsid w:val="008E5C6D"/>
    <w:rsid w:val="008E5DC8"/>
    <w:rsid w:val="008E7BB4"/>
    <w:rsid w:val="008F00B2"/>
    <w:rsid w:val="008F144D"/>
    <w:rsid w:val="008F1B6A"/>
    <w:rsid w:val="008F3834"/>
    <w:rsid w:val="008F41A4"/>
    <w:rsid w:val="008F465C"/>
    <w:rsid w:val="008F48BD"/>
    <w:rsid w:val="008F6D00"/>
    <w:rsid w:val="008F7351"/>
    <w:rsid w:val="008F74FE"/>
    <w:rsid w:val="00900F07"/>
    <w:rsid w:val="00901A36"/>
    <w:rsid w:val="00901BCC"/>
    <w:rsid w:val="00902866"/>
    <w:rsid w:val="00902A0B"/>
    <w:rsid w:val="009037ED"/>
    <w:rsid w:val="00905130"/>
    <w:rsid w:val="0090576D"/>
    <w:rsid w:val="00906CDE"/>
    <w:rsid w:val="009127BD"/>
    <w:rsid w:val="009139E2"/>
    <w:rsid w:val="00913FC1"/>
    <w:rsid w:val="0091465B"/>
    <w:rsid w:val="009150D5"/>
    <w:rsid w:val="00915AAC"/>
    <w:rsid w:val="009169CE"/>
    <w:rsid w:val="00917117"/>
    <w:rsid w:val="0091772D"/>
    <w:rsid w:val="00920933"/>
    <w:rsid w:val="00920B22"/>
    <w:rsid w:val="00921494"/>
    <w:rsid w:val="00921A0B"/>
    <w:rsid w:val="00922D36"/>
    <w:rsid w:val="00924192"/>
    <w:rsid w:val="00924619"/>
    <w:rsid w:val="00924C2B"/>
    <w:rsid w:val="00925206"/>
    <w:rsid w:val="009260D5"/>
    <w:rsid w:val="009265B7"/>
    <w:rsid w:val="00930694"/>
    <w:rsid w:val="00931339"/>
    <w:rsid w:val="00931D52"/>
    <w:rsid w:val="00932E24"/>
    <w:rsid w:val="009336D8"/>
    <w:rsid w:val="00933814"/>
    <w:rsid w:val="00933859"/>
    <w:rsid w:val="00934C31"/>
    <w:rsid w:val="009350DD"/>
    <w:rsid w:val="0093772A"/>
    <w:rsid w:val="00941055"/>
    <w:rsid w:val="009410B6"/>
    <w:rsid w:val="009436CE"/>
    <w:rsid w:val="00946032"/>
    <w:rsid w:val="00946AE7"/>
    <w:rsid w:val="00946D6B"/>
    <w:rsid w:val="00947118"/>
    <w:rsid w:val="00947267"/>
    <w:rsid w:val="00947E46"/>
    <w:rsid w:val="009509E7"/>
    <w:rsid w:val="00952DA1"/>
    <w:rsid w:val="00952E8E"/>
    <w:rsid w:val="009530A8"/>
    <w:rsid w:val="00953985"/>
    <w:rsid w:val="00953AC0"/>
    <w:rsid w:val="00954039"/>
    <w:rsid w:val="00954386"/>
    <w:rsid w:val="00954A6C"/>
    <w:rsid w:val="00954CCE"/>
    <w:rsid w:val="00954E2F"/>
    <w:rsid w:val="00955C30"/>
    <w:rsid w:val="00955CED"/>
    <w:rsid w:val="009566BB"/>
    <w:rsid w:val="00956913"/>
    <w:rsid w:val="00956E85"/>
    <w:rsid w:val="00960076"/>
    <w:rsid w:val="00961E8C"/>
    <w:rsid w:val="00963D44"/>
    <w:rsid w:val="00964C84"/>
    <w:rsid w:val="00965EBD"/>
    <w:rsid w:val="00970693"/>
    <w:rsid w:val="009707FB"/>
    <w:rsid w:val="00971009"/>
    <w:rsid w:val="0097154E"/>
    <w:rsid w:val="00972849"/>
    <w:rsid w:val="00972B42"/>
    <w:rsid w:val="00972D0A"/>
    <w:rsid w:val="00974BC9"/>
    <w:rsid w:val="009763EB"/>
    <w:rsid w:val="00976453"/>
    <w:rsid w:val="009776AF"/>
    <w:rsid w:val="00977B11"/>
    <w:rsid w:val="00981186"/>
    <w:rsid w:val="009817E8"/>
    <w:rsid w:val="0098184C"/>
    <w:rsid w:val="009837A4"/>
    <w:rsid w:val="009856B7"/>
    <w:rsid w:val="00985827"/>
    <w:rsid w:val="009862F4"/>
    <w:rsid w:val="00986EB2"/>
    <w:rsid w:val="00987808"/>
    <w:rsid w:val="00987873"/>
    <w:rsid w:val="00987CA8"/>
    <w:rsid w:val="00990FA9"/>
    <w:rsid w:val="00991C0E"/>
    <w:rsid w:val="009921B2"/>
    <w:rsid w:val="00992E50"/>
    <w:rsid w:val="00993217"/>
    <w:rsid w:val="0099445C"/>
    <w:rsid w:val="00994B1C"/>
    <w:rsid w:val="00996E45"/>
    <w:rsid w:val="009A213E"/>
    <w:rsid w:val="009A21FE"/>
    <w:rsid w:val="009A3F59"/>
    <w:rsid w:val="009A4FBA"/>
    <w:rsid w:val="009A52A0"/>
    <w:rsid w:val="009A591A"/>
    <w:rsid w:val="009A5B71"/>
    <w:rsid w:val="009A6BA1"/>
    <w:rsid w:val="009A6C30"/>
    <w:rsid w:val="009A6FD4"/>
    <w:rsid w:val="009B00D8"/>
    <w:rsid w:val="009B19A9"/>
    <w:rsid w:val="009B230D"/>
    <w:rsid w:val="009B23AB"/>
    <w:rsid w:val="009B2B0D"/>
    <w:rsid w:val="009B2B31"/>
    <w:rsid w:val="009B2B48"/>
    <w:rsid w:val="009B2FF5"/>
    <w:rsid w:val="009B32F1"/>
    <w:rsid w:val="009B377C"/>
    <w:rsid w:val="009B45D5"/>
    <w:rsid w:val="009B4BB3"/>
    <w:rsid w:val="009B656E"/>
    <w:rsid w:val="009B6A78"/>
    <w:rsid w:val="009B6E25"/>
    <w:rsid w:val="009C1611"/>
    <w:rsid w:val="009C1843"/>
    <w:rsid w:val="009C20D9"/>
    <w:rsid w:val="009C2DF0"/>
    <w:rsid w:val="009C33D4"/>
    <w:rsid w:val="009C3AE5"/>
    <w:rsid w:val="009C3C56"/>
    <w:rsid w:val="009C51BB"/>
    <w:rsid w:val="009C5FFD"/>
    <w:rsid w:val="009C6AA5"/>
    <w:rsid w:val="009D1A78"/>
    <w:rsid w:val="009D1AE5"/>
    <w:rsid w:val="009D22E3"/>
    <w:rsid w:val="009D2923"/>
    <w:rsid w:val="009D3469"/>
    <w:rsid w:val="009D3785"/>
    <w:rsid w:val="009D52D7"/>
    <w:rsid w:val="009D549B"/>
    <w:rsid w:val="009D5E03"/>
    <w:rsid w:val="009D6712"/>
    <w:rsid w:val="009D6AB7"/>
    <w:rsid w:val="009D6E79"/>
    <w:rsid w:val="009E106D"/>
    <w:rsid w:val="009E13CF"/>
    <w:rsid w:val="009E39AC"/>
    <w:rsid w:val="009E4441"/>
    <w:rsid w:val="009E4C20"/>
    <w:rsid w:val="009E6767"/>
    <w:rsid w:val="009E6A67"/>
    <w:rsid w:val="009E6B11"/>
    <w:rsid w:val="009E77B4"/>
    <w:rsid w:val="009E7AA2"/>
    <w:rsid w:val="009F0B19"/>
    <w:rsid w:val="009F1041"/>
    <w:rsid w:val="009F24E1"/>
    <w:rsid w:val="009F2F49"/>
    <w:rsid w:val="009F3099"/>
    <w:rsid w:val="009F47AF"/>
    <w:rsid w:val="009F4BE8"/>
    <w:rsid w:val="009F58CA"/>
    <w:rsid w:val="009F62CB"/>
    <w:rsid w:val="009F6B46"/>
    <w:rsid w:val="009F7C55"/>
    <w:rsid w:val="00A00B93"/>
    <w:rsid w:val="00A0201A"/>
    <w:rsid w:val="00A03B56"/>
    <w:rsid w:val="00A0413F"/>
    <w:rsid w:val="00A05257"/>
    <w:rsid w:val="00A055B0"/>
    <w:rsid w:val="00A06E88"/>
    <w:rsid w:val="00A071B7"/>
    <w:rsid w:val="00A07C5A"/>
    <w:rsid w:val="00A10957"/>
    <w:rsid w:val="00A11214"/>
    <w:rsid w:val="00A11B32"/>
    <w:rsid w:val="00A11FC5"/>
    <w:rsid w:val="00A12B1F"/>
    <w:rsid w:val="00A14F6E"/>
    <w:rsid w:val="00A15839"/>
    <w:rsid w:val="00A16505"/>
    <w:rsid w:val="00A16792"/>
    <w:rsid w:val="00A17B9D"/>
    <w:rsid w:val="00A2003F"/>
    <w:rsid w:val="00A20C28"/>
    <w:rsid w:val="00A20E4E"/>
    <w:rsid w:val="00A20E66"/>
    <w:rsid w:val="00A22FB0"/>
    <w:rsid w:val="00A2300F"/>
    <w:rsid w:val="00A25EF9"/>
    <w:rsid w:val="00A27940"/>
    <w:rsid w:val="00A30DB1"/>
    <w:rsid w:val="00A3311F"/>
    <w:rsid w:val="00A3407C"/>
    <w:rsid w:val="00A34FFD"/>
    <w:rsid w:val="00A35A8B"/>
    <w:rsid w:val="00A3643D"/>
    <w:rsid w:val="00A37AED"/>
    <w:rsid w:val="00A37FDB"/>
    <w:rsid w:val="00A4079C"/>
    <w:rsid w:val="00A42FC3"/>
    <w:rsid w:val="00A4492A"/>
    <w:rsid w:val="00A45A53"/>
    <w:rsid w:val="00A46ACC"/>
    <w:rsid w:val="00A475D5"/>
    <w:rsid w:val="00A50346"/>
    <w:rsid w:val="00A5081F"/>
    <w:rsid w:val="00A50BC7"/>
    <w:rsid w:val="00A5235D"/>
    <w:rsid w:val="00A52AB8"/>
    <w:rsid w:val="00A54FAB"/>
    <w:rsid w:val="00A55839"/>
    <w:rsid w:val="00A56895"/>
    <w:rsid w:val="00A578A4"/>
    <w:rsid w:val="00A606B7"/>
    <w:rsid w:val="00A62726"/>
    <w:rsid w:val="00A64473"/>
    <w:rsid w:val="00A6454B"/>
    <w:rsid w:val="00A655A7"/>
    <w:rsid w:val="00A65F70"/>
    <w:rsid w:val="00A6664A"/>
    <w:rsid w:val="00A66936"/>
    <w:rsid w:val="00A66E9D"/>
    <w:rsid w:val="00A6739E"/>
    <w:rsid w:val="00A677DA"/>
    <w:rsid w:val="00A678AE"/>
    <w:rsid w:val="00A67E9B"/>
    <w:rsid w:val="00A70013"/>
    <w:rsid w:val="00A70E04"/>
    <w:rsid w:val="00A70F91"/>
    <w:rsid w:val="00A72BAC"/>
    <w:rsid w:val="00A72E9E"/>
    <w:rsid w:val="00A7303C"/>
    <w:rsid w:val="00A744EC"/>
    <w:rsid w:val="00A7451E"/>
    <w:rsid w:val="00A749A8"/>
    <w:rsid w:val="00A74FD1"/>
    <w:rsid w:val="00A754DC"/>
    <w:rsid w:val="00A76BAD"/>
    <w:rsid w:val="00A77BCE"/>
    <w:rsid w:val="00A82052"/>
    <w:rsid w:val="00A824A9"/>
    <w:rsid w:val="00A82F95"/>
    <w:rsid w:val="00A83453"/>
    <w:rsid w:val="00A836D2"/>
    <w:rsid w:val="00A86E18"/>
    <w:rsid w:val="00A90ECC"/>
    <w:rsid w:val="00A92EBF"/>
    <w:rsid w:val="00A9526B"/>
    <w:rsid w:val="00A954CD"/>
    <w:rsid w:val="00A95C8A"/>
    <w:rsid w:val="00A96249"/>
    <w:rsid w:val="00A967A8"/>
    <w:rsid w:val="00A9687F"/>
    <w:rsid w:val="00A972C5"/>
    <w:rsid w:val="00AA090F"/>
    <w:rsid w:val="00AA1785"/>
    <w:rsid w:val="00AA5C83"/>
    <w:rsid w:val="00AA6562"/>
    <w:rsid w:val="00AA716F"/>
    <w:rsid w:val="00AA7C14"/>
    <w:rsid w:val="00AA7C5F"/>
    <w:rsid w:val="00AB109C"/>
    <w:rsid w:val="00AB123E"/>
    <w:rsid w:val="00AB1BC0"/>
    <w:rsid w:val="00AB21E9"/>
    <w:rsid w:val="00AB2A21"/>
    <w:rsid w:val="00AB2A29"/>
    <w:rsid w:val="00AB35D1"/>
    <w:rsid w:val="00AB5835"/>
    <w:rsid w:val="00AB607D"/>
    <w:rsid w:val="00AB60AA"/>
    <w:rsid w:val="00AB649F"/>
    <w:rsid w:val="00AB673A"/>
    <w:rsid w:val="00AB7143"/>
    <w:rsid w:val="00AB7399"/>
    <w:rsid w:val="00AB74F2"/>
    <w:rsid w:val="00AB76E7"/>
    <w:rsid w:val="00AC0920"/>
    <w:rsid w:val="00AC0A25"/>
    <w:rsid w:val="00AC22E1"/>
    <w:rsid w:val="00AC2376"/>
    <w:rsid w:val="00AC31D0"/>
    <w:rsid w:val="00AC36C7"/>
    <w:rsid w:val="00AC469B"/>
    <w:rsid w:val="00AC5B8F"/>
    <w:rsid w:val="00AC7B40"/>
    <w:rsid w:val="00AD0C26"/>
    <w:rsid w:val="00AD1627"/>
    <w:rsid w:val="00AD197E"/>
    <w:rsid w:val="00AD1B81"/>
    <w:rsid w:val="00AD224F"/>
    <w:rsid w:val="00AD22B8"/>
    <w:rsid w:val="00AD4715"/>
    <w:rsid w:val="00AD545E"/>
    <w:rsid w:val="00AD58E5"/>
    <w:rsid w:val="00AD612F"/>
    <w:rsid w:val="00AD64FD"/>
    <w:rsid w:val="00AD7D11"/>
    <w:rsid w:val="00AE1049"/>
    <w:rsid w:val="00AE1876"/>
    <w:rsid w:val="00AE1BA2"/>
    <w:rsid w:val="00AE25C8"/>
    <w:rsid w:val="00AE26A9"/>
    <w:rsid w:val="00AE2E6A"/>
    <w:rsid w:val="00AE3D3F"/>
    <w:rsid w:val="00AE3F12"/>
    <w:rsid w:val="00AE5582"/>
    <w:rsid w:val="00AE5BEE"/>
    <w:rsid w:val="00AE5CE5"/>
    <w:rsid w:val="00AE7E7A"/>
    <w:rsid w:val="00AF031B"/>
    <w:rsid w:val="00AF1091"/>
    <w:rsid w:val="00AF12B9"/>
    <w:rsid w:val="00AF2DA4"/>
    <w:rsid w:val="00AF329F"/>
    <w:rsid w:val="00AF3FDF"/>
    <w:rsid w:val="00AF4854"/>
    <w:rsid w:val="00AF501D"/>
    <w:rsid w:val="00AF6156"/>
    <w:rsid w:val="00AF746A"/>
    <w:rsid w:val="00AF74D5"/>
    <w:rsid w:val="00B0047D"/>
    <w:rsid w:val="00B00873"/>
    <w:rsid w:val="00B00960"/>
    <w:rsid w:val="00B0133D"/>
    <w:rsid w:val="00B01F6E"/>
    <w:rsid w:val="00B03F9A"/>
    <w:rsid w:val="00B0526C"/>
    <w:rsid w:val="00B05587"/>
    <w:rsid w:val="00B05F2A"/>
    <w:rsid w:val="00B066DB"/>
    <w:rsid w:val="00B075D0"/>
    <w:rsid w:val="00B100D9"/>
    <w:rsid w:val="00B103AB"/>
    <w:rsid w:val="00B105BB"/>
    <w:rsid w:val="00B106E3"/>
    <w:rsid w:val="00B12B07"/>
    <w:rsid w:val="00B13B5B"/>
    <w:rsid w:val="00B17047"/>
    <w:rsid w:val="00B172A9"/>
    <w:rsid w:val="00B1751E"/>
    <w:rsid w:val="00B176BA"/>
    <w:rsid w:val="00B22237"/>
    <w:rsid w:val="00B22927"/>
    <w:rsid w:val="00B23F41"/>
    <w:rsid w:val="00B24BA4"/>
    <w:rsid w:val="00B26033"/>
    <w:rsid w:val="00B274C1"/>
    <w:rsid w:val="00B308F3"/>
    <w:rsid w:val="00B312CA"/>
    <w:rsid w:val="00B31914"/>
    <w:rsid w:val="00B32062"/>
    <w:rsid w:val="00B327EE"/>
    <w:rsid w:val="00B32C05"/>
    <w:rsid w:val="00B343B2"/>
    <w:rsid w:val="00B35571"/>
    <w:rsid w:val="00B358CC"/>
    <w:rsid w:val="00B36A1B"/>
    <w:rsid w:val="00B37014"/>
    <w:rsid w:val="00B370C4"/>
    <w:rsid w:val="00B371FB"/>
    <w:rsid w:val="00B373B5"/>
    <w:rsid w:val="00B373C4"/>
    <w:rsid w:val="00B41CF6"/>
    <w:rsid w:val="00B43050"/>
    <w:rsid w:val="00B43143"/>
    <w:rsid w:val="00B43534"/>
    <w:rsid w:val="00B448CF"/>
    <w:rsid w:val="00B45482"/>
    <w:rsid w:val="00B514D5"/>
    <w:rsid w:val="00B51A00"/>
    <w:rsid w:val="00B52F48"/>
    <w:rsid w:val="00B533A0"/>
    <w:rsid w:val="00B5413F"/>
    <w:rsid w:val="00B55469"/>
    <w:rsid w:val="00B556E3"/>
    <w:rsid w:val="00B5664C"/>
    <w:rsid w:val="00B56893"/>
    <w:rsid w:val="00B56A4E"/>
    <w:rsid w:val="00B57221"/>
    <w:rsid w:val="00B57697"/>
    <w:rsid w:val="00B578EE"/>
    <w:rsid w:val="00B57FA6"/>
    <w:rsid w:val="00B60871"/>
    <w:rsid w:val="00B6089D"/>
    <w:rsid w:val="00B60E8E"/>
    <w:rsid w:val="00B64610"/>
    <w:rsid w:val="00B652F1"/>
    <w:rsid w:val="00B65E98"/>
    <w:rsid w:val="00B66139"/>
    <w:rsid w:val="00B67AD3"/>
    <w:rsid w:val="00B70F17"/>
    <w:rsid w:val="00B7161A"/>
    <w:rsid w:val="00B72E9B"/>
    <w:rsid w:val="00B76CCC"/>
    <w:rsid w:val="00B8008A"/>
    <w:rsid w:val="00B80359"/>
    <w:rsid w:val="00B80C83"/>
    <w:rsid w:val="00B81DB5"/>
    <w:rsid w:val="00B8208B"/>
    <w:rsid w:val="00B82106"/>
    <w:rsid w:val="00B82E60"/>
    <w:rsid w:val="00B8301C"/>
    <w:rsid w:val="00B8401C"/>
    <w:rsid w:val="00B84586"/>
    <w:rsid w:val="00B8465E"/>
    <w:rsid w:val="00B862FC"/>
    <w:rsid w:val="00B864C0"/>
    <w:rsid w:val="00B90D29"/>
    <w:rsid w:val="00B91CB3"/>
    <w:rsid w:val="00B93961"/>
    <w:rsid w:val="00B94D1C"/>
    <w:rsid w:val="00B95029"/>
    <w:rsid w:val="00B95D3E"/>
    <w:rsid w:val="00BA03B0"/>
    <w:rsid w:val="00BA128D"/>
    <w:rsid w:val="00BA2307"/>
    <w:rsid w:val="00BA3BD0"/>
    <w:rsid w:val="00BA3CB1"/>
    <w:rsid w:val="00BA426F"/>
    <w:rsid w:val="00BA5574"/>
    <w:rsid w:val="00BA5A18"/>
    <w:rsid w:val="00BA5A3F"/>
    <w:rsid w:val="00BA5E6A"/>
    <w:rsid w:val="00BA7063"/>
    <w:rsid w:val="00BA70C5"/>
    <w:rsid w:val="00BB0309"/>
    <w:rsid w:val="00BB0ECE"/>
    <w:rsid w:val="00BB2200"/>
    <w:rsid w:val="00BB2471"/>
    <w:rsid w:val="00BB2DE4"/>
    <w:rsid w:val="00BB7A4C"/>
    <w:rsid w:val="00BB7DFC"/>
    <w:rsid w:val="00BC0B75"/>
    <w:rsid w:val="00BC0B93"/>
    <w:rsid w:val="00BC3192"/>
    <w:rsid w:val="00BC4372"/>
    <w:rsid w:val="00BC4929"/>
    <w:rsid w:val="00BC4A8E"/>
    <w:rsid w:val="00BC57B0"/>
    <w:rsid w:val="00BC697A"/>
    <w:rsid w:val="00BC6F59"/>
    <w:rsid w:val="00BC6FC6"/>
    <w:rsid w:val="00BC72A9"/>
    <w:rsid w:val="00BC7FD8"/>
    <w:rsid w:val="00BD168A"/>
    <w:rsid w:val="00BD16CC"/>
    <w:rsid w:val="00BD2071"/>
    <w:rsid w:val="00BD2DEB"/>
    <w:rsid w:val="00BD33C6"/>
    <w:rsid w:val="00BD3676"/>
    <w:rsid w:val="00BD41FB"/>
    <w:rsid w:val="00BD42B5"/>
    <w:rsid w:val="00BD453B"/>
    <w:rsid w:val="00BD4847"/>
    <w:rsid w:val="00BD4863"/>
    <w:rsid w:val="00BD4FC5"/>
    <w:rsid w:val="00BD5289"/>
    <w:rsid w:val="00BE0556"/>
    <w:rsid w:val="00BE1A70"/>
    <w:rsid w:val="00BE32F4"/>
    <w:rsid w:val="00BE3589"/>
    <w:rsid w:val="00BE36FD"/>
    <w:rsid w:val="00BE3BBC"/>
    <w:rsid w:val="00BE3E4D"/>
    <w:rsid w:val="00BE4D1D"/>
    <w:rsid w:val="00BE6327"/>
    <w:rsid w:val="00BE6333"/>
    <w:rsid w:val="00BF16EB"/>
    <w:rsid w:val="00BF1C6D"/>
    <w:rsid w:val="00BF1E6D"/>
    <w:rsid w:val="00BF202F"/>
    <w:rsid w:val="00BF251D"/>
    <w:rsid w:val="00BF42B2"/>
    <w:rsid w:val="00BF4572"/>
    <w:rsid w:val="00BF48B5"/>
    <w:rsid w:val="00BF601F"/>
    <w:rsid w:val="00BF7000"/>
    <w:rsid w:val="00C00675"/>
    <w:rsid w:val="00C00E4F"/>
    <w:rsid w:val="00C01301"/>
    <w:rsid w:val="00C015A2"/>
    <w:rsid w:val="00C02947"/>
    <w:rsid w:val="00C03AD6"/>
    <w:rsid w:val="00C03F2A"/>
    <w:rsid w:val="00C0552A"/>
    <w:rsid w:val="00C062EE"/>
    <w:rsid w:val="00C064C4"/>
    <w:rsid w:val="00C06E85"/>
    <w:rsid w:val="00C07777"/>
    <w:rsid w:val="00C07870"/>
    <w:rsid w:val="00C100BA"/>
    <w:rsid w:val="00C11F5B"/>
    <w:rsid w:val="00C13400"/>
    <w:rsid w:val="00C13E51"/>
    <w:rsid w:val="00C14673"/>
    <w:rsid w:val="00C15B3B"/>
    <w:rsid w:val="00C161F1"/>
    <w:rsid w:val="00C1745E"/>
    <w:rsid w:val="00C17658"/>
    <w:rsid w:val="00C17BA2"/>
    <w:rsid w:val="00C208B9"/>
    <w:rsid w:val="00C20B2B"/>
    <w:rsid w:val="00C20D16"/>
    <w:rsid w:val="00C20DBE"/>
    <w:rsid w:val="00C21E82"/>
    <w:rsid w:val="00C21ED9"/>
    <w:rsid w:val="00C2310C"/>
    <w:rsid w:val="00C23F76"/>
    <w:rsid w:val="00C256EF"/>
    <w:rsid w:val="00C272E4"/>
    <w:rsid w:val="00C3037C"/>
    <w:rsid w:val="00C30DBF"/>
    <w:rsid w:val="00C33C83"/>
    <w:rsid w:val="00C36159"/>
    <w:rsid w:val="00C3709B"/>
    <w:rsid w:val="00C37865"/>
    <w:rsid w:val="00C37AAC"/>
    <w:rsid w:val="00C37BA8"/>
    <w:rsid w:val="00C400DD"/>
    <w:rsid w:val="00C40A8D"/>
    <w:rsid w:val="00C40BD5"/>
    <w:rsid w:val="00C411A8"/>
    <w:rsid w:val="00C41874"/>
    <w:rsid w:val="00C42ACB"/>
    <w:rsid w:val="00C42C6B"/>
    <w:rsid w:val="00C44808"/>
    <w:rsid w:val="00C45B8A"/>
    <w:rsid w:val="00C46EEE"/>
    <w:rsid w:val="00C47B5F"/>
    <w:rsid w:val="00C50156"/>
    <w:rsid w:val="00C511F4"/>
    <w:rsid w:val="00C51414"/>
    <w:rsid w:val="00C5150D"/>
    <w:rsid w:val="00C52DBF"/>
    <w:rsid w:val="00C52EF9"/>
    <w:rsid w:val="00C5487D"/>
    <w:rsid w:val="00C566DB"/>
    <w:rsid w:val="00C56887"/>
    <w:rsid w:val="00C5709B"/>
    <w:rsid w:val="00C64E38"/>
    <w:rsid w:val="00C6680A"/>
    <w:rsid w:val="00C66E1F"/>
    <w:rsid w:val="00C677B9"/>
    <w:rsid w:val="00C67FD4"/>
    <w:rsid w:val="00C7010C"/>
    <w:rsid w:val="00C7104C"/>
    <w:rsid w:val="00C713A2"/>
    <w:rsid w:val="00C73155"/>
    <w:rsid w:val="00C7373E"/>
    <w:rsid w:val="00C737DB"/>
    <w:rsid w:val="00C74CB8"/>
    <w:rsid w:val="00C751D7"/>
    <w:rsid w:val="00C76346"/>
    <w:rsid w:val="00C77D8F"/>
    <w:rsid w:val="00C8196C"/>
    <w:rsid w:val="00C83C7D"/>
    <w:rsid w:val="00C85C81"/>
    <w:rsid w:val="00C8696C"/>
    <w:rsid w:val="00C86FF2"/>
    <w:rsid w:val="00C87EB7"/>
    <w:rsid w:val="00C907FE"/>
    <w:rsid w:val="00C912B6"/>
    <w:rsid w:val="00C91C48"/>
    <w:rsid w:val="00C922A9"/>
    <w:rsid w:val="00C957D2"/>
    <w:rsid w:val="00C96381"/>
    <w:rsid w:val="00C96C9D"/>
    <w:rsid w:val="00CA0017"/>
    <w:rsid w:val="00CA07E9"/>
    <w:rsid w:val="00CA093F"/>
    <w:rsid w:val="00CA1CE1"/>
    <w:rsid w:val="00CA25F3"/>
    <w:rsid w:val="00CA2D74"/>
    <w:rsid w:val="00CA3C56"/>
    <w:rsid w:val="00CA435E"/>
    <w:rsid w:val="00CA4724"/>
    <w:rsid w:val="00CA49D3"/>
    <w:rsid w:val="00CA5F28"/>
    <w:rsid w:val="00CA6C1B"/>
    <w:rsid w:val="00CB233E"/>
    <w:rsid w:val="00CB2B7F"/>
    <w:rsid w:val="00CB2CD6"/>
    <w:rsid w:val="00CB4E60"/>
    <w:rsid w:val="00CB5120"/>
    <w:rsid w:val="00CB5CB5"/>
    <w:rsid w:val="00CB6C14"/>
    <w:rsid w:val="00CB6D60"/>
    <w:rsid w:val="00CB708B"/>
    <w:rsid w:val="00CB719F"/>
    <w:rsid w:val="00CB7C2B"/>
    <w:rsid w:val="00CC04FB"/>
    <w:rsid w:val="00CC0869"/>
    <w:rsid w:val="00CC0F9C"/>
    <w:rsid w:val="00CC24F3"/>
    <w:rsid w:val="00CC2A9B"/>
    <w:rsid w:val="00CC34B6"/>
    <w:rsid w:val="00CC37F9"/>
    <w:rsid w:val="00CC39D9"/>
    <w:rsid w:val="00CC6302"/>
    <w:rsid w:val="00CD1DEA"/>
    <w:rsid w:val="00CD2A51"/>
    <w:rsid w:val="00CD3A0D"/>
    <w:rsid w:val="00CD47D5"/>
    <w:rsid w:val="00CD5884"/>
    <w:rsid w:val="00CD675A"/>
    <w:rsid w:val="00CD6E42"/>
    <w:rsid w:val="00CD747B"/>
    <w:rsid w:val="00CD7F43"/>
    <w:rsid w:val="00CE0440"/>
    <w:rsid w:val="00CE1CDF"/>
    <w:rsid w:val="00CE22EE"/>
    <w:rsid w:val="00CE28BE"/>
    <w:rsid w:val="00CE2F82"/>
    <w:rsid w:val="00CE2FDE"/>
    <w:rsid w:val="00CE39D8"/>
    <w:rsid w:val="00CE4F77"/>
    <w:rsid w:val="00CE6183"/>
    <w:rsid w:val="00CE7999"/>
    <w:rsid w:val="00CE7B04"/>
    <w:rsid w:val="00CE7CF8"/>
    <w:rsid w:val="00CF081E"/>
    <w:rsid w:val="00CF0BDF"/>
    <w:rsid w:val="00CF272A"/>
    <w:rsid w:val="00CF2D23"/>
    <w:rsid w:val="00CF2E0F"/>
    <w:rsid w:val="00CF3E39"/>
    <w:rsid w:val="00CF4ECB"/>
    <w:rsid w:val="00CF4F17"/>
    <w:rsid w:val="00CF71CF"/>
    <w:rsid w:val="00D04385"/>
    <w:rsid w:val="00D0515B"/>
    <w:rsid w:val="00D05179"/>
    <w:rsid w:val="00D052CD"/>
    <w:rsid w:val="00D07073"/>
    <w:rsid w:val="00D07FFB"/>
    <w:rsid w:val="00D10473"/>
    <w:rsid w:val="00D11442"/>
    <w:rsid w:val="00D1159C"/>
    <w:rsid w:val="00D117D9"/>
    <w:rsid w:val="00D1351E"/>
    <w:rsid w:val="00D16EBD"/>
    <w:rsid w:val="00D171EA"/>
    <w:rsid w:val="00D17A9A"/>
    <w:rsid w:val="00D20819"/>
    <w:rsid w:val="00D22F78"/>
    <w:rsid w:val="00D234C6"/>
    <w:rsid w:val="00D24C60"/>
    <w:rsid w:val="00D25C31"/>
    <w:rsid w:val="00D25D5B"/>
    <w:rsid w:val="00D26AA9"/>
    <w:rsid w:val="00D2724F"/>
    <w:rsid w:val="00D30070"/>
    <w:rsid w:val="00D3024D"/>
    <w:rsid w:val="00D30499"/>
    <w:rsid w:val="00D3149A"/>
    <w:rsid w:val="00D3194F"/>
    <w:rsid w:val="00D34443"/>
    <w:rsid w:val="00D358FD"/>
    <w:rsid w:val="00D362B2"/>
    <w:rsid w:val="00D36DD5"/>
    <w:rsid w:val="00D40754"/>
    <w:rsid w:val="00D409A1"/>
    <w:rsid w:val="00D40ECF"/>
    <w:rsid w:val="00D415D3"/>
    <w:rsid w:val="00D41CE5"/>
    <w:rsid w:val="00D43DA8"/>
    <w:rsid w:val="00D45CCE"/>
    <w:rsid w:val="00D468A7"/>
    <w:rsid w:val="00D506F7"/>
    <w:rsid w:val="00D508D3"/>
    <w:rsid w:val="00D517C8"/>
    <w:rsid w:val="00D52277"/>
    <w:rsid w:val="00D54909"/>
    <w:rsid w:val="00D5585F"/>
    <w:rsid w:val="00D55C5E"/>
    <w:rsid w:val="00D55D0B"/>
    <w:rsid w:val="00D56802"/>
    <w:rsid w:val="00D57D20"/>
    <w:rsid w:val="00D6014F"/>
    <w:rsid w:val="00D60EFF"/>
    <w:rsid w:val="00D616B9"/>
    <w:rsid w:val="00D61994"/>
    <w:rsid w:val="00D61FE1"/>
    <w:rsid w:val="00D63401"/>
    <w:rsid w:val="00D639EE"/>
    <w:rsid w:val="00D654F7"/>
    <w:rsid w:val="00D65653"/>
    <w:rsid w:val="00D659F7"/>
    <w:rsid w:val="00D65C72"/>
    <w:rsid w:val="00D67CD5"/>
    <w:rsid w:val="00D704F7"/>
    <w:rsid w:val="00D7055D"/>
    <w:rsid w:val="00D715A4"/>
    <w:rsid w:val="00D717CF"/>
    <w:rsid w:val="00D72753"/>
    <w:rsid w:val="00D72AFD"/>
    <w:rsid w:val="00D7334C"/>
    <w:rsid w:val="00D73AA0"/>
    <w:rsid w:val="00D73B3F"/>
    <w:rsid w:val="00D800FB"/>
    <w:rsid w:val="00D816DA"/>
    <w:rsid w:val="00D82736"/>
    <w:rsid w:val="00D827D6"/>
    <w:rsid w:val="00D83DB8"/>
    <w:rsid w:val="00D85684"/>
    <w:rsid w:val="00D85736"/>
    <w:rsid w:val="00D87C13"/>
    <w:rsid w:val="00D87DC5"/>
    <w:rsid w:val="00D9016B"/>
    <w:rsid w:val="00D934C0"/>
    <w:rsid w:val="00D937C9"/>
    <w:rsid w:val="00D93CC4"/>
    <w:rsid w:val="00D94A87"/>
    <w:rsid w:val="00D94F16"/>
    <w:rsid w:val="00D95692"/>
    <w:rsid w:val="00D95DD9"/>
    <w:rsid w:val="00D9651D"/>
    <w:rsid w:val="00D96FB9"/>
    <w:rsid w:val="00DA18DA"/>
    <w:rsid w:val="00DA2D0F"/>
    <w:rsid w:val="00DA3255"/>
    <w:rsid w:val="00DA4CEF"/>
    <w:rsid w:val="00DA4FAE"/>
    <w:rsid w:val="00DA5522"/>
    <w:rsid w:val="00DA5D4E"/>
    <w:rsid w:val="00DA6751"/>
    <w:rsid w:val="00DA69EE"/>
    <w:rsid w:val="00DB05B0"/>
    <w:rsid w:val="00DB0BC1"/>
    <w:rsid w:val="00DB19F4"/>
    <w:rsid w:val="00DB1CFC"/>
    <w:rsid w:val="00DB28A2"/>
    <w:rsid w:val="00DB300E"/>
    <w:rsid w:val="00DB3ED9"/>
    <w:rsid w:val="00DB4692"/>
    <w:rsid w:val="00DB4FBD"/>
    <w:rsid w:val="00DB5807"/>
    <w:rsid w:val="00DB6495"/>
    <w:rsid w:val="00DB67BF"/>
    <w:rsid w:val="00DB68DD"/>
    <w:rsid w:val="00DB6FDB"/>
    <w:rsid w:val="00DB7D1E"/>
    <w:rsid w:val="00DC07DE"/>
    <w:rsid w:val="00DC0DFD"/>
    <w:rsid w:val="00DC0F10"/>
    <w:rsid w:val="00DC1A88"/>
    <w:rsid w:val="00DC1AC7"/>
    <w:rsid w:val="00DC1E68"/>
    <w:rsid w:val="00DC3044"/>
    <w:rsid w:val="00DC4ABA"/>
    <w:rsid w:val="00DC54EF"/>
    <w:rsid w:val="00DC68FF"/>
    <w:rsid w:val="00DC6EBD"/>
    <w:rsid w:val="00DD0C71"/>
    <w:rsid w:val="00DD0EE5"/>
    <w:rsid w:val="00DD1D81"/>
    <w:rsid w:val="00DD2421"/>
    <w:rsid w:val="00DD3BC8"/>
    <w:rsid w:val="00DD3C05"/>
    <w:rsid w:val="00DD4C95"/>
    <w:rsid w:val="00DD6394"/>
    <w:rsid w:val="00DD7E93"/>
    <w:rsid w:val="00DE0E82"/>
    <w:rsid w:val="00DE1228"/>
    <w:rsid w:val="00DE174D"/>
    <w:rsid w:val="00DE37E8"/>
    <w:rsid w:val="00DE4D55"/>
    <w:rsid w:val="00DE532F"/>
    <w:rsid w:val="00DE571B"/>
    <w:rsid w:val="00DE5AB0"/>
    <w:rsid w:val="00DE5C6D"/>
    <w:rsid w:val="00DE6455"/>
    <w:rsid w:val="00DE64DF"/>
    <w:rsid w:val="00DF04FD"/>
    <w:rsid w:val="00DF41E7"/>
    <w:rsid w:val="00DF5333"/>
    <w:rsid w:val="00DF6D0A"/>
    <w:rsid w:val="00E00818"/>
    <w:rsid w:val="00E0084B"/>
    <w:rsid w:val="00E00B19"/>
    <w:rsid w:val="00E01142"/>
    <w:rsid w:val="00E014E7"/>
    <w:rsid w:val="00E01787"/>
    <w:rsid w:val="00E04778"/>
    <w:rsid w:val="00E065B9"/>
    <w:rsid w:val="00E06EBC"/>
    <w:rsid w:val="00E075AD"/>
    <w:rsid w:val="00E0767D"/>
    <w:rsid w:val="00E12CE8"/>
    <w:rsid w:val="00E13A41"/>
    <w:rsid w:val="00E13A5C"/>
    <w:rsid w:val="00E14F90"/>
    <w:rsid w:val="00E15505"/>
    <w:rsid w:val="00E16357"/>
    <w:rsid w:val="00E16957"/>
    <w:rsid w:val="00E16D18"/>
    <w:rsid w:val="00E16E9A"/>
    <w:rsid w:val="00E20008"/>
    <w:rsid w:val="00E204AF"/>
    <w:rsid w:val="00E212D0"/>
    <w:rsid w:val="00E217F4"/>
    <w:rsid w:val="00E21A2A"/>
    <w:rsid w:val="00E22330"/>
    <w:rsid w:val="00E22B03"/>
    <w:rsid w:val="00E23DEB"/>
    <w:rsid w:val="00E25A90"/>
    <w:rsid w:val="00E274C2"/>
    <w:rsid w:val="00E2763A"/>
    <w:rsid w:val="00E333E6"/>
    <w:rsid w:val="00E339BA"/>
    <w:rsid w:val="00E34A60"/>
    <w:rsid w:val="00E352A7"/>
    <w:rsid w:val="00E377BF"/>
    <w:rsid w:val="00E406A9"/>
    <w:rsid w:val="00E417E5"/>
    <w:rsid w:val="00E42136"/>
    <w:rsid w:val="00E4226A"/>
    <w:rsid w:val="00E43126"/>
    <w:rsid w:val="00E45DF6"/>
    <w:rsid w:val="00E460FF"/>
    <w:rsid w:val="00E4613F"/>
    <w:rsid w:val="00E46720"/>
    <w:rsid w:val="00E51325"/>
    <w:rsid w:val="00E523B7"/>
    <w:rsid w:val="00E52931"/>
    <w:rsid w:val="00E52A0A"/>
    <w:rsid w:val="00E54DDB"/>
    <w:rsid w:val="00E55193"/>
    <w:rsid w:val="00E5566A"/>
    <w:rsid w:val="00E558BD"/>
    <w:rsid w:val="00E57C3C"/>
    <w:rsid w:val="00E605A8"/>
    <w:rsid w:val="00E60737"/>
    <w:rsid w:val="00E60E01"/>
    <w:rsid w:val="00E60ED4"/>
    <w:rsid w:val="00E611C0"/>
    <w:rsid w:val="00E61687"/>
    <w:rsid w:val="00E62201"/>
    <w:rsid w:val="00E623B2"/>
    <w:rsid w:val="00E62DC7"/>
    <w:rsid w:val="00E62DDF"/>
    <w:rsid w:val="00E638D1"/>
    <w:rsid w:val="00E64AF4"/>
    <w:rsid w:val="00E64FE4"/>
    <w:rsid w:val="00E6711B"/>
    <w:rsid w:val="00E67563"/>
    <w:rsid w:val="00E71238"/>
    <w:rsid w:val="00E725B7"/>
    <w:rsid w:val="00E73D96"/>
    <w:rsid w:val="00E749A1"/>
    <w:rsid w:val="00E74A1E"/>
    <w:rsid w:val="00E75473"/>
    <w:rsid w:val="00E76601"/>
    <w:rsid w:val="00E81A77"/>
    <w:rsid w:val="00E845DC"/>
    <w:rsid w:val="00E85DD1"/>
    <w:rsid w:val="00E87749"/>
    <w:rsid w:val="00E90451"/>
    <w:rsid w:val="00E9122C"/>
    <w:rsid w:val="00E91BC5"/>
    <w:rsid w:val="00E943D6"/>
    <w:rsid w:val="00E96575"/>
    <w:rsid w:val="00E96A1D"/>
    <w:rsid w:val="00EA0D2C"/>
    <w:rsid w:val="00EA1C27"/>
    <w:rsid w:val="00EA2635"/>
    <w:rsid w:val="00EA29DF"/>
    <w:rsid w:val="00EA2D23"/>
    <w:rsid w:val="00EA3A55"/>
    <w:rsid w:val="00EA3C06"/>
    <w:rsid w:val="00EA3F72"/>
    <w:rsid w:val="00EA507B"/>
    <w:rsid w:val="00EA5791"/>
    <w:rsid w:val="00EA6E5F"/>
    <w:rsid w:val="00EB00B0"/>
    <w:rsid w:val="00EB13AB"/>
    <w:rsid w:val="00EB5C81"/>
    <w:rsid w:val="00EB637A"/>
    <w:rsid w:val="00EB69F6"/>
    <w:rsid w:val="00EB6D63"/>
    <w:rsid w:val="00EB7700"/>
    <w:rsid w:val="00EB788F"/>
    <w:rsid w:val="00EB78F4"/>
    <w:rsid w:val="00EC03AF"/>
    <w:rsid w:val="00EC06B7"/>
    <w:rsid w:val="00EC0EE8"/>
    <w:rsid w:val="00EC1002"/>
    <w:rsid w:val="00EC3E33"/>
    <w:rsid w:val="00EC3FEA"/>
    <w:rsid w:val="00EC43C1"/>
    <w:rsid w:val="00EC52D0"/>
    <w:rsid w:val="00EC5328"/>
    <w:rsid w:val="00EC77BF"/>
    <w:rsid w:val="00ED005E"/>
    <w:rsid w:val="00ED25AE"/>
    <w:rsid w:val="00ED2E93"/>
    <w:rsid w:val="00ED3317"/>
    <w:rsid w:val="00ED48E6"/>
    <w:rsid w:val="00ED5649"/>
    <w:rsid w:val="00ED6251"/>
    <w:rsid w:val="00ED744A"/>
    <w:rsid w:val="00ED7DA3"/>
    <w:rsid w:val="00EE02F0"/>
    <w:rsid w:val="00EE26B0"/>
    <w:rsid w:val="00EE271C"/>
    <w:rsid w:val="00EE28CD"/>
    <w:rsid w:val="00EE294A"/>
    <w:rsid w:val="00EE3E3E"/>
    <w:rsid w:val="00EE65C8"/>
    <w:rsid w:val="00EE67CE"/>
    <w:rsid w:val="00EE718D"/>
    <w:rsid w:val="00EE7444"/>
    <w:rsid w:val="00EE785E"/>
    <w:rsid w:val="00EF0DF6"/>
    <w:rsid w:val="00EF0F17"/>
    <w:rsid w:val="00EF131E"/>
    <w:rsid w:val="00EF19E3"/>
    <w:rsid w:val="00EF1C5F"/>
    <w:rsid w:val="00EF2A5C"/>
    <w:rsid w:val="00EF2F6B"/>
    <w:rsid w:val="00EF304D"/>
    <w:rsid w:val="00EF313E"/>
    <w:rsid w:val="00EF31EC"/>
    <w:rsid w:val="00EF3C2E"/>
    <w:rsid w:val="00EF3FB1"/>
    <w:rsid w:val="00EF4C6D"/>
    <w:rsid w:val="00EF605A"/>
    <w:rsid w:val="00EF620F"/>
    <w:rsid w:val="00EF621D"/>
    <w:rsid w:val="00F00C15"/>
    <w:rsid w:val="00F01006"/>
    <w:rsid w:val="00F01339"/>
    <w:rsid w:val="00F014EA"/>
    <w:rsid w:val="00F01D2A"/>
    <w:rsid w:val="00F02C23"/>
    <w:rsid w:val="00F03033"/>
    <w:rsid w:val="00F036D7"/>
    <w:rsid w:val="00F0499F"/>
    <w:rsid w:val="00F05CCB"/>
    <w:rsid w:val="00F05E03"/>
    <w:rsid w:val="00F06913"/>
    <w:rsid w:val="00F06D27"/>
    <w:rsid w:val="00F079FA"/>
    <w:rsid w:val="00F1030F"/>
    <w:rsid w:val="00F10F1F"/>
    <w:rsid w:val="00F119E5"/>
    <w:rsid w:val="00F12445"/>
    <w:rsid w:val="00F145A5"/>
    <w:rsid w:val="00F16F46"/>
    <w:rsid w:val="00F170F4"/>
    <w:rsid w:val="00F1760E"/>
    <w:rsid w:val="00F20A4E"/>
    <w:rsid w:val="00F213E9"/>
    <w:rsid w:val="00F2179D"/>
    <w:rsid w:val="00F23CA4"/>
    <w:rsid w:val="00F23F0E"/>
    <w:rsid w:val="00F24653"/>
    <w:rsid w:val="00F26810"/>
    <w:rsid w:val="00F30F7C"/>
    <w:rsid w:val="00F31481"/>
    <w:rsid w:val="00F32194"/>
    <w:rsid w:val="00F34729"/>
    <w:rsid w:val="00F35123"/>
    <w:rsid w:val="00F3587E"/>
    <w:rsid w:val="00F37B7A"/>
    <w:rsid w:val="00F4031A"/>
    <w:rsid w:val="00F42AD0"/>
    <w:rsid w:val="00F42CD2"/>
    <w:rsid w:val="00F43D72"/>
    <w:rsid w:val="00F43DC6"/>
    <w:rsid w:val="00F45255"/>
    <w:rsid w:val="00F45416"/>
    <w:rsid w:val="00F469C4"/>
    <w:rsid w:val="00F46C25"/>
    <w:rsid w:val="00F50676"/>
    <w:rsid w:val="00F50D17"/>
    <w:rsid w:val="00F51E4B"/>
    <w:rsid w:val="00F51F4C"/>
    <w:rsid w:val="00F52CC2"/>
    <w:rsid w:val="00F52E0F"/>
    <w:rsid w:val="00F536A0"/>
    <w:rsid w:val="00F5515C"/>
    <w:rsid w:val="00F55D3D"/>
    <w:rsid w:val="00F56FC4"/>
    <w:rsid w:val="00F60EC5"/>
    <w:rsid w:val="00F61B5B"/>
    <w:rsid w:val="00F64324"/>
    <w:rsid w:val="00F64888"/>
    <w:rsid w:val="00F65590"/>
    <w:rsid w:val="00F665C1"/>
    <w:rsid w:val="00F6731A"/>
    <w:rsid w:val="00F7036E"/>
    <w:rsid w:val="00F70B80"/>
    <w:rsid w:val="00F71559"/>
    <w:rsid w:val="00F738EC"/>
    <w:rsid w:val="00F73FDF"/>
    <w:rsid w:val="00F7400A"/>
    <w:rsid w:val="00F74540"/>
    <w:rsid w:val="00F74955"/>
    <w:rsid w:val="00F7529B"/>
    <w:rsid w:val="00F75BD8"/>
    <w:rsid w:val="00F75D01"/>
    <w:rsid w:val="00F76D8E"/>
    <w:rsid w:val="00F80411"/>
    <w:rsid w:val="00F80D03"/>
    <w:rsid w:val="00F81629"/>
    <w:rsid w:val="00F81635"/>
    <w:rsid w:val="00F81E82"/>
    <w:rsid w:val="00F8263E"/>
    <w:rsid w:val="00F82E4F"/>
    <w:rsid w:val="00F846F0"/>
    <w:rsid w:val="00F850C9"/>
    <w:rsid w:val="00F856A4"/>
    <w:rsid w:val="00F85A21"/>
    <w:rsid w:val="00F85FE1"/>
    <w:rsid w:val="00F90256"/>
    <w:rsid w:val="00F9316D"/>
    <w:rsid w:val="00F948E8"/>
    <w:rsid w:val="00F95C48"/>
    <w:rsid w:val="00F95FE5"/>
    <w:rsid w:val="00F964DB"/>
    <w:rsid w:val="00F96C4E"/>
    <w:rsid w:val="00FA0B7F"/>
    <w:rsid w:val="00FA162E"/>
    <w:rsid w:val="00FA2620"/>
    <w:rsid w:val="00FA39F7"/>
    <w:rsid w:val="00FA3BCB"/>
    <w:rsid w:val="00FA4215"/>
    <w:rsid w:val="00FA4837"/>
    <w:rsid w:val="00FA5982"/>
    <w:rsid w:val="00FA5F18"/>
    <w:rsid w:val="00FA6AA6"/>
    <w:rsid w:val="00FA6DFC"/>
    <w:rsid w:val="00FA76D6"/>
    <w:rsid w:val="00FB0D7E"/>
    <w:rsid w:val="00FB120A"/>
    <w:rsid w:val="00FB3A73"/>
    <w:rsid w:val="00FB4465"/>
    <w:rsid w:val="00FB50FC"/>
    <w:rsid w:val="00FB564A"/>
    <w:rsid w:val="00FB670B"/>
    <w:rsid w:val="00FB6DEC"/>
    <w:rsid w:val="00FB73C4"/>
    <w:rsid w:val="00FB786C"/>
    <w:rsid w:val="00FC010D"/>
    <w:rsid w:val="00FC0429"/>
    <w:rsid w:val="00FC0E6A"/>
    <w:rsid w:val="00FC1196"/>
    <w:rsid w:val="00FC1552"/>
    <w:rsid w:val="00FC1B87"/>
    <w:rsid w:val="00FC207C"/>
    <w:rsid w:val="00FC219D"/>
    <w:rsid w:val="00FC43CA"/>
    <w:rsid w:val="00FC4E36"/>
    <w:rsid w:val="00FC5DAE"/>
    <w:rsid w:val="00FC5F37"/>
    <w:rsid w:val="00FD00FC"/>
    <w:rsid w:val="00FD33CD"/>
    <w:rsid w:val="00FD351A"/>
    <w:rsid w:val="00FD454D"/>
    <w:rsid w:val="00FD487D"/>
    <w:rsid w:val="00FD58B8"/>
    <w:rsid w:val="00FD7741"/>
    <w:rsid w:val="00FD7D76"/>
    <w:rsid w:val="00FE0663"/>
    <w:rsid w:val="00FE078E"/>
    <w:rsid w:val="00FE19BD"/>
    <w:rsid w:val="00FE2676"/>
    <w:rsid w:val="00FE2CE4"/>
    <w:rsid w:val="00FE338F"/>
    <w:rsid w:val="00FE445E"/>
    <w:rsid w:val="00FE5177"/>
    <w:rsid w:val="00FE7BC7"/>
    <w:rsid w:val="00FF0645"/>
    <w:rsid w:val="00FF0B55"/>
    <w:rsid w:val="00FF0CE6"/>
    <w:rsid w:val="00FF1724"/>
    <w:rsid w:val="00FF25E2"/>
    <w:rsid w:val="00FF2E55"/>
    <w:rsid w:val="00FF3118"/>
    <w:rsid w:val="00FF410D"/>
    <w:rsid w:val="00FF4CB7"/>
    <w:rsid w:val="00FF4E29"/>
    <w:rsid w:val="00FF7E81"/>
    <w:rsid w:val="622A55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lsdException w:name="Normal Table" w:qFormat="1"/>
    <w:lsdException w:name="Balloon Text"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64A"/>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6664A"/>
    <w:rPr>
      <w:sz w:val="18"/>
      <w:szCs w:val="18"/>
    </w:rPr>
  </w:style>
  <w:style w:type="paragraph" w:styleId="a4">
    <w:name w:val="footer"/>
    <w:basedOn w:val="a"/>
    <w:link w:val="Char"/>
    <w:uiPriority w:val="99"/>
    <w:unhideWhenUsed/>
    <w:rsid w:val="00A6664A"/>
    <w:pPr>
      <w:tabs>
        <w:tab w:val="center" w:pos="4153"/>
        <w:tab w:val="right" w:pos="8306"/>
      </w:tabs>
      <w:snapToGrid w:val="0"/>
      <w:jc w:val="left"/>
    </w:pPr>
    <w:rPr>
      <w:sz w:val="18"/>
      <w:szCs w:val="18"/>
    </w:rPr>
  </w:style>
  <w:style w:type="paragraph" w:styleId="a5">
    <w:name w:val="header"/>
    <w:basedOn w:val="a"/>
    <w:link w:val="Char0"/>
    <w:uiPriority w:val="99"/>
    <w:semiHidden/>
    <w:unhideWhenUsed/>
    <w:rsid w:val="00A6664A"/>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A6664A"/>
    <w:pPr>
      <w:widowControl/>
      <w:spacing w:before="100" w:beforeAutospacing="1" w:after="100" w:afterAutospacing="1"/>
      <w:jc w:val="left"/>
    </w:pPr>
    <w:rPr>
      <w:rFonts w:ascii="宋体" w:hAnsi="宋体" w:cs="宋体"/>
      <w:kern w:val="0"/>
      <w:sz w:val="24"/>
    </w:rPr>
  </w:style>
  <w:style w:type="character" w:styleId="a7">
    <w:name w:val="FollowedHyperlink"/>
    <w:basedOn w:val="a0"/>
    <w:uiPriority w:val="99"/>
    <w:semiHidden/>
    <w:unhideWhenUsed/>
    <w:rsid w:val="00A6664A"/>
    <w:rPr>
      <w:color w:val="800080" w:themeColor="followedHyperlink"/>
      <w:u w:val="single"/>
    </w:rPr>
  </w:style>
  <w:style w:type="character" w:styleId="a8">
    <w:name w:val="Hyperlink"/>
    <w:basedOn w:val="a0"/>
    <w:uiPriority w:val="99"/>
    <w:unhideWhenUsed/>
    <w:rsid w:val="00A6664A"/>
    <w:rPr>
      <w:color w:val="0000FF" w:themeColor="hyperlink"/>
      <w:u w:val="single"/>
    </w:rPr>
  </w:style>
  <w:style w:type="character" w:customStyle="1" w:styleId="Char0">
    <w:name w:val="页眉 Char"/>
    <w:basedOn w:val="a0"/>
    <w:link w:val="a5"/>
    <w:uiPriority w:val="99"/>
    <w:semiHidden/>
    <w:rsid w:val="00A6664A"/>
    <w:rPr>
      <w:sz w:val="18"/>
      <w:szCs w:val="18"/>
    </w:rPr>
  </w:style>
  <w:style w:type="character" w:customStyle="1" w:styleId="Char">
    <w:name w:val="页脚 Char"/>
    <w:basedOn w:val="a0"/>
    <w:link w:val="a4"/>
    <w:uiPriority w:val="99"/>
    <w:qFormat/>
    <w:rsid w:val="00A6664A"/>
    <w:rPr>
      <w:sz w:val="18"/>
      <w:szCs w:val="18"/>
    </w:rPr>
  </w:style>
  <w:style w:type="paragraph" w:customStyle="1" w:styleId="p">
    <w:name w:val="p"/>
    <w:basedOn w:val="a"/>
    <w:rsid w:val="00A6664A"/>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41648743">
      <w:bodyDiv w:val="1"/>
      <w:marLeft w:val="0"/>
      <w:marRight w:val="0"/>
      <w:marTop w:val="0"/>
      <w:marBottom w:val="0"/>
      <w:divBdr>
        <w:top w:val="none" w:sz="0" w:space="0" w:color="auto"/>
        <w:left w:val="none" w:sz="0" w:space="0" w:color="auto"/>
        <w:bottom w:val="none" w:sz="0" w:space="0" w:color="auto"/>
        <w:right w:val="none" w:sz="0" w:space="0" w:color="auto"/>
      </w:divBdr>
    </w:div>
    <w:div w:id="1224635576">
      <w:bodyDiv w:val="1"/>
      <w:marLeft w:val="0"/>
      <w:marRight w:val="0"/>
      <w:marTop w:val="0"/>
      <w:marBottom w:val="0"/>
      <w:divBdr>
        <w:top w:val="none" w:sz="0" w:space="0" w:color="auto"/>
        <w:left w:val="none" w:sz="0" w:space="0" w:color="auto"/>
        <w:bottom w:val="none" w:sz="0" w:space="0" w:color="auto"/>
        <w:right w:val="none" w:sz="0" w:space="0" w:color="auto"/>
      </w:divBdr>
    </w:div>
    <w:div w:id="1645623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dlgzy.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197673-4746-460A-ABFD-613071A67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10</Pages>
  <Words>766</Words>
  <Characters>4369</Characters>
  <Application>Microsoft Office Word</Application>
  <DocSecurity>0</DocSecurity>
  <Lines>36</Lines>
  <Paragraphs>10</Paragraphs>
  <ScaleCrop>false</ScaleCrop>
  <Company>Sky123.Org</Company>
  <LinksUpToDate>false</LinksUpToDate>
  <CharactersWithSpaces>5125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山东理工职业学院</dc:title>
  <dc:creator>Administrator</dc:creator>
  <cp:lastModifiedBy>夏鹏</cp:lastModifiedBy>
  <cp:revision>12</cp:revision>
  <cp:lastPrinted>2019-09-03T08:52:00Z</cp:lastPrinted>
  <dcterms:created xsi:type="dcterms:W3CDTF">2019-09-03T08:51:00Z</dcterms:created>
  <dcterms:modified xsi:type="dcterms:W3CDTF">2019-09-09T09:58:00Z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