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B203" w14:textId="77777777" w:rsidR="00695F09" w:rsidRDefault="00210DFE" w:rsidP="00456D6C">
      <w:pPr>
        <w:spacing w:line="520" w:lineRule="exact"/>
        <w:jc w:val="center"/>
        <w:rPr>
          <w:rFonts w:asciiTheme="minorEastAsia" w:eastAsiaTheme="minorEastAsia" w:hAnsiTheme="minorEastAsia"/>
          <w:b/>
          <w:sz w:val="36"/>
          <w:szCs w:val="36"/>
        </w:rPr>
      </w:pPr>
      <w:bookmarkStart w:id="0" w:name="_GoBack"/>
      <w:bookmarkEnd w:id="0"/>
      <w:r w:rsidRPr="005C00CD">
        <w:rPr>
          <w:rFonts w:asciiTheme="minorEastAsia" w:eastAsiaTheme="minorEastAsia" w:hAnsiTheme="minorEastAsia" w:hint="eastAsia"/>
          <w:b/>
          <w:sz w:val="36"/>
          <w:szCs w:val="36"/>
        </w:rPr>
        <w:t>山东第一医科大学</w:t>
      </w:r>
      <w:r w:rsidRPr="005C00CD">
        <w:rPr>
          <w:rFonts w:asciiTheme="minorEastAsia" w:eastAsiaTheme="minorEastAsia" w:hAnsiTheme="minorEastAsia"/>
          <w:b/>
          <w:sz w:val="36"/>
          <w:szCs w:val="36"/>
        </w:rPr>
        <w:t>2020</w:t>
      </w:r>
      <w:r w:rsidRPr="005C00CD">
        <w:rPr>
          <w:rFonts w:asciiTheme="minorEastAsia" w:eastAsiaTheme="minorEastAsia" w:hAnsiTheme="minorEastAsia" w:hint="eastAsia"/>
          <w:b/>
          <w:sz w:val="36"/>
          <w:szCs w:val="36"/>
        </w:rPr>
        <w:t>年</w:t>
      </w:r>
    </w:p>
    <w:p w14:paraId="422B8DC5" w14:textId="2B72BCB1" w:rsidR="00210DFE" w:rsidRPr="005C00CD" w:rsidRDefault="00210DFE" w:rsidP="00695F09">
      <w:pPr>
        <w:spacing w:line="520" w:lineRule="exact"/>
        <w:jc w:val="center"/>
        <w:rPr>
          <w:rFonts w:asciiTheme="minorEastAsia" w:eastAsiaTheme="minorEastAsia" w:hAnsiTheme="minorEastAsia"/>
          <w:sz w:val="36"/>
          <w:szCs w:val="36"/>
        </w:rPr>
      </w:pPr>
      <w:r w:rsidRPr="005C00CD">
        <w:rPr>
          <w:rFonts w:asciiTheme="minorEastAsia" w:eastAsiaTheme="minorEastAsia" w:hAnsiTheme="minorEastAsia" w:hint="eastAsia"/>
          <w:b/>
          <w:sz w:val="36"/>
          <w:szCs w:val="36"/>
        </w:rPr>
        <w:t>普通高等教育专科升本科招生章程</w:t>
      </w:r>
    </w:p>
    <w:p w14:paraId="1BEA872D" w14:textId="77777777" w:rsidR="00210DFE" w:rsidRPr="005C00CD" w:rsidRDefault="00210DFE" w:rsidP="00456D6C">
      <w:pPr>
        <w:spacing w:line="520" w:lineRule="exact"/>
        <w:ind w:firstLineChars="200" w:firstLine="640"/>
        <w:jc w:val="left"/>
        <w:rPr>
          <w:rFonts w:ascii="仿宋" w:eastAsia="仿宋" w:hAnsi="仿宋"/>
          <w:sz w:val="32"/>
          <w:szCs w:val="32"/>
        </w:rPr>
      </w:pPr>
      <w:r w:rsidRPr="005C00CD">
        <w:rPr>
          <w:rFonts w:asciiTheme="minorEastAsia" w:eastAsia="仿宋" w:hAnsiTheme="minorEastAsia"/>
          <w:sz w:val="32"/>
          <w:szCs w:val="32"/>
        </w:rPr>
        <w:t> </w:t>
      </w:r>
    </w:p>
    <w:p w14:paraId="0F507D34" w14:textId="77777777" w:rsidR="002C1361"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根据山东省教育厅普通高等教育专科升本科（以下简称“专升本”）招生工作文件精神，结合</w:t>
      </w:r>
      <w:r w:rsidR="002C1361" w:rsidRPr="005C00CD">
        <w:rPr>
          <w:rFonts w:ascii="仿宋" w:eastAsia="仿宋" w:hAnsi="仿宋" w:hint="eastAsia"/>
          <w:sz w:val="28"/>
          <w:szCs w:val="28"/>
        </w:rPr>
        <w:t>学</w:t>
      </w:r>
      <w:r w:rsidRPr="005C00CD">
        <w:rPr>
          <w:rFonts w:ascii="仿宋" w:eastAsia="仿宋" w:hAnsi="仿宋" w:hint="eastAsia"/>
          <w:sz w:val="28"/>
          <w:szCs w:val="28"/>
        </w:rPr>
        <w:t>校</w:t>
      </w:r>
      <w:r w:rsidRPr="005C00CD">
        <w:rPr>
          <w:rFonts w:ascii="仿宋" w:eastAsia="仿宋" w:hAnsi="仿宋"/>
          <w:sz w:val="28"/>
          <w:szCs w:val="28"/>
        </w:rPr>
        <w:t>2020</w:t>
      </w:r>
      <w:r w:rsidRPr="005C00CD">
        <w:rPr>
          <w:rFonts w:ascii="仿宋" w:eastAsia="仿宋" w:hAnsi="仿宋" w:hint="eastAsia"/>
          <w:sz w:val="28"/>
          <w:szCs w:val="28"/>
        </w:rPr>
        <w:t>年招生实际情况制定《山东第一医科大学</w:t>
      </w:r>
      <w:r w:rsidRPr="005C00CD">
        <w:rPr>
          <w:rFonts w:ascii="仿宋" w:eastAsia="仿宋" w:hAnsi="仿宋"/>
          <w:sz w:val="28"/>
          <w:szCs w:val="28"/>
        </w:rPr>
        <w:t>2020</w:t>
      </w:r>
      <w:r w:rsidRPr="005C00CD">
        <w:rPr>
          <w:rFonts w:ascii="仿宋" w:eastAsia="仿宋" w:hAnsi="仿宋" w:hint="eastAsia"/>
          <w:sz w:val="28"/>
          <w:szCs w:val="28"/>
        </w:rPr>
        <w:t>年普通高等教育专科升本科招生章程》。我校</w:t>
      </w:r>
      <w:r w:rsidRPr="005C00CD">
        <w:rPr>
          <w:rFonts w:ascii="仿宋" w:eastAsia="仿宋" w:hAnsi="仿宋"/>
          <w:sz w:val="28"/>
          <w:szCs w:val="28"/>
        </w:rPr>
        <w:t>2020</w:t>
      </w:r>
      <w:r w:rsidRPr="005C00CD">
        <w:rPr>
          <w:rFonts w:ascii="仿宋" w:eastAsia="仿宋" w:hAnsi="仿宋" w:hint="eastAsia"/>
          <w:sz w:val="28"/>
          <w:szCs w:val="28"/>
        </w:rPr>
        <w:t>年招生工作</w:t>
      </w:r>
      <w:r w:rsidR="002C1361" w:rsidRPr="005C00CD">
        <w:rPr>
          <w:rFonts w:ascii="仿宋" w:eastAsia="仿宋" w:hAnsi="仿宋" w:hint="eastAsia"/>
          <w:sz w:val="28"/>
          <w:szCs w:val="28"/>
        </w:rPr>
        <w:t>，</w:t>
      </w:r>
      <w:r w:rsidRPr="005C00CD">
        <w:rPr>
          <w:rFonts w:ascii="仿宋" w:eastAsia="仿宋" w:hAnsi="仿宋" w:hint="eastAsia"/>
          <w:sz w:val="28"/>
          <w:szCs w:val="28"/>
        </w:rPr>
        <w:t>严格按照教育部和山东省招生考试委员会招生工作的各项规定执行。</w:t>
      </w:r>
    </w:p>
    <w:p w14:paraId="1DDFDBAE"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b/>
          <w:kern w:val="44"/>
          <w:sz w:val="28"/>
          <w:szCs w:val="28"/>
        </w:rPr>
        <w:t>一、基本情况</w:t>
      </w:r>
    </w:p>
    <w:p w14:paraId="2FFB66FF" w14:textId="77777777" w:rsidR="00210DFE" w:rsidRPr="005C00CD" w:rsidRDefault="00210DFE" w:rsidP="00456D6C">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（一）学校全称：山东第一医科大学</w:t>
      </w:r>
      <w:r w:rsidRPr="005C00CD">
        <w:rPr>
          <w:rFonts w:ascii="仿宋" w:eastAsia="仿宋" w:hAnsi="仿宋"/>
          <w:sz w:val="28"/>
          <w:szCs w:val="28"/>
        </w:rPr>
        <w:t xml:space="preserve">  </w:t>
      </w:r>
      <w:r w:rsidRPr="005C00CD">
        <w:rPr>
          <w:rFonts w:ascii="仿宋" w:eastAsia="仿宋" w:hAnsi="仿宋" w:hint="eastAsia"/>
          <w:sz w:val="28"/>
          <w:szCs w:val="28"/>
        </w:rPr>
        <w:t>学校代码：</w:t>
      </w:r>
      <w:r w:rsidRPr="005C00CD">
        <w:rPr>
          <w:rFonts w:ascii="仿宋" w:eastAsia="仿宋" w:hAnsi="仿宋"/>
          <w:sz w:val="28"/>
          <w:szCs w:val="28"/>
        </w:rPr>
        <w:t>10439</w:t>
      </w:r>
    </w:p>
    <w:p w14:paraId="5AAB14BC" w14:textId="77777777" w:rsidR="00C163DA" w:rsidRPr="005C00CD" w:rsidRDefault="00210DFE" w:rsidP="00456D6C">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（二）学校校址：山东省济南市槐荫区青岛路</w:t>
      </w:r>
      <w:r w:rsidRPr="005C00CD">
        <w:rPr>
          <w:rFonts w:ascii="仿宋" w:eastAsia="仿宋" w:hAnsi="仿宋"/>
          <w:sz w:val="28"/>
          <w:szCs w:val="28"/>
        </w:rPr>
        <w:t>6699</w:t>
      </w:r>
      <w:r w:rsidRPr="005C00CD">
        <w:rPr>
          <w:rFonts w:ascii="仿宋" w:eastAsia="仿宋" w:hAnsi="仿宋" w:hint="eastAsia"/>
          <w:sz w:val="28"/>
          <w:szCs w:val="28"/>
        </w:rPr>
        <w:t>号（济南校区）；山东省泰安市长城路</w:t>
      </w:r>
      <w:r w:rsidRPr="005C00CD">
        <w:rPr>
          <w:rFonts w:ascii="仿宋" w:eastAsia="仿宋" w:hAnsi="仿宋"/>
          <w:sz w:val="28"/>
          <w:szCs w:val="28"/>
        </w:rPr>
        <w:t>619</w:t>
      </w:r>
      <w:r w:rsidRPr="005C00CD">
        <w:rPr>
          <w:rFonts w:ascii="仿宋" w:eastAsia="仿宋" w:hAnsi="仿宋" w:hint="eastAsia"/>
          <w:sz w:val="28"/>
          <w:szCs w:val="28"/>
        </w:rPr>
        <w:t>号（泰安长城路校区）；山东省泰安市迎胜东路</w:t>
      </w:r>
      <w:r w:rsidRPr="005C00CD">
        <w:rPr>
          <w:rFonts w:ascii="仿宋" w:eastAsia="仿宋" w:hAnsi="仿宋"/>
          <w:sz w:val="28"/>
          <w:szCs w:val="28"/>
        </w:rPr>
        <w:t>2</w:t>
      </w:r>
      <w:r w:rsidRPr="005C00CD">
        <w:rPr>
          <w:rFonts w:ascii="仿宋" w:eastAsia="仿宋" w:hAnsi="仿宋" w:hint="eastAsia"/>
          <w:sz w:val="28"/>
          <w:szCs w:val="28"/>
        </w:rPr>
        <w:t>号（泰安天外村校区）。</w:t>
      </w:r>
    </w:p>
    <w:p w14:paraId="704750CD" w14:textId="77777777" w:rsidR="00C163DA" w:rsidRPr="005C00CD" w:rsidRDefault="00210DFE" w:rsidP="00456D6C">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（三）办学类型：公办普通高等学校</w:t>
      </w:r>
    </w:p>
    <w:p w14:paraId="7AF3C6E0" w14:textId="77777777" w:rsidR="00C163DA" w:rsidRPr="005C00CD" w:rsidRDefault="00210DFE" w:rsidP="00456D6C">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（四）学习形式：</w:t>
      </w:r>
      <w:r w:rsidRPr="00540E82">
        <w:rPr>
          <w:rFonts w:ascii="仿宋" w:eastAsia="仿宋" w:hAnsi="仿宋" w:hint="eastAsia"/>
          <w:sz w:val="28"/>
          <w:szCs w:val="28"/>
        </w:rPr>
        <w:t>普通高等学校全日制</w:t>
      </w:r>
    </w:p>
    <w:p w14:paraId="752169B2" w14:textId="77777777" w:rsidR="00210DFE" w:rsidRPr="005C00CD" w:rsidRDefault="00210DFE" w:rsidP="00540E82">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（五）学校概况：</w:t>
      </w:r>
    </w:p>
    <w:p w14:paraId="1DE0C847" w14:textId="77777777" w:rsidR="00540E82" w:rsidRPr="00540E82" w:rsidRDefault="00540E82" w:rsidP="00540E82">
      <w:pPr>
        <w:pStyle w:val="NormalWeb"/>
        <w:spacing w:before="0" w:beforeAutospacing="0" w:after="0" w:afterAutospacing="0" w:line="520" w:lineRule="exact"/>
        <w:ind w:firstLineChars="200" w:firstLine="560"/>
        <w:rPr>
          <w:rFonts w:ascii="仿宋" w:eastAsia="仿宋" w:hAnsi="仿宋" w:cs="Times New Roman"/>
          <w:kern w:val="2"/>
          <w:sz w:val="28"/>
          <w:szCs w:val="28"/>
        </w:rPr>
      </w:pPr>
      <w:r w:rsidRPr="00540E82">
        <w:rPr>
          <w:rFonts w:ascii="仿宋" w:eastAsia="仿宋" w:hAnsi="仿宋" w:cs="Times New Roman" w:hint="eastAsia"/>
          <w:kern w:val="2"/>
          <w:sz w:val="28"/>
          <w:szCs w:val="28"/>
        </w:rPr>
        <w:t>山东第一医科大学（山东省医学科学院）由泰山医学院、山东省医学科学院等资源组建而成，是山东省重点建设的应用研究型大学，也是山东省最大的医学科学研究机构，拥有三级甲等医院9所。</w:t>
      </w:r>
    </w:p>
    <w:p w14:paraId="537013F3" w14:textId="5AA87275" w:rsidR="00540E82" w:rsidRPr="00540E82" w:rsidRDefault="00540E82" w:rsidP="00540E82">
      <w:pPr>
        <w:pStyle w:val="NormalWeb"/>
        <w:spacing w:before="0" w:beforeAutospacing="0" w:after="0" w:afterAutospacing="0" w:line="520" w:lineRule="exact"/>
        <w:ind w:firstLineChars="200" w:firstLine="560"/>
        <w:rPr>
          <w:rFonts w:ascii="仿宋" w:eastAsia="仿宋" w:hAnsi="仿宋" w:cs="Times New Roman"/>
          <w:kern w:val="2"/>
          <w:sz w:val="28"/>
          <w:szCs w:val="28"/>
        </w:rPr>
      </w:pPr>
      <w:r w:rsidRPr="00540E82">
        <w:rPr>
          <w:rFonts w:ascii="仿宋" w:eastAsia="仿宋" w:hAnsi="仿宋" w:cs="Times New Roman" w:hint="eastAsia"/>
          <w:kern w:val="2"/>
          <w:sz w:val="28"/>
          <w:szCs w:val="28"/>
        </w:rPr>
        <w:t>校（院）设有济南、泰安两个校区，在济南、青岛、济宁等地建有研究机构，总占地面积</w:t>
      </w:r>
      <w:r w:rsidR="00695F09">
        <w:rPr>
          <w:rFonts w:ascii="仿宋" w:eastAsia="仿宋" w:hAnsi="仿宋" w:cs="Times New Roman"/>
          <w:kern w:val="2"/>
          <w:sz w:val="28"/>
          <w:szCs w:val="28"/>
        </w:rPr>
        <w:t>4700</w:t>
      </w:r>
      <w:r w:rsidRPr="00540E82">
        <w:rPr>
          <w:rFonts w:ascii="仿宋" w:eastAsia="仿宋" w:hAnsi="仿宋" w:cs="Times New Roman" w:hint="eastAsia"/>
          <w:kern w:val="2"/>
          <w:sz w:val="28"/>
          <w:szCs w:val="28"/>
        </w:rPr>
        <w:t>余亩。目前，有教职工</w:t>
      </w:r>
      <w:r w:rsidR="00695F09">
        <w:rPr>
          <w:rFonts w:ascii="仿宋" w:eastAsia="仿宋" w:hAnsi="仿宋" w:cs="Times New Roman"/>
          <w:kern w:val="2"/>
          <w:sz w:val="28"/>
          <w:szCs w:val="28"/>
        </w:rPr>
        <w:t>4374</w:t>
      </w:r>
      <w:r w:rsidRPr="00540E82">
        <w:rPr>
          <w:rFonts w:ascii="仿宋" w:eastAsia="仿宋" w:hAnsi="仿宋" w:cs="Times New Roman" w:hint="eastAsia"/>
          <w:kern w:val="2"/>
          <w:sz w:val="28"/>
          <w:szCs w:val="28"/>
        </w:rPr>
        <w:t>人。其中副高及以上专业技术人员</w:t>
      </w:r>
      <w:r w:rsidR="00695F09">
        <w:rPr>
          <w:rFonts w:ascii="仿宋" w:eastAsia="仿宋" w:hAnsi="仿宋" w:cs="Times New Roman"/>
          <w:kern w:val="2"/>
          <w:sz w:val="28"/>
          <w:szCs w:val="28"/>
        </w:rPr>
        <w:t>1232</w:t>
      </w:r>
      <w:r w:rsidRPr="00540E82">
        <w:rPr>
          <w:rFonts w:ascii="仿宋" w:eastAsia="仿宋" w:hAnsi="仿宋" w:cs="Times New Roman" w:hint="eastAsia"/>
          <w:kern w:val="2"/>
          <w:sz w:val="28"/>
          <w:szCs w:val="28"/>
        </w:rPr>
        <w:t>人。现有44个本科专业，5个硕士学位授权一级学科，64个硕士学位授权点，6个山东省重点学科，是博士学位授予立项建设单位。临床医学学科已连续六年进入ESI世界排名前1％。近五年，共承担国家科技支撑计划、国家重点研发计划等28项；获得国家科技进步奖二等奖3项，何梁何利基金科学与技术进步奖1项，山东省科学技术最高奖2项，山东省科技奖励一等奖7项。拥有省部共建国家重点实验室培育基地、国家卫健委重点实验室、省重点实验室等高水平创新平台。</w:t>
      </w:r>
    </w:p>
    <w:p w14:paraId="0DBA280C" w14:textId="77777777" w:rsidR="00210DFE" w:rsidRPr="005C00CD" w:rsidRDefault="00210DFE" w:rsidP="00540E82">
      <w:pPr>
        <w:widowControl/>
        <w:spacing w:line="520" w:lineRule="exact"/>
        <w:ind w:firstLineChars="196" w:firstLine="549"/>
        <w:jc w:val="left"/>
        <w:rPr>
          <w:rFonts w:ascii="仿宋" w:eastAsia="仿宋" w:hAnsi="仿宋" w:cs="SimSun"/>
          <w:b/>
          <w:bCs/>
          <w:kern w:val="0"/>
          <w:sz w:val="28"/>
          <w:szCs w:val="28"/>
        </w:rPr>
      </w:pPr>
      <w:r w:rsidRPr="005C00CD">
        <w:rPr>
          <w:rFonts w:ascii="仿宋" w:eastAsia="仿宋" w:hAnsi="仿宋" w:cs="SimSun" w:hint="eastAsia"/>
          <w:b/>
          <w:bCs/>
          <w:kern w:val="0"/>
          <w:sz w:val="28"/>
          <w:szCs w:val="28"/>
        </w:rPr>
        <w:lastRenderedPageBreak/>
        <w:t>二、招生组织机构及职责</w:t>
      </w:r>
    </w:p>
    <w:p w14:paraId="399F14E0" w14:textId="77777777" w:rsidR="00210DFE" w:rsidRPr="005C00CD" w:rsidRDefault="00C163DA" w:rsidP="00456D6C">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hint="eastAsia"/>
          <w:sz w:val="28"/>
          <w:szCs w:val="28"/>
        </w:rPr>
        <w:t>（一）</w:t>
      </w:r>
      <w:r w:rsidR="00210DFE" w:rsidRPr="005C00CD">
        <w:rPr>
          <w:rFonts w:ascii="仿宋" w:eastAsia="仿宋" w:hAnsi="仿宋" w:cs="SimSun" w:hint="eastAsia"/>
          <w:kern w:val="0"/>
          <w:sz w:val="28"/>
          <w:szCs w:val="28"/>
        </w:rPr>
        <w:t>学校成立由校长、分管副校长、纪委书记和有关部门负责人组成的招生工作领导小组，全面负责招生工作，集体研究决定招生工作中的重大事宜。</w:t>
      </w:r>
    </w:p>
    <w:p w14:paraId="26F097EA" w14:textId="77777777" w:rsidR="00210DFE" w:rsidRPr="005C00CD" w:rsidRDefault="00C163DA" w:rsidP="00456D6C">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hint="eastAsia"/>
          <w:sz w:val="28"/>
          <w:szCs w:val="28"/>
        </w:rPr>
        <w:t>（二）</w:t>
      </w:r>
      <w:r w:rsidR="00210DFE" w:rsidRPr="005C00CD">
        <w:rPr>
          <w:rFonts w:ascii="仿宋" w:eastAsia="仿宋" w:hAnsi="仿宋" w:cs="SimSun" w:hint="eastAsia"/>
          <w:kern w:val="0"/>
          <w:sz w:val="28"/>
          <w:szCs w:val="28"/>
        </w:rPr>
        <w:t>招生办公室为学校招生常设机构，在学校招生工作领导小组的领导下，贯彻执行国家招生政策和规章，具体负责学校招生工作的组织实施。</w:t>
      </w:r>
    </w:p>
    <w:p w14:paraId="7700AADF" w14:textId="77777777" w:rsidR="00210DFE" w:rsidRPr="005C00CD" w:rsidRDefault="00C163DA" w:rsidP="00456D6C">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hint="eastAsia"/>
          <w:sz w:val="28"/>
          <w:szCs w:val="28"/>
        </w:rPr>
        <w:t>（三）</w:t>
      </w:r>
      <w:r w:rsidR="00210DFE" w:rsidRPr="005C00CD">
        <w:rPr>
          <w:rFonts w:ascii="仿宋" w:eastAsia="仿宋" w:hAnsi="仿宋" w:cs="SimSun" w:hint="eastAsia"/>
          <w:kern w:val="0"/>
          <w:sz w:val="28"/>
          <w:szCs w:val="28"/>
        </w:rPr>
        <w:t>学校纪检监察部门为招生监督机构，对招生工作实施监督，受理举报或投诉。</w:t>
      </w:r>
    </w:p>
    <w:p w14:paraId="6FA8160F" w14:textId="77777777" w:rsidR="00210DFE" w:rsidRPr="005C00CD" w:rsidRDefault="00210DFE" w:rsidP="00456D6C">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hint="eastAsia"/>
          <w:b/>
          <w:kern w:val="44"/>
          <w:sz w:val="28"/>
          <w:szCs w:val="28"/>
        </w:rPr>
        <w:t>三、专升本具体要求</w:t>
      </w:r>
    </w:p>
    <w:p w14:paraId="1E6330C4" w14:textId="77777777" w:rsidR="00210DFE" w:rsidRPr="005C00CD" w:rsidRDefault="00210DFE" w:rsidP="00456D6C">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（一）招生对象和报考条件</w:t>
      </w:r>
    </w:p>
    <w:p w14:paraId="5E5297A8" w14:textId="77777777" w:rsidR="00210DFE" w:rsidRPr="005C00CD" w:rsidRDefault="00210DFE" w:rsidP="00540E82">
      <w:pPr>
        <w:pStyle w:val="NormalWeb"/>
        <w:spacing w:before="0" w:beforeAutospacing="0" w:after="0" w:afterAutospacing="0" w:line="520" w:lineRule="exact"/>
        <w:ind w:firstLineChars="200" w:firstLine="560"/>
        <w:rPr>
          <w:rFonts w:ascii="仿宋" w:eastAsia="仿宋" w:hAnsi="仿宋"/>
          <w:sz w:val="28"/>
          <w:szCs w:val="28"/>
        </w:rPr>
      </w:pPr>
      <w:r w:rsidRPr="005C00CD">
        <w:rPr>
          <w:rFonts w:ascii="仿宋" w:eastAsia="仿宋" w:hAnsi="仿宋" w:hint="eastAsia"/>
          <w:sz w:val="28"/>
          <w:szCs w:val="28"/>
        </w:rPr>
        <w:t>招生对象：我省</w:t>
      </w:r>
      <w:r w:rsidRPr="005C00CD">
        <w:rPr>
          <w:rFonts w:ascii="仿宋" w:eastAsia="仿宋" w:hAnsi="仿宋"/>
          <w:sz w:val="28"/>
          <w:szCs w:val="28"/>
        </w:rPr>
        <w:t>2020</w:t>
      </w:r>
      <w:r w:rsidRPr="005C00CD">
        <w:rPr>
          <w:rFonts w:ascii="仿宋" w:eastAsia="仿宋" w:hAnsi="仿宋" w:hint="eastAsia"/>
          <w:sz w:val="28"/>
          <w:szCs w:val="28"/>
        </w:rPr>
        <w:t>年普通高等学校应届专科毕业生；具有我省户籍的退役士兵。</w:t>
      </w:r>
    </w:p>
    <w:p w14:paraId="2190FAAC" w14:textId="77777777" w:rsidR="00210DFE" w:rsidRPr="005C00CD" w:rsidRDefault="00210DFE" w:rsidP="00540E82">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考生报考专升本需同时满足以下基本条件：</w:t>
      </w:r>
    </w:p>
    <w:p w14:paraId="51ED6EE0" w14:textId="77777777" w:rsidR="00210DFE" w:rsidRPr="005C00CD" w:rsidRDefault="00210DFE" w:rsidP="00540E82">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kern w:val="0"/>
          <w:sz w:val="28"/>
          <w:szCs w:val="28"/>
        </w:rPr>
        <w:t>1.</w:t>
      </w:r>
      <w:r w:rsidRPr="005C00CD">
        <w:rPr>
          <w:rFonts w:ascii="仿宋" w:eastAsia="仿宋" w:hAnsi="仿宋" w:cs="SimSun" w:hint="eastAsia"/>
          <w:kern w:val="0"/>
          <w:sz w:val="28"/>
          <w:szCs w:val="28"/>
        </w:rPr>
        <w:t>遵守《中华人民共和国宪法》及其他法律法规。</w:t>
      </w:r>
    </w:p>
    <w:p w14:paraId="1CC371C7" w14:textId="77777777" w:rsidR="00210DFE" w:rsidRPr="005C00CD" w:rsidRDefault="00210DFE" w:rsidP="00540E82">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kern w:val="0"/>
          <w:sz w:val="28"/>
          <w:szCs w:val="28"/>
        </w:rPr>
        <w:t>2.</w:t>
      </w:r>
      <w:r w:rsidRPr="005C00CD">
        <w:rPr>
          <w:rFonts w:ascii="仿宋" w:eastAsia="仿宋" w:hAnsi="仿宋" w:cs="SimSun" w:hint="eastAsia"/>
          <w:kern w:val="0"/>
          <w:sz w:val="28"/>
          <w:szCs w:val="28"/>
        </w:rPr>
        <w:t>身体健康。</w:t>
      </w:r>
    </w:p>
    <w:p w14:paraId="10F09013" w14:textId="77777777" w:rsidR="00210DFE" w:rsidRPr="005C00CD" w:rsidRDefault="00210DFE" w:rsidP="00540E82">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kern w:val="0"/>
          <w:sz w:val="28"/>
          <w:szCs w:val="28"/>
        </w:rPr>
        <w:t>3.</w:t>
      </w:r>
      <w:r w:rsidRPr="005C00CD">
        <w:rPr>
          <w:rFonts w:ascii="仿宋" w:eastAsia="仿宋" w:hAnsi="仿宋" w:cs="SimSun" w:hint="eastAsia"/>
          <w:kern w:val="0"/>
          <w:sz w:val="28"/>
          <w:szCs w:val="28"/>
        </w:rPr>
        <w:t>专科学习期间无记过及以上纪律处分，或专科学习期间受到记过或留校察看纪律处分，但报考前已解除处分的。</w:t>
      </w:r>
    </w:p>
    <w:p w14:paraId="77D3E5E4" w14:textId="77777777" w:rsidR="00210DFE" w:rsidRDefault="00210DFE" w:rsidP="00540E82">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kern w:val="0"/>
          <w:sz w:val="28"/>
          <w:szCs w:val="28"/>
        </w:rPr>
        <w:t>4.2020</w:t>
      </w:r>
      <w:r w:rsidRPr="005C00CD">
        <w:rPr>
          <w:rFonts w:ascii="仿宋" w:eastAsia="仿宋" w:hAnsi="仿宋" w:cs="SimSun" w:hint="eastAsia"/>
          <w:kern w:val="0"/>
          <w:sz w:val="28"/>
          <w:szCs w:val="28"/>
        </w:rPr>
        <w:t>年</w:t>
      </w:r>
      <w:r w:rsidRPr="005C00CD">
        <w:rPr>
          <w:rFonts w:ascii="仿宋" w:eastAsia="仿宋" w:hAnsi="仿宋" w:cs="SimSun"/>
          <w:kern w:val="0"/>
          <w:sz w:val="28"/>
          <w:szCs w:val="28"/>
        </w:rPr>
        <w:t>8</w:t>
      </w:r>
      <w:r w:rsidRPr="005C00CD">
        <w:rPr>
          <w:rFonts w:ascii="仿宋" w:eastAsia="仿宋" w:hAnsi="仿宋" w:cs="SimSun" w:hint="eastAsia"/>
          <w:kern w:val="0"/>
          <w:sz w:val="28"/>
          <w:szCs w:val="28"/>
        </w:rPr>
        <w:t>月底前取得普通专科毕业证书。</w:t>
      </w:r>
    </w:p>
    <w:p w14:paraId="1727567D" w14:textId="77777777" w:rsidR="00210DFE" w:rsidRPr="005C00CD" w:rsidRDefault="00210DFE" w:rsidP="00540E82">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kern w:val="0"/>
          <w:sz w:val="28"/>
          <w:szCs w:val="28"/>
        </w:rPr>
        <w:t>5.</w:t>
      </w:r>
      <w:r w:rsidRPr="005C00CD">
        <w:rPr>
          <w:rFonts w:ascii="仿宋" w:eastAsia="仿宋" w:hAnsi="仿宋" w:cs="SimSun" w:hint="eastAsia"/>
          <w:kern w:val="0"/>
          <w:sz w:val="28"/>
          <w:szCs w:val="28"/>
        </w:rPr>
        <w:t>应届专科毕业生须通过毕业高校的综合素质测评获得学校推荐资格，或通过报考高校的专业综合能力测试获得考生自荐资格；退役士兵（含应往届）均具有报考资格。</w:t>
      </w:r>
    </w:p>
    <w:p w14:paraId="5B2DBA39" w14:textId="450212D2" w:rsidR="00210DFE" w:rsidRPr="005C00CD" w:rsidRDefault="00210DFE" w:rsidP="00456D6C">
      <w:pPr>
        <w:widowControl/>
        <w:spacing w:line="520" w:lineRule="exact"/>
        <w:ind w:firstLineChars="200" w:firstLine="560"/>
        <w:jc w:val="left"/>
        <w:rPr>
          <w:rFonts w:ascii="仿宋" w:eastAsia="仿宋" w:hAnsi="仿宋" w:cs="SimSun"/>
          <w:kern w:val="0"/>
          <w:sz w:val="28"/>
          <w:szCs w:val="28"/>
        </w:rPr>
      </w:pPr>
      <w:r w:rsidRPr="005C00CD">
        <w:rPr>
          <w:rFonts w:ascii="仿宋" w:eastAsia="仿宋" w:hAnsi="仿宋"/>
          <w:sz w:val="28"/>
          <w:szCs w:val="28"/>
        </w:rPr>
        <w:t>6.</w:t>
      </w:r>
      <w:r w:rsidRPr="005C00CD">
        <w:rPr>
          <w:rFonts w:ascii="仿宋" w:eastAsia="仿宋" w:hAnsi="仿宋" w:cs="SimSun" w:hint="eastAsia"/>
          <w:kern w:val="0"/>
          <w:sz w:val="28"/>
          <w:szCs w:val="28"/>
        </w:rPr>
        <w:t>报考医学类专业专升本的考生，</w:t>
      </w:r>
      <w:r w:rsidR="00695F09">
        <w:rPr>
          <w:rFonts w:ascii="仿宋" w:eastAsia="仿宋" w:hAnsi="仿宋" w:cs="SimSun" w:hint="eastAsia"/>
          <w:kern w:val="0"/>
          <w:sz w:val="28"/>
          <w:szCs w:val="28"/>
        </w:rPr>
        <w:t>所学医学类专业应保持相同（专科中医骨伤专业除外，升本时对应本科中医学专业）。</w:t>
      </w:r>
    </w:p>
    <w:p w14:paraId="044DFB1F" w14:textId="77777777" w:rsidR="00210DFE" w:rsidRPr="005C00CD" w:rsidRDefault="00210DFE" w:rsidP="00456D6C">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（二）报名资格获得方式</w:t>
      </w:r>
    </w:p>
    <w:p w14:paraId="3EA782A5" w14:textId="77777777" w:rsidR="00210DFE" w:rsidRPr="005C00CD" w:rsidRDefault="00210DFE" w:rsidP="00456D6C">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我省普通本专科院校（含高职院校）应届普通高等教育专科（高职）毕业生可通过生源学校推荐或考生自荐的方式获得报考资格，并选择与本人专科所学专业相同或相近的专业（限一个）报考。</w:t>
      </w:r>
    </w:p>
    <w:p w14:paraId="3B4BB820" w14:textId="77777777" w:rsidR="00210DFE" w:rsidRPr="005C00CD" w:rsidRDefault="00F47E5A" w:rsidP="00456D6C">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lastRenderedPageBreak/>
        <w:t>1.</w:t>
      </w:r>
      <w:r w:rsidR="00210DFE" w:rsidRPr="005C00CD">
        <w:rPr>
          <w:rFonts w:ascii="仿宋" w:eastAsia="仿宋" w:hAnsi="仿宋" w:cs="SimSun" w:hint="eastAsia"/>
          <w:kern w:val="0"/>
          <w:sz w:val="28"/>
          <w:szCs w:val="28"/>
        </w:rPr>
        <w:t>生源学校推荐。符合下列条件之一的学生，可获得所在学校推荐资格，经公示无异议后可以报考山东第一医科大学。</w:t>
      </w:r>
    </w:p>
    <w:p w14:paraId="62E388B4" w14:textId="77777777" w:rsidR="00210DFE" w:rsidRPr="005C00CD" w:rsidRDefault="00F47E5A" w:rsidP="00456D6C">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w:t>
      </w:r>
      <w:r w:rsidRPr="005C00CD">
        <w:rPr>
          <w:rFonts w:ascii="仿宋" w:eastAsia="仿宋" w:hAnsi="仿宋" w:cs="SimSun"/>
          <w:kern w:val="0"/>
          <w:sz w:val="28"/>
          <w:szCs w:val="28"/>
        </w:rPr>
        <w:t>1</w:t>
      </w:r>
      <w:r w:rsidRPr="005C00CD">
        <w:rPr>
          <w:rFonts w:ascii="仿宋" w:eastAsia="仿宋" w:hAnsi="仿宋" w:cs="SimSun" w:hint="eastAsia"/>
          <w:kern w:val="0"/>
          <w:sz w:val="28"/>
          <w:szCs w:val="28"/>
        </w:rPr>
        <w:t>）</w:t>
      </w:r>
      <w:r w:rsidR="00210DFE" w:rsidRPr="005C00CD">
        <w:rPr>
          <w:rFonts w:ascii="仿宋" w:eastAsia="仿宋" w:hAnsi="仿宋" w:cs="SimSun" w:hint="eastAsia"/>
          <w:kern w:val="0"/>
          <w:sz w:val="28"/>
          <w:szCs w:val="28"/>
        </w:rPr>
        <w:t>在校期间的综合素质测评成绩排名不低于同年级、同专业的前</w:t>
      </w:r>
      <w:r w:rsidR="00210DFE" w:rsidRPr="005C00CD">
        <w:rPr>
          <w:rFonts w:ascii="仿宋" w:eastAsia="仿宋" w:hAnsi="仿宋" w:cs="SimSun"/>
          <w:kern w:val="0"/>
          <w:sz w:val="28"/>
          <w:szCs w:val="28"/>
        </w:rPr>
        <w:t>40%</w:t>
      </w:r>
      <w:r w:rsidR="00210DFE" w:rsidRPr="005C00CD">
        <w:rPr>
          <w:rFonts w:ascii="仿宋" w:eastAsia="仿宋" w:hAnsi="仿宋" w:cs="SimSun" w:hint="eastAsia"/>
          <w:kern w:val="0"/>
          <w:sz w:val="28"/>
          <w:szCs w:val="28"/>
        </w:rPr>
        <w:t>。同专业使用不同人才培养方案的，可按培养方案分类排序。</w:t>
      </w:r>
    </w:p>
    <w:p w14:paraId="4E003C81" w14:textId="77777777" w:rsidR="00210DFE" w:rsidRPr="005C00CD" w:rsidRDefault="00F47E5A" w:rsidP="00456D6C">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（2）</w:t>
      </w:r>
      <w:r w:rsidR="00210DFE" w:rsidRPr="005C00CD">
        <w:rPr>
          <w:rFonts w:ascii="仿宋" w:eastAsia="仿宋" w:hAnsi="仿宋" w:cs="SimSun" w:hint="eastAsia"/>
          <w:kern w:val="0"/>
          <w:sz w:val="28"/>
          <w:szCs w:val="28"/>
        </w:rPr>
        <w:t>参加省级以上职业院校技能大赛或省师范类高校学生从业技能大赛获三等奖以上的学生。由学生向所在学校提交申请和证明材料，生源学校负责审定。</w:t>
      </w:r>
    </w:p>
    <w:p w14:paraId="7A1DF5E7" w14:textId="77777777" w:rsidR="00CB154D" w:rsidRPr="005C00CD" w:rsidRDefault="00F47E5A" w:rsidP="00CB154D">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2.</w:t>
      </w:r>
      <w:r w:rsidR="00210DFE" w:rsidRPr="005C00CD">
        <w:rPr>
          <w:rFonts w:ascii="仿宋" w:eastAsia="仿宋" w:hAnsi="仿宋" w:cs="SimSun" w:hint="eastAsia"/>
          <w:kern w:val="0"/>
          <w:sz w:val="28"/>
          <w:szCs w:val="28"/>
        </w:rPr>
        <w:t>考生自荐。未获得生源学校推荐资格的学生，可以向山东第一医科大学进行自荐，通过</w:t>
      </w:r>
      <w:r w:rsidRPr="005C00CD">
        <w:rPr>
          <w:rFonts w:ascii="仿宋" w:eastAsia="仿宋" w:hAnsi="仿宋" w:cs="SimSun" w:hint="eastAsia"/>
          <w:kern w:val="0"/>
          <w:sz w:val="28"/>
          <w:szCs w:val="28"/>
        </w:rPr>
        <w:t>我</w:t>
      </w:r>
      <w:r w:rsidR="00210DFE" w:rsidRPr="005C00CD">
        <w:rPr>
          <w:rFonts w:ascii="仿宋" w:eastAsia="仿宋" w:hAnsi="仿宋" w:cs="SimSun" w:hint="eastAsia"/>
          <w:kern w:val="0"/>
          <w:sz w:val="28"/>
          <w:szCs w:val="28"/>
        </w:rPr>
        <w:t>校组织的自荐考生专业综合能力测试后可以获得报考我校的资格。</w:t>
      </w:r>
      <w:r w:rsidR="005343E5">
        <w:rPr>
          <w:rFonts w:ascii="仿宋" w:eastAsia="仿宋" w:hAnsi="仿宋" w:cs="SimSun" w:hint="eastAsia"/>
          <w:kern w:val="0"/>
          <w:sz w:val="28"/>
          <w:szCs w:val="28"/>
        </w:rPr>
        <w:t>详见学校招生信息网</w:t>
      </w:r>
      <w:r w:rsidR="00210DFE" w:rsidRPr="005C00CD">
        <w:rPr>
          <w:rFonts w:ascii="仿宋" w:eastAsia="仿宋" w:hAnsi="仿宋" w:cs="SimSun" w:hint="eastAsia"/>
          <w:kern w:val="0"/>
          <w:sz w:val="28"/>
          <w:szCs w:val="28"/>
        </w:rPr>
        <w:t>《山东第一医科大学</w:t>
      </w:r>
      <w:r w:rsidR="00210DFE" w:rsidRPr="005C00CD">
        <w:rPr>
          <w:rFonts w:ascii="仿宋" w:eastAsia="仿宋" w:hAnsi="仿宋" w:cs="SimSun"/>
          <w:kern w:val="0"/>
          <w:sz w:val="28"/>
          <w:szCs w:val="28"/>
        </w:rPr>
        <w:t>2020</w:t>
      </w:r>
      <w:r w:rsidR="00210DFE" w:rsidRPr="005C00CD">
        <w:rPr>
          <w:rFonts w:ascii="仿宋" w:eastAsia="仿宋" w:hAnsi="仿宋" w:cs="SimSun" w:hint="eastAsia"/>
          <w:kern w:val="0"/>
          <w:sz w:val="28"/>
          <w:szCs w:val="28"/>
        </w:rPr>
        <w:t>年普通专升本自荐考生</w:t>
      </w:r>
      <w:r w:rsidR="00A33CB9" w:rsidRPr="005C00CD">
        <w:rPr>
          <w:rFonts w:ascii="仿宋" w:eastAsia="仿宋" w:hAnsi="仿宋" w:cs="SimSun" w:hint="eastAsia"/>
          <w:kern w:val="0"/>
          <w:sz w:val="28"/>
          <w:szCs w:val="28"/>
        </w:rPr>
        <w:t>专业</w:t>
      </w:r>
      <w:r w:rsidR="00210DFE" w:rsidRPr="005C00CD">
        <w:rPr>
          <w:rFonts w:ascii="仿宋" w:eastAsia="仿宋" w:hAnsi="仿宋" w:cs="SimSun" w:hint="eastAsia"/>
          <w:kern w:val="0"/>
          <w:sz w:val="28"/>
          <w:szCs w:val="28"/>
        </w:rPr>
        <w:t>综合能力测试实施方案》。</w:t>
      </w:r>
    </w:p>
    <w:p w14:paraId="6A6FA556" w14:textId="77777777" w:rsidR="00CB154D" w:rsidRPr="005C00CD" w:rsidRDefault="00210DFE" w:rsidP="00CB154D">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w:t>
      </w:r>
      <w:r w:rsidR="00F47E5A" w:rsidRPr="005C00CD">
        <w:rPr>
          <w:rFonts w:ascii="仿宋" w:eastAsia="仿宋" w:hAnsi="仿宋" w:cs="SimSun" w:hint="eastAsia"/>
          <w:kern w:val="0"/>
          <w:sz w:val="28"/>
          <w:szCs w:val="28"/>
        </w:rPr>
        <w:t>三</w:t>
      </w:r>
      <w:r w:rsidRPr="005C00CD">
        <w:rPr>
          <w:rFonts w:ascii="仿宋" w:eastAsia="仿宋" w:hAnsi="仿宋" w:cs="SimSun" w:hint="eastAsia"/>
          <w:kern w:val="0"/>
          <w:sz w:val="28"/>
          <w:szCs w:val="28"/>
        </w:rPr>
        <w:t>）</w:t>
      </w:r>
      <w:r w:rsidR="00A374DB" w:rsidRPr="005C00CD">
        <w:rPr>
          <w:rFonts w:ascii="仿宋" w:eastAsia="仿宋" w:hAnsi="仿宋" w:cs="SimSun" w:hint="eastAsia"/>
          <w:kern w:val="0"/>
          <w:sz w:val="28"/>
          <w:szCs w:val="28"/>
        </w:rPr>
        <w:t>招生专业</w:t>
      </w:r>
      <w:r w:rsidR="00A76836">
        <w:rPr>
          <w:rFonts w:ascii="仿宋" w:eastAsia="仿宋" w:hAnsi="仿宋" w:cs="SimSun" w:hint="eastAsia"/>
          <w:kern w:val="0"/>
          <w:sz w:val="28"/>
          <w:szCs w:val="28"/>
        </w:rPr>
        <w:t>及</w:t>
      </w:r>
      <w:r w:rsidR="00A374DB" w:rsidRPr="005C00CD">
        <w:rPr>
          <w:rFonts w:ascii="仿宋" w:eastAsia="仿宋" w:hAnsi="仿宋" w:cs="SimSun" w:hint="eastAsia"/>
          <w:kern w:val="0"/>
          <w:sz w:val="28"/>
          <w:szCs w:val="28"/>
        </w:rPr>
        <w:t>计划</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042"/>
        <w:gridCol w:w="1287"/>
        <w:gridCol w:w="2281"/>
        <w:gridCol w:w="2138"/>
        <w:gridCol w:w="2073"/>
      </w:tblGrid>
      <w:tr w:rsidR="00A76836" w:rsidRPr="005C00CD" w14:paraId="59F43CD2" w14:textId="77777777" w:rsidTr="00EC3C55">
        <w:trPr>
          <w:trHeight w:hRule="exact" w:val="1211"/>
          <w:jc w:val="center"/>
        </w:trPr>
        <w:tc>
          <w:tcPr>
            <w:tcW w:w="629" w:type="dxa"/>
            <w:shd w:val="clear" w:color="auto" w:fill="auto"/>
            <w:noWrap/>
            <w:vAlign w:val="center"/>
            <w:hideMark/>
          </w:tcPr>
          <w:p w14:paraId="5826CF59" w14:textId="77777777" w:rsidR="00A76836" w:rsidRPr="005C00CD" w:rsidRDefault="00A76836" w:rsidP="00695F09">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序号</w:t>
            </w:r>
          </w:p>
        </w:tc>
        <w:tc>
          <w:tcPr>
            <w:tcW w:w="1042" w:type="dxa"/>
            <w:shd w:val="clear" w:color="auto" w:fill="auto"/>
            <w:noWrap/>
            <w:vAlign w:val="center"/>
            <w:hideMark/>
          </w:tcPr>
          <w:p w14:paraId="63ED73E1" w14:textId="77777777" w:rsidR="00A76836" w:rsidRPr="005C00CD" w:rsidRDefault="00A76836" w:rsidP="00695F09">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学科门类</w:t>
            </w:r>
          </w:p>
        </w:tc>
        <w:tc>
          <w:tcPr>
            <w:tcW w:w="1287" w:type="dxa"/>
            <w:shd w:val="clear" w:color="auto" w:fill="auto"/>
            <w:vAlign w:val="center"/>
          </w:tcPr>
          <w:p w14:paraId="278363D2" w14:textId="77777777" w:rsidR="00A76836" w:rsidRPr="005C00CD" w:rsidRDefault="00A76836" w:rsidP="00695F09">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招生代码</w:t>
            </w:r>
          </w:p>
        </w:tc>
        <w:tc>
          <w:tcPr>
            <w:tcW w:w="2280" w:type="dxa"/>
            <w:shd w:val="clear" w:color="auto" w:fill="auto"/>
            <w:noWrap/>
            <w:vAlign w:val="center"/>
            <w:hideMark/>
          </w:tcPr>
          <w:p w14:paraId="76992409" w14:textId="77777777" w:rsidR="00A76836" w:rsidRPr="005C00CD" w:rsidRDefault="00A76836" w:rsidP="00695F09">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招生专业</w:t>
            </w:r>
          </w:p>
        </w:tc>
        <w:tc>
          <w:tcPr>
            <w:tcW w:w="2138" w:type="dxa"/>
            <w:shd w:val="clear" w:color="auto" w:fill="auto"/>
            <w:noWrap/>
            <w:vAlign w:val="center"/>
            <w:hideMark/>
          </w:tcPr>
          <w:p w14:paraId="6C0868AD" w14:textId="77777777" w:rsidR="00A76836" w:rsidRPr="005C00CD" w:rsidRDefault="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高校推荐招生计划（人）</w:t>
            </w:r>
          </w:p>
        </w:tc>
        <w:tc>
          <w:tcPr>
            <w:tcW w:w="2073" w:type="dxa"/>
            <w:shd w:val="clear" w:color="auto" w:fill="auto"/>
            <w:noWrap/>
            <w:vAlign w:val="center"/>
            <w:hideMark/>
          </w:tcPr>
          <w:p w14:paraId="19A494FC" w14:textId="77777777" w:rsidR="00A76836" w:rsidRPr="005C00CD" w:rsidRDefault="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考生自荐招生计划（人）</w:t>
            </w:r>
          </w:p>
        </w:tc>
      </w:tr>
      <w:tr w:rsidR="00A76836" w:rsidRPr="005C00CD" w14:paraId="1BA81521" w14:textId="77777777" w:rsidTr="00EC3C55">
        <w:trPr>
          <w:trHeight w:hRule="exact" w:val="478"/>
          <w:jc w:val="center"/>
        </w:trPr>
        <w:tc>
          <w:tcPr>
            <w:tcW w:w="629" w:type="dxa"/>
            <w:shd w:val="clear" w:color="auto" w:fill="auto"/>
            <w:noWrap/>
            <w:vAlign w:val="center"/>
            <w:hideMark/>
          </w:tcPr>
          <w:p w14:paraId="09CE23C0" w14:textId="77777777" w:rsidR="00A76836" w:rsidRPr="005C00CD" w:rsidRDefault="00A76836" w:rsidP="00695F09">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w:t>
            </w:r>
          </w:p>
        </w:tc>
        <w:tc>
          <w:tcPr>
            <w:tcW w:w="1042" w:type="dxa"/>
            <w:shd w:val="clear" w:color="auto" w:fill="auto"/>
            <w:noWrap/>
            <w:vAlign w:val="center"/>
            <w:hideMark/>
          </w:tcPr>
          <w:p w14:paraId="443E3FF6" w14:textId="77777777" w:rsidR="00A76836" w:rsidRPr="005C00CD" w:rsidRDefault="00A76836" w:rsidP="00695F09">
            <w:pPr>
              <w:jc w:val="center"/>
              <w:rPr>
                <w:rFonts w:ascii="FangSong_GB2312" w:eastAsia="FangSong_GB2312" w:hAnsi="SimSun" w:cs="SimSun"/>
                <w:color w:val="FF0000"/>
                <w:sz w:val="24"/>
                <w:szCs w:val="24"/>
              </w:rPr>
            </w:pPr>
            <w:r w:rsidRPr="005C00CD">
              <w:rPr>
                <w:rFonts w:ascii="仿宋" w:eastAsia="仿宋" w:hAnsi="仿宋" w:cs="SimSun" w:hint="eastAsia"/>
                <w:color w:val="000000"/>
                <w:kern w:val="0"/>
                <w:sz w:val="24"/>
                <w:szCs w:val="24"/>
              </w:rPr>
              <w:t>医学</w:t>
            </w:r>
          </w:p>
        </w:tc>
        <w:tc>
          <w:tcPr>
            <w:tcW w:w="1287" w:type="dxa"/>
            <w:shd w:val="clear" w:color="auto" w:fill="auto"/>
            <w:vAlign w:val="center"/>
          </w:tcPr>
          <w:p w14:paraId="23289796" w14:textId="77777777" w:rsidR="00A76836" w:rsidRPr="005C00CD" w:rsidRDefault="00A76836" w:rsidP="00695F09">
            <w:pPr>
              <w:jc w:val="center"/>
              <w:rPr>
                <w:rFonts w:ascii="仿宋" w:eastAsia="仿宋" w:hAnsi="仿宋" w:cs="SimSun"/>
                <w:color w:val="000000"/>
                <w:kern w:val="0"/>
                <w:sz w:val="24"/>
                <w:szCs w:val="24"/>
              </w:rPr>
            </w:pPr>
            <w:bookmarkStart w:id="1" w:name="RANGE!D14"/>
            <w:r w:rsidRPr="005C00CD">
              <w:rPr>
                <w:rFonts w:ascii="仿宋" w:eastAsia="仿宋" w:hAnsi="仿宋" w:cs="SimSun" w:hint="eastAsia"/>
                <w:color w:val="000000"/>
                <w:kern w:val="0"/>
                <w:sz w:val="24"/>
                <w:szCs w:val="24"/>
              </w:rPr>
              <w:t>101001</w:t>
            </w:r>
            <w:bookmarkEnd w:id="1"/>
          </w:p>
        </w:tc>
        <w:tc>
          <w:tcPr>
            <w:tcW w:w="2280" w:type="dxa"/>
            <w:shd w:val="clear" w:color="auto" w:fill="auto"/>
            <w:noWrap/>
            <w:vAlign w:val="center"/>
            <w:hideMark/>
          </w:tcPr>
          <w:p w14:paraId="674C1973" w14:textId="77777777" w:rsidR="00A76836" w:rsidRPr="005C00CD" w:rsidRDefault="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医学检验技术</w:t>
            </w:r>
          </w:p>
        </w:tc>
        <w:tc>
          <w:tcPr>
            <w:tcW w:w="2138" w:type="dxa"/>
            <w:shd w:val="clear" w:color="auto" w:fill="auto"/>
            <w:noWrap/>
            <w:vAlign w:val="center"/>
            <w:hideMark/>
          </w:tcPr>
          <w:p w14:paraId="6D794750" w14:textId="77777777" w:rsidR="00A76836" w:rsidRPr="005C00CD" w:rsidRDefault="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45</w:t>
            </w:r>
          </w:p>
        </w:tc>
        <w:tc>
          <w:tcPr>
            <w:tcW w:w="2073" w:type="dxa"/>
            <w:vMerge w:val="restart"/>
            <w:shd w:val="clear" w:color="auto" w:fill="auto"/>
            <w:vAlign w:val="center"/>
            <w:hideMark/>
          </w:tcPr>
          <w:p w14:paraId="60B1AF89" w14:textId="77777777" w:rsidR="00A76836" w:rsidRPr="005C00CD" w:rsidRDefault="00A76836">
            <w:pPr>
              <w:widowControl/>
              <w:jc w:val="left"/>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省招生考试院规定：对参加专升本统一考试，达到同学校同专业录取标准的自荐考生，单独增列招生计划。</w:t>
            </w:r>
          </w:p>
        </w:tc>
      </w:tr>
      <w:tr w:rsidR="00A76836" w:rsidRPr="005C00CD" w14:paraId="7DC68AE7" w14:textId="77777777" w:rsidTr="00EC3C55">
        <w:trPr>
          <w:trHeight w:hRule="exact" w:val="478"/>
          <w:jc w:val="center"/>
        </w:trPr>
        <w:tc>
          <w:tcPr>
            <w:tcW w:w="629" w:type="dxa"/>
            <w:shd w:val="clear" w:color="auto" w:fill="auto"/>
            <w:noWrap/>
            <w:vAlign w:val="center"/>
            <w:hideMark/>
          </w:tcPr>
          <w:p w14:paraId="1A3F5E38"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2</w:t>
            </w:r>
          </w:p>
        </w:tc>
        <w:tc>
          <w:tcPr>
            <w:tcW w:w="1042" w:type="dxa"/>
            <w:shd w:val="clear" w:color="auto" w:fill="auto"/>
            <w:noWrap/>
            <w:vAlign w:val="center"/>
            <w:hideMark/>
          </w:tcPr>
          <w:p w14:paraId="0C0E4BE9"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w:t>
            </w:r>
          </w:p>
        </w:tc>
        <w:tc>
          <w:tcPr>
            <w:tcW w:w="1287" w:type="dxa"/>
            <w:shd w:val="clear" w:color="auto" w:fill="auto"/>
            <w:vAlign w:val="center"/>
          </w:tcPr>
          <w:p w14:paraId="1B82DAA6"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101003</w:t>
            </w:r>
          </w:p>
        </w:tc>
        <w:tc>
          <w:tcPr>
            <w:tcW w:w="2280" w:type="dxa"/>
            <w:shd w:val="clear" w:color="auto" w:fill="auto"/>
            <w:noWrap/>
            <w:vAlign w:val="center"/>
            <w:hideMark/>
          </w:tcPr>
          <w:p w14:paraId="060AE435"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医学影像技术</w:t>
            </w:r>
          </w:p>
        </w:tc>
        <w:tc>
          <w:tcPr>
            <w:tcW w:w="2138" w:type="dxa"/>
            <w:shd w:val="clear" w:color="auto" w:fill="auto"/>
            <w:noWrap/>
            <w:vAlign w:val="center"/>
            <w:hideMark/>
          </w:tcPr>
          <w:p w14:paraId="6AE166D2"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40</w:t>
            </w:r>
          </w:p>
        </w:tc>
        <w:tc>
          <w:tcPr>
            <w:tcW w:w="2073" w:type="dxa"/>
            <w:vMerge/>
            <w:vAlign w:val="center"/>
            <w:hideMark/>
          </w:tcPr>
          <w:p w14:paraId="64326E83"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7ED69D18" w14:textId="77777777" w:rsidTr="00EC3C55">
        <w:trPr>
          <w:trHeight w:hRule="exact" w:val="478"/>
          <w:jc w:val="center"/>
        </w:trPr>
        <w:tc>
          <w:tcPr>
            <w:tcW w:w="629" w:type="dxa"/>
            <w:shd w:val="clear" w:color="auto" w:fill="auto"/>
            <w:noWrap/>
            <w:vAlign w:val="center"/>
            <w:hideMark/>
          </w:tcPr>
          <w:p w14:paraId="44CBAEA9"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3</w:t>
            </w:r>
          </w:p>
        </w:tc>
        <w:tc>
          <w:tcPr>
            <w:tcW w:w="1042" w:type="dxa"/>
            <w:shd w:val="clear" w:color="auto" w:fill="auto"/>
            <w:noWrap/>
            <w:vAlign w:val="center"/>
            <w:hideMark/>
          </w:tcPr>
          <w:p w14:paraId="54F87537"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w:t>
            </w:r>
          </w:p>
        </w:tc>
        <w:tc>
          <w:tcPr>
            <w:tcW w:w="1287" w:type="dxa"/>
            <w:shd w:val="clear" w:color="auto" w:fill="auto"/>
            <w:vAlign w:val="center"/>
          </w:tcPr>
          <w:p w14:paraId="5AB5A76E"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101005</w:t>
            </w:r>
          </w:p>
        </w:tc>
        <w:tc>
          <w:tcPr>
            <w:tcW w:w="2280" w:type="dxa"/>
            <w:shd w:val="clear" w:color="auto" w:fill="auto"/>
            <w:noWrap/>
            <w:vAlign w:val="center"/>
            <w:hideMark/>
          </w:tcPr>
          <w:p w14:paraId="05E508BF"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康复治疗学</w:t>
            </w:r>
          </w:p>
        </w:tc>
        <w:tc>
          <w:tcPr>
            <w:tcW w:w="2138" w:type="dxa"/>
            <w:shd w:val="clear" w:color="auto" w:fill="auto"/>
            <w:noWrap/>
            <w:vAlign w:val="center"/>
            <w:hideMark/>
          </w:tcPr>
          <w:p w14:paraId="3E8D3C70"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40</w:t>
            </w:r>
          </w:p>
        </w:tc>
        <w:tc>
          <w:tcPr>
            <w:tcW w:w="2073" w:type="dxa"/>
            <w:vMerge/>
            <w:vAlign w:val="center"/>
            <w:hideMark/>
          </w:tcPr>
          <w:p w14:paraId="4B545F3E"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2FB4537A" w14:textId="77777777" w:rsidTr="00EC3C55">
        <w:trPr>
          <w:trHeight w:hRule="exact" w:val="478"/>
          <w:jc w:val="center"/>
        </w:trPr>
        <w:tc>
          <w:tcPr>
            <w:tcW w:w="629" w:type="dxa"/>
            <w:shd w:val="clear" w:color="auto" w:fill="auto"/>
            <w:noWrap/>
            <w:vAlign w:val="center"/>
            <w:hideMark/>
          </w:tcPr>
          <w:p w14:paraId="0A559E2E"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w:t>
            </w:r>
          </w:p>
        </w:tc>
        <w:tc>
          <w:tcPr>
            <w:tcW w:w="1042" w:type="dxa"/>
            <w:shd w:val="clear" w:color="auto" w:fill="auto"/>
            <w:noWrap/>
            <w:vAlign w:val="center"/>
            <w:hideMark/>
          </w:tcPr>
          <w:p w14:paraId="11A1F2F3"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w:t>
            </w:r>
          </w:p>
        </w:tc>
        <w:tc>
          <w:tcPr>
            <w:tcW w:w="1287" w:type="dxa"/>
            <w:shd w:val="clear" w:color="auto" w:fill="auto"/>
            <w:vAlign w:val="center"/>
          </w:tcPr>
          <w:p w14:paraId="0CF21C83"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101101</w:t>
            </w:r>
          </w:p>
        </w:tc>
        <w:tc>
          <w:tcPr>
            <w:tcW w:w="2280" w:type="dxa"/>
            <w:shd w:val="clear" w:color="auto" w:fill="auto"/>
            <w:noWrap/>
            <w:vAlign w:val="center"/>
            <w:hideMark/>
          </w:tcPr>
          <w:p w14:paraId="3F3C84F6"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护理学</w:t>
            </w:r>
          </w:p>
        </w:tc>
        <w:tc>
          <w:tcPr>
            <w:tcW w:w="2138" w:type="dxa"/>
            <w:shd w:val="clear" w:color="auto" w:fill="auto"/>
            <w:noWrap/>
            <w:vAlign w:val="center"/>
            <w:hideMark/>
          </w:tcPr>
          <w:p w14:paraId="0FC5B420"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70</w:t>
            </w:r>
          </w:p>
        </w:tc>
        <w:tc>
          <w:tcPr>
            <w:tcW w:w="2073" w:type="dxa"/>
            <w:vMerge/>
            <w:vAlign w:val="center"/>
            <w:hideMark/>
          </w:tcPr>
          <w:p w14:paraId="2E9BF28A"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7A7D7220" w14:textId="77777777" w:rsidTr="00EC3C55">
        <w:trPr>
          <w:trHeight w:hRule="exact" w:val="478"/>
          <w:jc w:val="center"/>
        </w:trPr>
        <w:tc>
          <w:tcPr>
            <w:tcW w:w="629" w:type="dxa"/>
            <w:shd w:val="clear" w:color="auto" w:fill="auto"/>
            <w:noWrap/>
            <w:vAlign w:val="center"/>
            <w:hideMark/>
          </w:tcPr>
          <w:p w14:paraId="33F343C4"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5</w:t>
            </w:r>
          </w:p>
        </w:tc>
        <w:tc>
          <w:tcPr>
            <w:tcW w:w="1042" w:type="dxa"/>
            <w:shd w:val="clear" w:color="auto" w:fill="auto"/>
            <w:noWrap/>
            <w:vAlign w:val="center"/>
            <w:hideMark/>
          </w:tcPr>
          <w:p w14:paraId="167B84E1"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工学</w:t>
            </w:r>
          </w:p>
        </w:tc>
        <w:tc>
          <w:tcPr>
            <w:tcW w:w="1287" w:type="dxa"/>
            <w:shd w:val="clear" w:color="auto" w:fill="auto"/>
            <w:vAlign w:val="center"/>
          </w:tcPr>
          <w:p w14:paraId="1BA57AF1"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080901</w:t>
            </w:r>
          </w:p>
        </w:tc>
        <w:tc>
          <w:tcPr>
            <w:tcW w:w="2280" w:type="dxa"/>
            <w:shd w:val="clear" w:color="auto" w:fill="auto"/>
            <w:noWrap/>
            <w:vAlign w:val="center"/>
            <w:hideMark/>
          </w:tcPr>
          <w:p w14:paraId="366A22CD" w14:textId="77777777" w:rsidR="00A76836" w:rsidRPr="005C00CD" w:rsidRDefault="00A76836" w:rsidP="00A76836">
            <w:pPr>
              <w:spacing w:line="440" w:lineRule="exact"/>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计算机科学与技术</w:t>
            </w:r>
          </w:p>
        </w:tc>
        <w:tc>
          <w:tcPr>
            <w:tcW w:w="2138" w:type="dxa"/>
            <w:shd w:val="clear" w:color="auto" w:fill="auto"/>
            <w:noWrap/>
            <w:vAlign w:val="center"/>
            <w:hideMark/>
          </w:tcPr>
          <w:p w14:paraId="20C5F59B"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40</w:t>
            </w:r>
          </w:p>
        </w:tc>
        <w:tc>
          <w:tcPr>
            <w:tcW w:w="2073" w:type="dxa"/>
            <w:vMerge/>
            <w:vAlign w:val="center"/>
            <w:hideMark/>
          </w:tcPr>
          <w:p w14:paraId="656BFAB2"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4B91E32B" w14:textId="77777777" w:rsidTr="00EC3C55">
        <w:trPr>
          <w:trHeight w:hRule="exact" w:val="478"/>
          <w:jc w:val="center"/>
        </w:trPr>
        <w:tc>
          <w:tcPr>
            <w:tcW w:w="629" w:type="dxa"/>
            <w:shd w:val="clear" w:color="auto" w:fill="auto"/>
            <w:noWrap/>
            <w:vAlign w:val="center"/>
            <w:hideMark/>
          </w:tcPr>
          <w:p w14:paraId="3990324E"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6</w:t>
            </w:r>
          </w:p>
        </w:tc>
        <w:tc>
          <w:tcPr>
            <w:tcW w:w="1042" w:type="dxa"/>
            <w:shd w:val="clear" w:color="auto" w:fill="auto"/>
            <w:noWrap/>
            <w:vAlign w:val="center"/>
            <w:hideMark/>
          </w:tcPr>
          <w:p w14:paraId="6BE6BDC3"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管理学</w:t>
            </w:r>
          </w:p>
        </w:tc>
        <w:tc>
          <w:tcPr>
            <w:tcW w:w="1287" w:type="dxa"/>
            <w:shd w:val="clear" w:color="auto" w:fill="auto"/>
            <w:vAlign w:val="center"/>
          </w:tcPr>
          <w:p w14:paraId="0E0AE378"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120202</w:t>
            </w:r>
          </w:p>
        </w:tc>
        <w:tc>
          <w:tcPr>
            <w:tcW w:w="2280" w:type="dxa"/>
            <w:shd w:val="clear" w:color="auto" w:fill="auto"/>
            <w:noWrap/>
            <w:vAlign w:val="center"/>
            <w:hideMark/>
          </w:tcPr>
          <w:p w14:paraId="52C52F5C"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市场营销</w:t>
            </w:r>
          </w:p>
        </w:tc>
        <w:tc>
          <w:tcPr>
            <w:tcW w:w="2138" w:type="dxa"/>
            <w:shd w:val="clear" w:color="auto" w:fill="auto"/>
            <w:noWrap/>
            <w:vAlign w:val="center"/>
            <w:hideMark/>
          </w:tcPr>
          <w:p w14:paraId="71B6C22C"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40</w:t>
            </w:r>
          </w:p>
        </w:tc>
        <w:tc>
          <w:tcPr>
            <w:tcW w:w="2073" w:type="dxa"/>
            <w:vMerge/>
            <w:vAlign w:val="center"/>
            <w:hideMark/>
          </w:tcPr>
          <w:p w14:paraId="0B440574"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3341C7E8" w14:textId="77777777" w:rsidTr="00EC3C55">
        <w:trPr>
          <w:trHeight w:hRule="exact" w:val="478"/>
          <w:jc w:val="center"/>
        </w:trPr>
        <w:tc>
          <w:tcPr>
            <w:tcW w:w="629" w:type="dxa"/>
            <w:shd w:val="clear" w:color="auto" w:fill="auto"/>
            <w:noWrap/>
            <w:vAlign w:val="center"/>
            <w:hideMark/>
          </w:tcPr>
          <w:p w14:paraId="36C4D305"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7</w:t>
            </w:r>
          </w:p>
        </w:tc>
        <w:tc>
          <w:tcPr>
            <w:tcW w:w="1042" w:type="dxa"/>
            <w:shd w:val="clear" w:color="auto" w:fill="auto"/>
            <w:noWrap/>
            <w:vAlign w:val="center"/>
            <w:hideMark/>
          </w:tcPr>
          <w:p w14:paraId="37E03DF5"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管理学</w:t>
            </w:r>
          </w:p>
        </w:tc>
        <w:tc>
          <w:tcPr>
            <w:tcW w:w="1287" w:type="dxa"/>
            <w:shd w:val="clear" w:color="auto" w:fill="auto"/>
            <w:vAlign w:val="center"/>
          </w:tcPr>
          <w:p w14:paraId="30B5C35C"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120901K</w:t>
            </w:r>
          </w:p>
        </w:tc>
        <w:tc>
          <w:tcPr>
            <w:tcW w:w="2280" w:type="dxa"/>
            <w:shd w:val="clear" w:color="auto" w:fill="auto"/>
            <w:noWrap/>
            <w:vAlign w:val="center"/>
            <w:hideMark/>
          </w:tcPr>
          <w:p w14:paraId="481474B7"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旅游管理</w:t>
            </w:r>
          </w:p>
        </w:tc>
        <w:tc>
          <w:tcPr>
            <w:tcW w:w="2138" w:type="dxa"/>
            <w:shd w:val="clear" w:color="auto" w:fill="auto"/>
            <w:noWrap/>
            <w:vAlign w:val="center"/>
            <w:hideMark/>
          </w:tcPr>
          <w:p w14:paraId="53CE7795"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40</w:t>
            </w:r>
          </w:p>
        </w:tc>
        <w:tc>
          <w:tcPr>
            <w:tcW w:w="2073" w:type="dxa"/>
            <w:vMerge/>
            <w:vAlign w:val="center"/>
            <w:hideMark/>
          </w:tcPr>
          <w:p w14:paraId="32CE6692"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05074EDE" w14:textId="77777777" w:rsidTr="00EC3C55">
        <w:trPr>
          <w:trHeight w:hRule="exact" w:val="478"/>
          <w:jc w:val="center"/>
        </w:trPr>
        <w:tc>
          <w:tcPr>
            <w:tcW w:w="629" w:type="dxa"/>
            <w:shd w:val="clear" w:color="auto" w:fill="auto"/>
            <w:noWrap/>
            <w:vAlign w:val="center"/>
            <w:hideMark/>
          </w:tcPr>
          <w:p w14:paraId="7D9ED317"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8</w:t>
            </w:r>
          </w:p>
        </w:tc>
        <w:tc>
          <w:tcPr>
            <w:tcW w:w="1042" w:type="dxa"/>
            <w:shd w:val="clear" w:color="auto" w:fill="auto"/>
            <w:noWrap/>
            <w:vAlign w:val="center"/>
            <w:hideMark/>
          </w:tcPr>
          <w:p w14:paraId="511501F4"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文学</w:t>
            </w:r>
          </w:p>
        </w:tc>
        <w:tc>
          <w:tcPr>
            <w:tcW w:w="1287" w:type="dxa"/>
            <w:shd w:val="clear" w:color="auto" w:fill="auto"/>
            <w:vAlign w:val="center"/>
          </w:tcPr>
          <w:p w14:paraId="2DF8DD5C" w14:textId="77777777" w:rsidR="00A76836" w:rsidRPr="005C00CD" w:rsidRDefault="00A76836" w:rsidP="00A76836">
            <w:pPr>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050201</w:t>
            </w:r>
          </w:p>
        </w:tc>
        <w:tc>
          <w:tcPr>
            <w:tcW w:w="2280" w:type="dxa"/>
            <w:shd w:val="clear" w:color="auto" w:fill="auto"/>
            <w:noWrap/>
            <w:vAlign w:val="center"/>
            <w:hideMark/>
          </w:tcPr>
          <w:p w14:paraId="3F50E598"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英语</w:t>
            </w:r>
          </w:p>
        </w:tc>
        <w:tc>
          <w:tcPr>
            <w:tcW w:w="2138" w:type="dxa"/>
            <w:shd w:val="clear" w:color="auto" w:fill="auto"/>
            <w:noWrap/>
            <w:vAlign w:val="center"/>
            <w:hideMark/>
          </w:tcPr>
          <w:p w14:paraId="1D84C386"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25</w:t>
            </w:r>
          </w:p>
        </w:tc>
        <w:tc>
          <w:tcPr>
            <w:tcW w:w="2073" w:type="dxa"/>
            <w:vMerge/>
            <w:vAlign w:val="center"/>
            <w:hideMark/>
          </w:tcPr>
          <w:p w14:paraId="094DB437" w14:textId="77777777" w:rsidR="00A76836" w:rsidRPr="005C00CD" w:rsidRDefault="00A76836" w:rsidP="00A76836">
            <w:pPr>
              <w:jc w:val="center"/>
              <w:rPr>
                <w:rFonts w:ascii="仿宋" w:eastAsia="仿宋" w:hAnsi="仿宋" w:cs="SimSun"/>
                <w:color w:val="000000"/>
                <w:kern w:val="0"/>
                <w:sz w:val="24"/>
                <w:szCs w:val="24"/>
              </w:rPr>
            </w:pPr>
          </w:p>
        </w:tc>
      </w:tr>
      <w:tr w:rsidR="00A76836" w:rsidRPr="005C00CD" w14:paraId="48891DBF" w14:textId="77777777" w:rsidTr="00EC3C55">
        <w:trPr>
          <w:trHeight w:hRule="exact" w:val="478"/>
          <w:jc w:val="center"/>
        </w:trPr>
        <w:tc>
          <w:tcPr>
            <w:tcW w:w="5239" w:type="dxa"/>
            <w:gridSpan w:val="4"/>
            <w:shd w:val="clear" w:color="auto" w:fill="auto"/>
            <w:noWrap/>
            <w:vAlign w:val="center"/>
            <w:hideMark/>
          </w:tcPr>
          <w:p w14:paraId="0469468F"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合   计</w:t>
            </w:r>
          </w:p>
        </w:tc>
        <w:tc>
          <w:tcPr>
            <w:tcW w:w="2138" w:type="dxa"/>
            <w:shd w:val="clear" w:color="auto" w:fill="auto"/>
            <w:noWrap/>
            <w:vAlign w:val="center"/>
            <w:hideMark/>
          </w:tcPr>
          <w:p w14:paraId="55C4A05C"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340</w:t>
            </w:r>
          </w:p>
        </w:tc>
        <w:tc>
          <w:tcPr>
            <w:tcW w:w="2073" w:type="dxa"/>
            <w:vMerge/>
            <w:shd w:val="clear" w:color="auto" w:fill="auto"/>
            <w:noWrap/>
            <w:vAlign w:val="center"/>
            <w:hideMark/>
          </w:tcPr>
          <w:p w14:paraId="7348BD0A" w14:textId="77777777" w:rsidR="00A76836" w:rsidRPr="005C00CD" w:rsidRDefault="00A76836" w:rsidP="00A76836">
            <w:pPr>
              <w:widowControl/>
              <w:jc w:val="center"/>
              <w:rPr>
                <w:rFonts w:ascii="仿宋" w:eastAsia="仿宋" w:hAnsi="仿宋" w:cs="SimSun"/>
                <w:color w:val="000000"/>
                <w:kern w:val="0"/>
                <w:sz w:val="24"/>
                <w:szCs w:val="24"/>
              </w:rPr>
            </w:pPr>
          </w:p>
        </w:tc>
      </w:tr>
    </w:tbl>
    <w:p w14:paraId="4F46FEA1" w14:textId="77777777" w:rsidR="00A76836" w:rsidRPr="005C00CD" w:rsidRDefault="00A76836" w:rsidP="00A76836">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w:t>
      </w:r>
      <w:r>
        <w:rPr>
          <w:rFonts w:ascii="仿宋" w:eastAsia="仿宋" w:hAnsi="仿宋" w:cs="SimSun" w:hint="eastAsia"/>
          <w:kern w:val="0"/>
          <w:sz w:val="28"/>
          <w:szCs w:val="28"/>
        </w:rPr>
        <w:t>四</w:t>
      </w:r>
      <w:r w:rsidRPr="005C00CD">
        <w:rPr>
          <w:rFonts w:ascii="仿宋" w:eastAsia="仿宋" w:hAnsi="仿宋" w:cs="SimSun" w:hint="eastAsia"/>
          <w:kern w:val="0"/>
          <w:sz w:val="28"/>
          <w:szCs w:val="28"/>
        </w:rPr>
        <w:t>）招生专业</w:t>
      </w:r>
      <w:r>
        <w:rPr>
          <w:rFonts w:ascii="仿宋" w:eastAsia="仿宋" w:hAnsi="仿宋" w:cs="SimSun" w:hint="eastAsia"/>
          <w:kern w:val="0"/>
          <w:sz w:val="28"/>
          <w:szCs w:val="28"/>
        </w:rPr>
        <w:t>学费标准</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188"/>
        <w:gridCol w:w="1281"/>
        <w:gridCol w:w="1568"/>
        <w:gridCol w:w="1710"/>
        <w:gridCol w:w="2072"/>
      </w:tblGrid>
      <w:tr w:rsidR="00A76836" w:rsidRPr="005C00CD" w14:paraId="1F23B8BA" w14:textId="77777777" w:rsidTr="00EC3C55">
        <w:trPr>
          <w:trHeight w:hRule="exact" w:val="1092"/>
          <w:jc w:val="center"/>
        </w:trPr>
        <w:tc>
          <w:tcPr>
            <w:tcW w:w="628" w:type="dxa"/>
            <w:shd w:val="clear" w:color="auto" w:fill="auto"/>
            <w:noWrap/>
            <w:vAlign w:val="center"/>
            <w:hideMark/>
          </w:tcPr>
          <w:p w14:paraId="71A342F2"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序号</w:t>
            </w:r>
          </w:p>
        </w:tc>
        <w:tc>
          <w:tcPr>
            <w:tcW w:w="2188" w:type="dxa"/>
            <w:shd w:val="clear" w:color="auto" w:fill="auto"/>
            <w:noWrap/>
            <w:vAlign w:val="center"/>
            <w:hideMark/>
          </w:tcPr>
          <w:p w14:paraId="1F4C43AA"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招生专业</w:t>
            </w:r>
          </w:p>
        </w:tc>
        <w:tc>
          <w:tcPr>
            <w:tcW w:w="1281" w:type="dxa"/>
            <w:shd w:val="clear" w:color="auto" w:fill="auto"/>
            <w:vAlign w:val="center"/>
          </w:tcPr>
          <w:p w14:paraId="4BCC8D13"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hint="eastAsia"/>
                <w:color w:val="000000"/>
                <w:kern w:val="0"/>
                <w:sz w:val="24"/>
                <w:szCs w:val="24"/>
              </w:rPr>
              <w:t>基本修业年限</w:t>
            </w:r>
          </w:p>
        </w:tc>
        <w:tc>
          <w:tcPr>
            <w:tcW w:w="1568" w:type="dxa"/>
            <w:shd w:val="clear" w:color="auto" w:fill="auto"/>
            <w:noWrap/>
            <w:vAlign w:val="center"/>
            <w:hideMark/>
          </w:tcPr>
          <w:p w14:paraId="014CF436"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hint="eastAsia"/>
                <w:color w:val="000000"/>
                <w:kern w:val="0"/>
                <w:sz w:val="24"/>
                <w:szCs w:val="24"/>
              </w:rPr>
              <w:t>基本毕业学分</w:t>
            </w:r>
          </w:p>
        </w:tc>
        <w:tc>
          <w:tcPr>
            <w:tcW w:w="1710" w:type="dxa"/>
            <w:shd w:val="clear" w:color="auto" w:fill="auto"/>
            <w:noWrap/>
            <w:vAlign w:val="center"/>
            <w:hideMark/>
          </w:tcPr>
          <w:p w14:paraId="00417B16"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hint="eastAsia"/>
                <w:color w:val="000000"/>
                <w:kern w:val="0"/>
                <w:sz w:val="24"/>
                <w:szCs w:val="24"/>
              </w:rPr>
              <w:t>学分学费标准（元/学分）</w:t>
            </w:r>
          </w:p>
        </w:tc>
        <w:tc>
          <w:tcPr>
            <w:tcW w:w="2072" w:type="dxa"/>
            <w:shd w:val="clear" w:color="auto" w:fill="auto"/>
            <w:noWrap/>
            <w:vAlign w:val="center"/>
            <w:hideMark/>
          </w:tcPr>
          <w:p w14:paraId="6B1BA8B3"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hint="eastAsia"/>
                <w:color w:val="000000"/>
                <w:kern w:val="0"/>
                <w:sz w:val="24"/>
                <w:szCs w:val="24"/>
              </w:rPr>
              <w:t>专业注册学费标准（元/生·学年）</w:t>
            </w:r>
          </w:p>
        </w:tc>
      </w:tr>
      <w:tr w:rsidR="00A76836" w:rsidRPr="005C00CD" w14:paraId="2C1245B0" w14:textId="77777777" w:rsidTr="00EC3C55">
        <w:trPr>
          <w:trHeight w:hRule="exact" w:val="494"/>
          <w:jc w:val="center"/>
        </w:trPr>
        <w:tc>
          <w:tcPr>
            <w:tcW w:w="628" w:type="dxa"/>
            <w:shd w:val="clear" w:color="auto" w:fill="auto"/>
            <w:noWrap/>
            <w:vAlign w:val="center"/>
            <w:hideMark/>
          </w:tcPr>
          <w:p w14:paraId="38726F8B"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1</w:t>
            </w:r>
          </w:p>
        </w:tc>
        <w:tc>
          <w:tcPr>
            <w:tcW w:w="2188" w:type="dxa"/>
            <w:shd w:val="clear" w:color="auto" w:fill="auto"/>
            <w:noWrap/>
            <w:vAlign w:val="center"/>
            <w:hideMark/>
          </w:tcPr>
          <w:p w14:paraId="192DF546"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医学检验技术</w:t>
            </w:r>
          </w:p>
        </w:tc>
        <w:tc>
          <w:tcPr>
            <w:tcW w:w="1281" w:type="dxa"/>
            <w:shd w:val="clear" w:color="auto" w:fill="auto"/>
            <w:vAlign w:val="center"/>
          </w:tcPr>
          <w:p w14:paraId="132746BD"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64D17F00"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540201A2"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6C058D80"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1900</w:t>
            </w:r>
          </w:p>
        </w:tc>
      </w:tr>
      <w:tr w:rsidR="00A76836" w:rsidRPr="005C00CD" w14:paraId="30BE301C" w14:textId="77777777" w:rsidTr="00EC3C55">
        <w:trPr>
          <w:trHeight w:hRule="exact" w:val="494"/>
          <w:jc w:val="center"/>
        </w:trPr>
        <w:tc>
          <w:tcPr>
            <w:tcW w:w="628" w:type="dxa"/>
            <w:shd w:val="clear" w:color="auto" w:fill="auto"/>
            <w:noWrap/>
            <w:vAlign w:val="center"/>
            <w:hideMark/>
          </w:tcPr>
          <w:p w14:paraId="540830DA"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lastRenderedPageBreak/>
              <w:t>2</w:t>
            </w:r>
          </w:p>
        </w:tc>
        <w:tc>
          <w:tcPr>
            <w:tcW w:w="2188" w:type="dxa"/>
            <w:shd w:val="clear" w:color="auto" w:fill="auto"/>
            <w:noWrap/>
            <w:vAlign w:val="center"/>
            <w:hideMark/>
          </w:tcPr>
          <w:p w14:paraId="5946F2B6"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医学影像技术</w:t>
            </w:r>
          </w:p>
        </w:tc>
        <w:tc>
          <w:tcPr>
            <w:tcW w:w="1281" w:type="dxa"/>
            <w:shd w:val="clear" w:color="auto" w:fill="auto"/>
            <w:vAlign w:val="center"/>
          </w:tcPr>
          <w:p w14:paraId="11DA0FF4"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75A2C354"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002C567F"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3FFEE5AF"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1900</w:t>
            </w:r>
          </w:p>
        </w:tc>
      </w:tr>
      <w:tr w:rsidR="00A76836" w:rsidRPr="005C00CD" w14:paraId="205F583F" w14:textId="77777777" w:rsidTr="00EC3C55">
        <w:trPr>
          <w:trHeight w:hRule="exact" w:val="494"/>
          <w:jc w:val="center"/>
        </w:trPr>
        <w:tc>
          <w:tcPr>
            <w:tcW w:w="628" w:type="dxa"/>
            <w:shd w:val="clear" w:color="auto" w:fill="auto"/>
            <w:noWrap/>
            <w:vAlign w:val="center"/>
            <w:hideMark/>
          </w:tcPr>
          <w:p w14:paraId="0B48799E"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3</w:t>
            </w:r>
          </w:p>
        </w:tc>
        <w:tc>
          <w:tcPr>
            <w:tcW w:w="2188" w:type="dxa"/>
            <w:shd w:val="clear" w:color="auto" w:fill="auto"/>
            <w:noWrap/>
            <w:vAlign w:val="center"/>
            <w:hideMark/>
          </w:tcPr>
          <w:p w14:paraId="766E54E6"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康复治疗学</w:t>
            </w:r>
          </w:p>
        </w:tc>
        <w:tc>
          <w:tcPr>
            <w:tcW w:w="1281" w:type="dxa"/>
            <w:shd w:val="clear" w:color="auto" w:fill="auto"/>
            <w:vAlign w:val="center"/>
          </w:tcPr>
          <w:p w14:paraId="01BBE5BB"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2068F93F"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762EB636"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79111BAB"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1900</w:t>
            </w:r>
          </w:p>
        </w:tc>
      </w:tr>
      <w:tr w:rsidR="00A76836" w:rsidRPr="005C00CD" w14:paraId="15D7A00E" w14:textId="77777777" w:rsidTr="00EC3C55">
        <w:trPr>
          <w:trHeight w:hRule="exact" w:val="494"/>
          <w:jc w:val="center"/>
        </w:trPr>
        <w:tc>
          <w:tcPr>
            <w:tcW w:w="628" w:type="dxa"/>
            <w:shd w:val="clear" w:color="auto" w:fill="auto"/>
            <w:noWrap/>
            <w:vAlign w:val="center"/>
            <w:hideMark/>
          </w:tcPr>
          <w:p w14:paraId="04C93CBC"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4</w:t>
            </w:r>
          </w:p>
        </w:tc>
        <w:tc>
          <w:tcPr>
            <w:tcW w:w="2188" w:type="dxa"/>
            <w:shd w:val="clear" w:color="auto" w:fill="auto"/>
            <w:noWrap/>
            <w:vAlign w:val="center"/>
            <w:hideMark/>
          </w:tcPr>
          <w:p w14:paraId="372BB597"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护理学</w:t>
            </w:r>
          </w:p>
        </w:tc>
        <w:tc>
          <w:tcPr>
            <w:tcW w:w="1281" w:type="dxa"/>
            <w:shd w:val="clear" w:color="auto" w:fill="auto"/>
            <w:vAlign w:val="center"/>
          </w:tcPr>
          <w:p w14:paraId="22E22BA9"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59B1C903"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14795108"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0D266AB0"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2200</w:t>
            </w:r>
          </w:p>
        </w:tc>
      </w:tr>
      <w:tr w:rsidR="00A76836" w:rsidRPr="005C00CD" w14:paraId="7D6D102E" w14:textId="77777777" w:rsidTr="00EC3C55">
        <w:trPr>
          <w:trHeight w:hRule="exact" w:val="494"/>
          <w:jc w:val="center"/>
        </w:trPr>
        <w:tc>
          <w:tcPr>
            <w:tcW w:w="628" w:type="dxa"/>
            <w:shd w:val="clear" w:color="auto" w:fill="auto"/>
            <w:noWrap/>
            <w:vAlign w:val="center"/>
            <w:hideMark/>
          </w:tcPr>
          <w:p w14:paraId="0C2402D2"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5</w:t>
            </w:r>
          </w:p>
        </w:tc>
        <w:tc>
          <w:tcPr>
            <w:tcW w:w="2188" w:type="dxa"/>
            <w:shd w:val="clear" w:color="auto" w:fill="auto"/>
            <w:noWrap/>
            <w:vAlign w:val="center"/>
            <w:hideMark/>
          </w:tcPr>
          <w:p w14:paraId="5C8CDB93" w14:textId="77777777" w:rsidR="00A76836" w:rsidRPr="005C00CD" w:rsidRDefault="00A76836" w:rsidP="00A76836">
            <w:pPr>
              <w:spacing w:line="440" w:lineRule="exact"/>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计算机科学与技术</w:t>
            </w:r>
          </w:p>
        </w:tc>
        <w:tc>
          <w:tcPr>
            <w:tcW w:w="1281" w:type="dxa"/>
            <w:shd w:val="clear" w:color="auto" w:fill="auto"/>
            <w:vAlign w:val="center"/>
          </w:tcPr>
          <w:p w14:paraId="22D07377"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31EA66A3"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08703CDB"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54DB5587"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900</w:t>
            </w:r>
          </w:p>
        </w:tc>
      </w:tr>
      <w:tr w:rsidR="00A76836" w:rsidRPr="005C00CD" w14:paraId="19A571DD" w14:textId="77777777" w:rsidTr="00EC3C55">
        <w:trPr>
          <w:trHeight w:hRule="exact" w:val="494"/>
          <w:jc w:val="center"/>
        </w:trPr>
        <w:tc>
          <w:tcPr>
            <w:tcW w:w="628" w:type="dxa"/>
            <w:shd w:val="clear" w:color="auto" w:fill="auto"/>
            <w:noWrap/>
            <w:vAlign w:val="center"/>
            <w:hideMark/>
          </w:tcPr>
          <w:p w14:paraId="5C12A361"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6</w:t>
            </w:r>
          </w:p>
        </w:tc>
        <w:tc>
          <w:tcPr>
            <w:tcW w:w="2188" w:type="dxa"/>
            <w:shd w:val="clear" w:color="auto" w:fill="auto"/>
            <w:noWrap/>
            <w:vAlign w:val="center"/>
            <w:hideMark/>
          </w:tcPr>
          <w:p w14:paraId="5212A504"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市场营销</w:t>
            </w:r>
          </w:p>
        </w:tc>
        <w:tc>
          <w:tcPr>
            <w:tcW w:w="1281" w:type="dxa"/>
            <w:shd w:val="clear" w:color="auto" w:fill="auto"/>
            <w:vAlign w:val="center"/>
          </w:tcPr>
          <w:p w14:paraId="3051700F"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3F44AE9D"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48EB9B98"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11BCF8E7"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900</w:t>
            </w:r>
          </w:p>
        </w:tc>
      </w:tr>
      <w:tr w:rsidR="00A76836" w:rsidRPr="005C00CD" w14:paraId="0EB500BE" w14:textId="77777777" w:rsidTr="00EC3C55">
        <w:trPr>
          <w:trHeight w:hRule="exact" w:val="494"/>
          <w:jc w:val="center"/>
        </w:trPr>
        <w:tc>
          <w:tcPr>
            <w:tcW w:w="628" w:type="dxa"/>
            <w:shd w:val="clear" w:color="auto" w:fill="auto"/>
            <w:noWrap/>
            <w:vAlign w:val="center"/>
            <w:hideMark/>
          </w:tcPr>
          <w:p w14:paraId="7B0DEABF"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7</w:t>
            </w:r>
          </w:p>
        </w:tc>
        <w:tc>
          <w:tcPr>
            <w:tcW w:w="2188" w:type="dxa"/>
            <w:shd w:val="clear" w:color="auto" w:fill="auto"/>
            <w:noWrap/>
            <w:vAlign w:val="center"/>
            <w:hideMark/>
          </w:tcPr>
          <w:p w14:paraId="5FF39BD1"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旅游管理</w:t>
            </w:r>
          </w:p>
        </w:tc>
        <w:tc>
          <w:tcPr>
            <w:tcW w:w="1281" w:type="dxa"/>
            <w:shd w:val="clear" w:color="auto" w:fill="auto"/>
            <w:vAlign w:val="center"/>
          </w:tcPr>
          <w:p w14:paraId="1FAD99A3"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61EBCD97"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2E3B0FB8"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2AD6D4F8"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900</w:t>
            </w:r>
          </w:p>
        </w:tc>
      </w:tr>
      <w:tr w:rsidR="00A76836" w:rsidRPr="005C00CD" w14:paraId="04DBBC66" w14:textId="77777777" w:rsidTr="00EC3C55">
        <w:trPr>
          <w:trHeight w:hRule="exact" w:val="494"/>
          <w:jc w:val="center"/>
        </w:trPr>
        <w:tc>
          <w:tcPr>
            <w:tcW w:w="628" w:type="dxa"/>
            <w:shd w:val="clear" w:color="auto" w:fill="auto"/>
            <w:noWrap/>
            <w:vAlign w:val="center"/>
            <w:hideMark/>
          </w:tcPr>
          <w:p w14:paraId="50EA39E9" w14:textId="77777777" w:rsidR="00A76836" w:rsidRPr="005C00CD" w:rsidRDefault="00A76836" w:rsidP="00102D1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8</w:t>
            </w:r>
          </w:p>
        </w:tc>
        <w:tc>
          <w:tcPr>
            <w:tcW w:w="2188" w:type="dxa"/>
            <w:shd w:val="clear" w:color="auto" w:fill="auto"/>
            <w:noWrap/>
            <w:vAlign w:val="center"/>
            <w:hideMark/>
          </w:tcPr>
          <w:p w14:paraId="44BC8506" w14:textId="77777777" w:rsidR="00A76836" w:rsidRPr="005C00CD" w:rsidRDefault="00A76836" w:rsidP="00A76836">
            <w:pPr>
              <w:widowControl/>
              <w:jc w:val="center"/>
              <w:rPr>
                <w:rFonts w:ascii="仿宋" w:eastAsia="仿宋" w:hAnsi="仿宋" w:cs="SimSun"/>
                <w:color w:val="000000"/>
                <w:kern w:val="0"/>
                <w:sz w:val="24"/>
                <w:szCs w:val="24"/>
              </w:rPr>
            </w:pPr>
            <w:r w:rsidRPr="005C00CD">
              <w:rPr>
                <w:rFonts w:ascii="仿宋" w:eastAsia="仿宋" w:hAnsi="仿宋" w:cs="SimSun" w:hint="eastAsia"/>
                <w:color w:val="000000"/>
                <w:kern w:val="0"/>
                <w:sz w:val="24"/>
                <w:szCs w:val="24"/>
              </w:rPr>
              <w:t>英语</w:t>
            </w:r>
          </w:p>
        </w:tc>
        <w:tc>
          <w:tcPr>
            <w:tcW w:w="1281" w:type="dxa"/>
            <w:shd w:val="clear" w:color="auto" w:fill="auto"/>
            <w:vAlign w:val="center"/>
          </w:tcPr>
          <w:p w14:paraId="0F4807CE"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2</w:t>
            </w:r>
          </w:p>
        </w:tc>
        <w:tc>
          <w:tcPr>
            <w:tcW w:w="1568" w:type="dxa"/>
            <w:shd w:val="clear" w:color="auto" w:fill="auto"/>
            <w:noWrap/>
            <w:vAlign w:val="center"/>
            <w:hideMark/>
          </w:tcPr>
          <w:p w14:paraId="59602E65"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80</w:t>
            </w:r>
          </w:p>
        </w:tc>
        <w:tc>
          <w:tcPr>
            <w:tcW w:w="1710" w:type="dxa"/>
            <w:shd w:val="clear" w:color="auto" w:fill="auto"/>
            <w:noWrap/>
            <w:vAlign w:val="center"/>
            <w:hideMark/>
          </w:tcPr>
          <w:p w14:paraId="59E0BA3F"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100</w:t>
            </w:r>
          </w:p>
        </w:tc>
        <w:tc>
          <w:tcPr>
            <w:tcW w:w="2072" w:type="dxa"/>
            <w:shd w:val="clear" w:color="auto" w:fill="auto"/>
            <w:vAlign w:val="center"/>
            <w:hideMark/>
          </w:tcPr>
          <w:p w14:paraId="1D55EFC3" w14:textId="77777777" w:rsidR="00A76836" w:rsidRPr="00A76836" w:rsidRDefault="00A76836" w:rsidP="00A76836">
            <w:pPr>
              <w:jc w:val="center"/>
              <w:rPr>
                <w:rFonts w:ascii="仿宋" w:eastAsia="仿宋" w:hAnsi="仿宋" w:cs="SimSun"/>
                <w:color w:val="000000"/>
                <w:kern w:val="0"/>
                <w:sz w:val="24"/>
                <w:szCs w:val="24"/>
              </w:rPr>
            </w:pPr>
            <w:r w:rsidRPr="00A76836">
              <w:rPr>
                <w:rFonts w:ascii="仿宋" w:eastAsia="仿宋" w:hAnsi="仿宋" w:cs="SimSun"/>
                <w:color w:val="000000"/>
                <w:kern w:val="0"/>
                <w:sz w:val="24"/>
                <w:szCs w:val="24"/>
              </w:rPr>
              <w:t>400</w:t>
            </w:r>
          </w:p>
        </w:tc>
      </w:tr>
    </w:tbl>
    <w:p w14:paraId="7CD73D23" w14:textId="77777777" w:rsidR="00237F55" w:rsidRPr="00540E82" w:rsidRDefault="00237F55" w:rsidP="00237F55">
      <w:pPr>
        <w:spacing w:line="520" w:lineRule="exact"/>
        <w:jc w:val="left"/>
        <w:rPr>
          <w:rFonts w:ascii="仿宋" w:eastAsia="仿宋" w:hAnsi="仿宋"/>
          <w:sz w:val="28"/>
          <w:szCs w:val="28"/>
        </w:rPr>
      </w:pPr>
      <w:r w:rsidRPr="00540E82">
        <w:rPr>
          <w:rFonts w:ascii="仿宋" w:eastAsia="仿宋" w:hAnsi="仿宋" w:hint="eastAsia"/>
          <w:sz w:val="28"/>
          <w:szCs w:val="28"/>
        </w:rPr>
        <w:t>备注：</w:t>
      </w:r>
      <w:r w:rsidRPr="005C00CD">
        <w:rPr>
          <w:rFonts w:ascii="仿宋" w:eastAsia="仿宋" w:hAnsi="仿宋" w:hint="eastAsia"/>
          <w:sz w:val="28"/>
          <w:szCs w:val="28"/>
        </w:rPr>
        <w:t>专升本学生</w:t>
      </w:r>
      <w:r w:rsidRPr="00540E82">
        <w:rPr>
          <w:rFonts w:ascii="仿宋" w:eastAsia="仿宋" w:hAnsi="仿宋" w:hint="eastAsia"/>
          <w:sz w:val="28"/>
          <w:szCs w:val="28"/>
        </w:rPr>
        <w:t>实际收费按照学生在校实际选课学分，按学期收取学分学费</w:t>
      </w:r>
      <w:r>
        <w:rPr>
          <w:rFonts w:ascii="仿宋" w:eastAsia="仿宋" w:hAnsi="仿宋" w:hint="eastAsia"/>
          <w:sz w:val="28"/>
          <w:szCs w:val="28"/>
        </w:rPr>
        <w:t>；</w:t>
      </w:r>
      <w:r w:rsidRPr="00540E82">
        <w:rPr>
          <w:rFonts w:ascii="仿宋" w:eastAsia="仿宋" w:hAnsi="仿宋" w:hint="eastAsia"/>
          <w:sz w:val="28"/>
          <w:szCs w:val="28"/>
        </w:rPr>
        <w:t>专业注册学费</w:t>
      </w:r>
      <w:r>
        <w:rPr>
          <w:rFonts w:ascii="仿宋" w:eastAsia="仿宋" w:hAnsi="仿宋" w:hint="eastAsia"/>
          <w:sz w:val="28"/>
          <w:szCs w:val="28"/>
        </w:rPr>
        <w:t>按</w:t>
      </w:r>
      <w:r w:rsidRPr="00540E82">
        <w:rPr>
          <w:rFonts w:ascii="仿宋" w:eastAsia="仿宋" w:hAnsi="仿宋" w:hint="eastAsia"/>
          <w:sz w:val="28"/>
          <w:szCs w:val="28"/>
        </w:rPr>
        <w:t>每学年</w:t>
      </w:r>
      <w:r>
        <w:rPr>
          <w:rFonts w:ascii="仿宋" w:eastAsia="仿宋" w:hAnsi="仿宋" w:hint="eastAsia"/>
          <w:sz w:val="28"/>
          <w:szCs w:val="28"/>
        </w:rPr>
        <w:t>收取。咨询电话：0538-6229981。</w:t>
      </w:r>
    </w:p>
    <w:p w14:paraId="68516EBC" w14:textId="77777777" w:rsidR="00210DFE" w:rsidRPr="005C00CD" w:rsidRDefault="00A76836" w:rsidP="00456D6C">
      <w:pPr>
        <w:spacing w:line="52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（五</w:t>
      </w:r>
      <w:r w:rsidR="00210DFE" w:rsidRPr="005C00CD">
        <w:rPr>
          <w:rFonts w:ascii="仿宋" w:eastAsia="仿宋" w:hAnsi="仿宋" w:hint="eastAsia"/>
          <w:color w:val="000000"/>
          <w:sz w:val="28"/>
          <w:szCs w:val="28"/>
        </w:rPr>
        <w:t>）考试时间和科目</w:t>
      </w:r>
    </w:p>
    <w:p w14:paraId="1712086D" w14:textId="77777777" w:rsidR="00210DFE" w:rsidRPr="005C00CD" w:rsidRDefault="00210DFE" w:rsidP="00456D6C">
      <w:pPr>
        <w:widowControl/>
        <w:spacing w:line="520" w:lineRule="exact"/>
        <w:ind w:firstLineChars="200" w:firstLine="560"/>
        <w:jc w:val="left"/>
        <w:rPr>
          <w:rFonts w:ascii="仿宋" w:eastAsia="仿宋" w:hAnsi="仿宋"/>
          <w:color w:val="000000"/>
          <w:sz w:val="28"/>
          <w:szCs w:val="28"/>
        </w:rPr>
      </w:pPr>
      <w:r w:rsidRPr="005C00CD">
        <w:rPr>
          <w:rFonts w:ascii="仿宋" w:eastAsia="仿宋" w:hAnsi="仿宋"/>
          <w:color w:val="000000"/>
          <w:sz w:val="28"/>
          <w:szCs w:val="28"/>
        </w:rPr>
        <w:t>2020</w:t>
      </w:r>
      <w:r w:rsidRPr="005C00CD">
        <w:rPr>
          <w:rFonts w:ascii="仿宋" w:eastAsia="仿宋" w:hAnsi="仿宋" w:hint="eastAsia"/>
          <w:color w:val="000000"/>
          <w:sz w:val="28"/>
          <w:szCs w:val="28"/>
        </w:rPr>
        <w:t>年普通专升本全省统一考试时间为</w:t>
      </w:r>
      <w:r w:rsidRPr="005C00CD">
        <w:rPr>
          <w:rFonts w:ascii="仿宋" w:eastAsia="仿宋" w:hAnsi="仿宋"/>
          <w:color w:val="000000"/>
          <w:sz w:val="28"/>
          <w:szCs w:val="28"/>
        </w:rPr>
        <w:t>3</w:t>
      </w:r>
      <w:r w:rsidRPr="005C00CD">
        <w:rPr>
          <w:rFonts w:ascii="仿宋" w:eastAsia="仿宋" w:hAnsi="仿宋" w:hint="eastAsia"/>
          <w:color w:val="000000"/>
          <w:sz w:val="28"/>
          <w:szCs w:val="28"/>
        </w:rPr>
        <w:t>月</w:t>
      </w:r>
      <w:r w:rsidRPr="005C00CD">
        <w:rPr>
          <w:rFonts w:ascii="仿宋" w:eastAsia="仿宋" w:hAnsi="仿宋"/>
          <w:color w:val="000000"/>
          <w:sz w:val="28"/>
          <w:szCs w:val="28"/>
        </w:rPr>
        <w:t>21</w:t>
      </w:r>
      <w:r w:rsidRPr="005C00CD">
        <w:rPr>
          <w:rFonts w:ascii="仿宋" w:eastAsia="仿宋" w:hAnsi="仿宋" w:hint="eastAsia"/>
          <w:color w:val="000000"/>
          <w:sz w:val="28"/>
          <w:szCs w:val="28"/>
        </w:rPr>
        <w:t>日、</w:t>
      </w:r>
      <w:r w:rsidRPr="005C00CD">
        <w:rPr>
          <w:rFonts w:ascii="仿宋" w:eastAsia="仿宋" w:hAnsi="仿宋"/>
          <w:color w:val="000000"/>
          <w:sz w:val="28"/>
          <w:szCs w:val="28"/>
        </w:rPr>
        <w:t>22</w:t>
      </w:r>
      <w:r w:rsidRPr="005C00CD">
        <w:rPr>
          <w:rFonts w:ascii="仿宋" w:eastAsia="仿宋" w:hAnsi="仿宋" w:hint="eastAsia"/>
          <w:color w:val="000000"/>
          <w:sz w:val="28"/>
          <w:szCs w:val="28"/>
        </w:rPr>
        <w:t>日。考试科目为</w:t>
      </w:r>
      <w:r w:rsidRPr="005C00CD">
        <w:rPr>
          <w:rFonts w:ascii="仿宋" w:eastAsia="仿宋" w:hAnsi="仿宋"/>
          <w:color w:val="000000"/>
          <w:sz w:val="28"/>
          <w:szCs w:val="28"/>
        </w:rPr>
        <w:t>4</w:t>
      </w:r>
      <w:r w:rsidRPr="005C00CD">
        <w:rPr>
          <w:rFonts w:ascii="仿宋" w:eastAsia="仿宋" w:hAnsi="仿宋" w:hint="eastAsia"/>
          <w:color w:val="000000"/>
          <w:sz w:val="28"/>
          <w:szCs w:val="28"/>
        </w:rPr>
        <w:t>门公共基础课，包括英语（专科期间公共外语课程为非英语的考政治）、计算机、大学语文、高等数学（分为高等数学Ⅰ、高等数学Ⅱ、高等数学Ⅲ）。具体请参照《山东省教育厅关于做好</w:t>
      </w:r>
      <w:r w:rsidRPr="005C00CD">
        <w:rPr>
          <w:rFonts w:ascii="仿宋" w:eastAsia="仿宋" w:hAnsi="仿宋"/>
          <w:color w:val="000000"/>
          <w:sz w:val="28"/>
          <w:szCs w:val="28"/>
        </w:rPr>
        <w:t>2020</w:t>
      </w:r>
      <w:r w:rsidRPr="005C00CD">
        <w:rPr>
          <w:rFonts w:ascii="仿宋" w:eastAsia="仿宋" w:hAnsi="仿宋" w:hint="eastAsia"/>
          <w:color w:val="000000"/>
          <w:sz w:val="28"/>
          <w:szCs w:val="28"/>
        </w:rPr>
        <w:t>年普通高等教育专科升本科考试招生工作的通知》（鲁教学字【</w:t>
      </w:r>
      <w:r w:rsidRPr="005C00CD">
        <w:rPr>
          <w:rFonts w:ascii="仿宋" w:eastAsia="仿宋" w:hAnsi="仿宋"/>
          <w:color w:val="000000"/>
          <w:sz w:val="28"/>
          <w:szCs w:val="28"/>
        </w:rPr>
        <w:t>2020</w:t>
      </w:r>
      <w:r w:rsidRPr="005C00CD">
        <w:rPr>
          <w:rFonts w:ascii="仿宋" w:eastAsia="仿宋" w:hAnsi="仿宋" w:hint="eastAsia"/>
          <w:color w:val="000000"/>
          <w:sz w:val="28"/>
          <w:szCs w:val="28"/>
        </w:rPr>
        <w:t>】</w:t>
      </w:r>
      <w:r w:rsidRPr="005C00CD">
        <w:rPr>
          <w:rFonts w:ascii="仿宋" w:eastAsia="仿宋" w:hAnsi="仿宋"/>
          <w:color w:val="000000"/>
          <w:sz w:val="28"/>
          <w:szCs w:val="28"/>
        </w:rPr>
        <w:t>1</w:t>
      </w:r>
      <w:r w:rsidRPr="005C00CD">
        <w:rPr>
          <w:rFonts w:ascii="仿宋" w:eastAsia="仿宋" w:hAnsi="仿宋" w:hint="eastAsia"/>
          <w:color w:val="000000"/>
          <w:sz w:val="28"/>
          <w:szCs w:val="28"/>
        </w:rPr>
        <w:t>号）</w:t>
      </w:r>
      <w:r w:rsidR="00F47E5A" w:rsidRPr="005C00CD">
        <w:rPr>
          <w:rFonts w:ascii="仿宋" w:eastAsia="仿宋" w:hAnsi="仿宋" w:hint="eastAsia"/>
          <w:color w:val="000000"/>
          <w:sz w:val="28"/>
          <w:szCs w:val="28"/>
        </w:rPr>
        <w:t>。</w:t>
      </w:r>
    </w:p>
    <w:p w14:paraId="29DA072E"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w:t>
      </w:r>
      <w:r w:rsidR="00A76836">
        <w:rPr>
          <w:rFonts w:ascii="仿宋" w:eastAsia="仿宋" w:hAnsi="仿宋" w:hint="eastAsia"/>
          <w:sz w:val="28"/>
          <w:szCs w:val="28"/>
        </w:rPr>
        <w:t>六</w:t>
      </w:r>
      <w:r w:rsidRPr="005C00CD">
        <w:rPr>
          <w:rFonts w:ascii="仿宋" w:eastAsia="仿宋" w:hAnsi="仿宋" w:hint="eastAsia"/>
          <w:sz w:val="28"/>
          <w:szCs w:val="28"/>
        </w:rPr>
        <w:t>）招生录取</w:t>
      </w:r>
    </w:p>
    <w:p w14:paraId="2C52316D" w14:textId="77777777" w:rsidR="00210DFE" w:rsidRPr="005C00CD" w:rsidRDefault="00210DFE" w:rsidP="00456D6C">
      <w:pPr>
        <w:widowControl/>
        <w:spacing w:line="520" w:lineRule="exact"/>
        <w:ind w:firstLineChars="200" w:firstLine="560"/>
        <w:jc w:val="left"/>
        <w:rPr>
          <w:rFonts w:ascii="仿宋" w:eastAsia="仿宋" w:hAnsi="仿宋"/>
          <w:sz w:val="28"/>
          <w:szCs w:val="28"/>
        </w:rPr>
      </w:pPr>
      <w:r w:rsidRPr="005C00CD">
        <w:rPr>
          <w:rFonts w:ascii="仿宋" w:eastAsia="仿宋" w:hAnsi="仿宋"/>
          <w:sz w:val="28"/>
          <w:szCs w:val="28"/>
        </w:rPr>
        <w:t>1.</w:t>
      </w:r>
      <w:r w:rsidRPr="005C00CD">
        <w:rPr>
          <w:rFonts w:ascii="仿宋" w:eastAsia="仿宋" w:hAnsi="仿宋" w:hint="eastAsia"/>
          <w:sz w:val="28"/>
          <w:szCs w:val="28"/>
        </w:rPr>
        <w:t>录取规则</w:t>
      </w:r>
    </w:p>
    <w:p w14:paraId="683EE189" w14:textId="77777777" w:rsidR="00F47E5A" w:rsidRPr="005C00CD" w:rsidRDefault="00210DFE" w:rsidP="00540E82">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w:t>
      </w:r>
      <w:r w:rsidRPr="005C00CD">
        <w:rPr>
          <w:rFonts w:ascii="仿宋" w:eastAsia="仿宋" w:hAnsi="仿宋"/>
          <w:sz w:val="28"/>
          <w:szCs w:val="28"/>
        </w:rPr>
        <w:t>1</w:t>
      </w:r>
      <w:r w:rsidRPr="005C00CD">
        <w:rPr>
          <w:rFonts w:ascii="仿宋" w:eastAsia="仿宋" w:hAnsi="仿宋" w:hint="eastAsia"/>
          <w:sz w:val="28"/>
          <w:szCs w:val="28"/>
        </w:rPr>
        <w:t>）</w:t>
      </w:r>
      <w:r w:rsidR="00F47E5A" w:rsidRPr="005C00CD">
        <w:rPr>
          <w:rFonts w:ascii="仿宋" w:eastAsia="仿宋" w:hAnsi="仿宋" w:hint="eastAsia"/>
          <w:sz w:val="28"/>
          <w:szCs w:val="28"/>
        </w:rPr>
        <w:t>生源学校</w:t>
      </w:r>
      <w:r w:rsidRPr="005C00CD">
        <w:rPr>
          <w:rFonts w:ascii="仿宋" w:eastAsia="仿宋" w:hAnsi="仿宋" w:hint="eastAsia"/>
          <w:sz w:val="28"/>
          <w:szCs w:val="28"/>
        </w:rPr>
        <w:t>推荐考生由省教育招生考试院依据考生</w:t>
      </w:r>
      <w:r w:rsidRPr="005C00CD">
        <w:rPr>
          <w:rFonts w:ascii="仿宋" w:eastAsia="仿宋" w:hAnsi="仿宋"/>
          <w:sz w:val="28"/>
          <w:szCs w:val="28"/>
        </w:rPr>
        <w:t>4</w:t>
      </w:r>
      <w:r w:rsidRPr="005C00CD">
        <w:rPr>
          <w:rFonts w:ascii="仿宋" w:eastAsia="仿宋" w:hAnsi="仿宋" w:hint="eastAsia"/>
          <w:sz w:val="28"/>
          <w:szCs w:val="28"/>
        </w:rPr>
        <w:t>门公共基础课总成绩、所报志愿和分专业招生计划，按照平行志愿规则投档录取。</w:t>
      </w:r>
      <w:r w:rsidR="00F47E5A" w:rsidRPr="005C00CD">
        <w:rPr>
          <w:rFonts w:ascii="仿宋" w:eastAsia="仿宋" w:hAnsi="仿宋" w:hint="eastAsia"/>
          <w:sz w:val="28"/>
          <w:szCs w:val="28"/>
        </w:rPr>
        <w:t>报考我校相应专业的</w:t>
      </w:r>
      <w:r w:rsidRPr="005C00CD">
        <w:rPr>
          <w:rFonts w:ascii="仿宋" w:eastAsia="仿宋" w:hAnsi="仿宋" w:hint="eastAsia"/>
          <w:sz w:val="28"/>
          <w:szCs w:val="28"/>
        </w:rPr>
        <w:t>自荐考生</w:t>
      </w:r>
      <w:r w:rsidR="00F47E5A" w:rsidRPr="005C00CD">
        <w:rPr>
          <w:rFonts w:ascii="仿宋" w:eastAsia="仿宋" w:hAnsi="仿宋" w:hint="eastAsia"/>
          <w:sz w:val="28"/>
          <w:szCs w:val="28"/>
        </w:rPr>
        <w:t>，</w:t>
      </w:r>
      <w:r w:rsidRPr="005C00CD">
        <w:rPr>
          <w:rFonts w:ascii="仿宋" w:eastAsia="仿宋" w:hAnsi="仿宋" w:hint="eastAsia"/>
          <w:sz w:val="28"/>
          <w:szCs w:val="28"/>
        </w:rPr>
        <w:t>如果达到我校</w:t>
      </w:r>
      <w:r w:rsidR="00F47E5A" w:rsidRPr="005C00CD">
        <w:rPr>
          <w:rFonts w:ascii="仿宋" w:eastAsia="仿宋" w:hAnsi="仿宋" w:hint="eastAsia"/>
          <w:sz w:val="28"/>
          <w:szCs w:val="28"/>
        </w:rPr>
        <w:t>该</w:t>
      </w:r>
      <w:r w:rsidRPr="005C00CD">
        <w:rPr>
          <w:rFonts w:ascii="仿宋" w:eastAsia="仿宋" w:hAnsi="仿宋" w:hint="eastAsia"/>
          <w:sz w:val="28"/>
          <w:szCs w:val="28"/>
        </w:rPr>
        <w:t>专业投档分数线，由省教育招生考试院依据考生</w:t>
      </w:r>
      <w:r w:rsidRPr="005C00CD">
        <w:rPr>
          <w:rFonts w:ascii="仿宋" w:eastAsia="仿宋" w:hAnsi="仿宋"/>
          <w:sz w:val="28"/>
          <w:szCs w:val="28"/>
        </w:rPr>
        <w:t>4</w:t>
      </w:r>
      <w:r w:rsidRPr="005C00CD">
        <w:rPr>
          <w:rFonts w:ascii="仿宋" w:eastAsia="仿宋" w:hAnsi="仿宋" w:hint="eastAsia"/>
          <w:sz w:val="28"/>
          <w:szCs w:val="28"/>
        </w:rPr>
        <w:t>门公共基础课总成绩、所报志愿，按照平行志愿规则投档，以增列计划方式录取。</w:t>
      </w:r>
    </w:p>
    <w:p w14:paraId="4F5F34C9" w14:textId="77777777" w:rsidR="00210DFE" w:rsidRPr="005C00CD" w:rsidRDefault="00210DFE" w:rsidP="00540E82">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退役士兵专升本实行单列计划、单独划线、单独录取，志愿填报、投档录取要求与</w:t>
      </w:r>
      <w:r w:rsidR="00F47E5A" w:rsidRPr="005C00CD">
        <w:rPr>
          <w:rFonts w:ascii="仿宋" w:eastAsia="仿宋" w:hAnsi="仿宋" w:hint="eastAsia"/>
          <w:sz w:val="28"/>
          <w:szCs w:val="28"/>
        </w:rPr>
        <w:t>生源学校</w:t>
      </w:r>
      <w:r w:rsidRPr="005C00CD">
        <w:rPr>
          <w:rFonts w:ascii="仿宋" w:eastAsia="仿宋" w:hAnsi="仿宋" w:hint="eastAsia"/>
          <w:sz w:val="28"/>
          <w:szCs w:val="28"/>
        </w:rPr>
        <w:t>推荐考生相同。</w:t>
      </w:r>
    </w:p>
    <w:p w14:paraId="1278F211" w14:textId="77777777" w:rsidR="00210DFE" w:rsidRPr="005C00CD" w:rsidRDefault="00210DFE" w:rsidP="00540E82">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按照教育部、公安部、民政部、总参谋部、总政治部《关于进一步做好从全日制高等学校在校学生中征集新兵工作的通知》（〔</w:t>
      </w:r>
      <w:r w:rsidRPr="005C00CD">
        <w:rPr>
          <w:rFonts w:ascii="仿宋" w:eastAsia="仿宋" w:hAnsi="仿宋"/>
          <w:sz w:val="28"/>
          <w:szCs w:val="28"/>
        </w:rPr>
        <w:t>2002</w:t>
      </w:r>
      <w:r w:rsidRPr="005C00CD">
        <w:rPr>
          <w:rFonts w:ascii="仿宋" w:eastAsia="仿宋" w:hAnsi="仿宋" w:hint="eastAsia"/>
          <w:sz w:val="28"/>
          <w:szCs w:val="28"/>
        </w:rPr>
        <w:t>〕参联字</w:t>
      </w:r>
      <w:r w:rsidRPr="005C00CD">
        <w:rPr>
          <w:rFonts w:ascii="仿宋" w:eastAsia="仿宋" w:hAnsi="仿宋"/>
          <w:sz w:val="28"/>
          <w:szCs w:val="28"/>
        </w:rPr>
        <w:t>1</w:t>
      </w:r>
      <w:r w:rsidRPr="005C00CD">
        <w:rPr>
          <w:rFonts w:ascii="仿宋" w:eastAsia="仿宋" w:hAnsi="仿宋" w:hint="eastAsia"/>
          <w:sz w:val="28"/>
          <w:szCs w:val="28"/>
        </w:rPr>
        <w:t>号）要求，在部队服役期间荣立三等功以上奖励的退役大学生士兵，可免试升入</w:t>
      </w:r>
      <w:r w:rsidRPr="005C00CD">
        <w:rPr>
          <w:rFonts w:ascii="仿宋" w:eastAsia="仿宋" w:hAnsi="仿宋" w:hint="eastAsia"/>
          <w:sz w:val="28"/>
          <w:szCs w:val="28"/>
        </w:rPr>
        <w:lastRenderedPageBreak/>
        <w:t>本科高校相关专业学习，具体办法参照《山东省教育厅关于进一步做好我省高职（专科）学生参军立功退役后专升本工作的通知》（鲁教厅办发〔</w:t>
      </w:r>
      <w:r w:rsidRPr="005C00CD">
        <w:rPr>
          <w:rFonts w:ascii="仿宋" w:eastAsia="仿宋" w:hAnsi="仿宋"/>
          <w:sz w:val="28"/>
          <w:szCs w:val="28"/>
        </w:rPr>
        <w:t>2016</w:t>
      </w:r>
      <w:r w:rsidRPr="005C00CD">
        <w:rPr>
          <w:rFonts w:ascii="仿宋" w:eastAsia="仿宋" w:hAnsi="仿宋" w:hint="eastAsia"/>
          <w:sz w:val="28"/>
          <w:szCs w:val="28"/>
        </w:rPr>
        <w:t>〕</w:t>
      </w:r>
      <w:r w:rsidRPr="005C00CD">
        <w:rPr>
          <w:rFonts w:ascii="仿宋" w:eastAsia="仿宋" w:hAnsi="仿宋"/>
          <w:sz w:val="28"/>
          <w:szCs w:val="28"/>
        </w:rPr>
        <w:t>8</w:t>
      </w:r>
      <w:r w:rsidRPr="005C00CD">
        <w:rPr>
          <w:rFonts w:ascii="仿宋" w:eastAsia="仿宋" w:hAnsi="仿宋" w:hint="eastAsia"/>
          <w:sz w:val="28"/>
          <w:szCs w:val="28"/>
        </w:rPr>
        <w:t>号）执行</w:t>
      </w:r>
      <w:r w:rsidR="00F47E5A" w:rsidRPr="005C00CD">
        <w:rPr>
          <w:rFonts w:ascii="仿宋" w:eastAsia="仿宋" w:hAnsi="仿宋" w:hint="eastAsia"/>
          <w:sz w:val="28"/>
          <w:szCs w:val="28"/>
        </w:rPr>
        <w:t>。</w:t>
      </w:r>
    </w:p>
    <w:p w14:paraId="44EB30FF" w14:textId="77777777" w:rsidR="00210DFE" w:rsidRPr="005C00CD" w:rsidRDefault="00210DFE" w:rsidP="00456D6C">
      <w:pPr>
        <w:widowControl/>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w:t>
      </w:r>
      <w:r w:rsidRPr="005C00CD">
        <w:rPr>
          <w:rFonts w:ascii="仿宋" w:eastAsia="仿宋" w:hAnsi="仿宋"/>
          <w:sz w:val="28"/>
          <w:szCs w:val="28"/>
        </w:rPr>
        <w:t>2</w:t>
      </w:r>
      <w:r w:rsidRPr="005C00CD">
        <w:rPr>
          <w:rFonts w:ascii="仿宋" w:eastAsia="仿宋" w:hAnsi="仿宋" w:hint="eastAsia"/>
          <w:sz w:val="28"/>
          <w:szCs w:val="28"/>
        </w:rPr>
        <w:t>）身体健康要求：按照教育部、卫生部、中国残疾人联合会印发的《普通高等学校招生体检工作指导意见》（教学［</w:t>
      </w:r>
      <w:r w:rsidRPr="005C00CD">
        <w:rPr>
          <w:rFonts w:ascii="仿宋" w:eastAsia="仿宋" w:hAnsi="仿宋"/>
          <w:sz w:val="28"/>
          <w:szCs w:val="28"/>
        </w:rPr>
        <w:t>2003</w:t>
      </w:r>
      <w:r w:rsidRPr="005C00CD">
        <w:rPr>
          <w:rFonts w:ascii="仿宋" w:eastAsia="仿宋" w:hAnsi="仿宋" w:hint="eastAsia"/>
          <w:sz w:val="28"/>
          <w:szCs w:val="28"/>
        </w:rPr>
        <w:t>］</w:t>
      </w:r>
      <w:r w:rsidRPr="005C00CD">
        <w:rPr>
          <w:rFonts w:ascii="仿宋" w:eastAsia="仿宋" w:hAnsi="仿宋"/>
          <w:sz w:val="28"/>
          <w:szCs w:val="28"/>
        </w:rPr>
        <w:t>3</w:t>
      </w:r>
      <w:r w:rsidRPr="005C00CD">
        <w:rPr>
          <w:rFonts w:ascii="仿宋" w:eastAsia="仿宋" w:hAnsi="仿宋" w:hint="eastAsia"/>
          <w:sz w:val="28"/>
          <w:szCs w:val="28"/>
        </w:rPr>
        <w:t>号）及有关补充规定执行。</w:t>
      </w:r>
    </w:p>
    <w:p w14:paraId="0DC370AB" w14:textId="77777777" w:rsidR="00210DFE" w:rsidRPr="005C00CD" w:rsidRDefault="00A76836" w:rsidP="00456D6C">
      <w:pPr>
        <w:widowControl/>
        <w:spacing w:line="520" w:lineRule="exact"/>
        <w:ind w:firstLineChars="200" w:firstLine="560"/>
        <w:jc w:val="left"/>
        <w:rPr>
          <w:rFonts w:ascii="仿宋" w:eastAsia="仿宋" w:hAnsi="仿宋"/>
          <w:sz w:val="28"/>
          <w:szCs w:val="28"/>
        </w:rPr>
      </w:pPr>
      <w:r>
        <w:rPr>
          <w:rFonts w:ascii="仿宋" w:eastAsia="仿宋" w:hAnsi="仿宋" w:hint="eastAsia"/>
          <w:sz w:val="28"/>
          <w:szCs w:val="28"/>
        </w:rPr>
        <w:t>（七</w:t>
      </w:r>
      <w:r w:rsidR="00210DFE" w:rsidRPr="005C00CD">
        <w:rPr>
          <w:rFonts w:ascii="仿宋" w:eastAsia="仿宋" w:hAnsi="仿宋" w:hint="eastAsia"/>
          <w:sz w:val="28"/>
          <w:szCs w:val="28"/>
        </w:rPr>
        <w:t>）入学政策</w:t>
      </w:r>
    </w:p>
    <w:p w14:paraId="1DC61548" w14:textId="77777777" w:rsidR="00210DFE" w:rsidRPr="005C00CD" w:rsidRDefault="00210DFE" w:rsidP="005343E5">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被录取的学生持录取通知书、准考证、身份证、专科毕业证书及本人档案等相关材料按规定时间到学校报到，办理入学手续。报到时不能提供普通专科毕业证书的，不得报到入学，学校将取消其入学资格。学校在学生报到后</w:t>
      </w:r>
      <w:r w:rsidRPr="005C00CD">
        <w:rPr>
          <w:rFonts w:ascii="仿宋" w:eastAsia="仿宋" w:hAnsi="仿宋"/>
          <w:sz w:val="28"/>
          <w:szCs w:val="28"/>
        </w:rPr>
        <w:t>3</w:t>
      </w:r>
      <w:r w:rsidRPr="005C00CD">
        <w:rPr>
          <w:rFonts w:ascii="仿宋" w:eastAsia="仿宋" w:hAnsi="仿宋" w:hint="eastAsia"/>
          <w:sz w:val="28"/>
          <w:szCs w:val="28"/>
        </w:rPr>
        <w:t>个月内，按照有关规定对学生进行体检和资格复查，复查合格者予以注册，取得学籍，不合格者将取消入学资格并予以清退。</w:t>
      </w:r>
    </w:p>
    <w:p w14:paraId="532B37BB" w14:textId="77777777" w:rsidR="00210DFE" w:rsidRPr="005C00CD" w:rsidRDefault="00456D6C"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b/>
          <w:kern w:val="44"/>
          <w:sz w:val="28"/>
          <w:szCs w:val="28"/>
        </w:rPr>
        <w:t>四</w:t>
      </w:r>
      <w:r w:rsidR="00210DFE" w:rsidRPr="005C00CD">
        <w:rPr>
          <w:rFonts w:ascii="仿宋" w:eastAsia="仿宋" w:hAnsi="仿宋" w:hint="eastAsia"/>
          <w:b/>
          <w:kern w:val="44"/>
          <w:sz w:val="28"/>
          <w:szCs w:val="28"/>
        </w:rPr>
        <w:t>、毕业证书及学位</w:t>
      </w:r>
    </w:p>
    <w:p w14:paraId="3C05F333" w14:textId="7B98DFB9" w:rsidR="00D25E15"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专升本学生的修业年限一般为</w:t>
      </w:r>
      <w:r w:rsidRPr="005C00CD">
        <w:rPr>
          <w:rFonts w:ascii="仿宋" w:eastAsia="仿宋" w:hAnsi="仿宋"/>
          <w:sz w:val="28"/>
          <w:szCs w:val="28"/>
        </w:rPr>
        <w:t>2</w:t>
      </w:r>
      <w:r w:rsidRPr="005C00CD">
        <w:rPr>
          <w:rFonts w:ascii="仿宋" w:eastAsia="仿宋" w:hAnsi="仿宋" w:hint="eastAsia"/>
          <w:sz w:val="28"/>
          <w:szCs w:val="28"/>
        </w:rPr>
        <w:t>至</w:t>
      </w:r>
      <w:r w:rsidRPr="005C00CD">
        <w:rPr>
          <w:rFonts w:ascii="仿宋" w:eastAsia="仿宋" w:hAnsi="仿宋"/>
          <w:sz w:val="28"/>
          <w:szCs w:val="28"/>
        </w:rPr>
        <w:t>4</w:t>
      </w:r>
      <w:r w:rsidRPr="005C00CD">
        <w:rPr>
          <w:rFonts w:ascii="仿宋" w:eastAsia="仿宋" w:hAnsi="仿宋" w:hint="eastAsia"/>
          <w:sz w:val="28"/>
          <w:szCs w:val="28"/>
        </w:rPr>
        <w:t>年。学生按教学计划修完规定课程，成绩合格，由</w:t>
      </w:r>
      <w:r w:rsidR="00F51456" w:rsidRPr="005C00CD">
        <w:rPr>
          <w:rFonts w:ascii="仿宋" w:eastAsia="仿宋" w:hAnsi="仿宋" w:hint="eastAsia"/>
          <w:sz w:val="28"/>
          <w:szCs w:val="28"/>
        </w:rPr>
        <w:t>学</w:t>
      </w:r>
      <w:r w:rsidRPr="005C00CD">
        <w:rPr>
          <w:rFonts w:ascii="仿宋" w:eastAsia="仿宋" w:hAnsi="仿宋" w:hint="eastAsia"/>
          <w:sz w:val="28"/>
          <w:szCs w:val="28"/>
        </w:rPr>
        <w:t>校颁发普通高等教育本科毕业证书。专升本学生毕业证书的内容填写“在本校专科起点××专业本科学习”，学习时间按进入本科阶段学习的实际时间填写。符合学士学位授予条件的授予相应学位。</w:t>
      </w:r>
    </w:p>
    <w:p w14:paraId="4B4FC571" w14:textId="77777777" w:rsidR="00D25E15" w:rsidRPr="005C00CD" w:rsidRDefault="00456D6C"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b/>
          <w:kern w:val="44"/>
          <w:sz w:val="28"/>
          <w:szCs w:val="28"/>
        </w:rPr>
        <w:t>五</w:t>
      </w:r>
      <w:r w:rsidR="00210DFE" w:rsidRPr="005C00CD">
        <w:rPr>
          <w:rFonts w:ascii="仿宋" w:eastAsia="仿宋" w:hAnsi="仿宋" w:hint="eastAsia"/>
          <w:b/>
          <w:kern w:val="44"/>
          <w:sz w:val="28"/>
          <w:szCs w:val="28"/>
        </w:rPr>
        <w:t>、联系方式</w:t>
      </w:r>
    </w:p>
    <w:p w14:paraId="4E5658B1"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联系地址：山东省泰安市长城路</w:t>
      </w:r>
      <w:r w:rsidRPr="005C00CD">
        <w:rPr>
          <w:rFonts w:ascii="仿宋" w:eastAsia="仿宋" w:hAnsi="仿宋"/>
          <w:sz w:val="28"/>
          <w:szCs w:val="28"/>
        </w:rPr>
        <w:t>619</w:t>
      </w:r>
      <w:r w:rsidRPr="005C00CD">
        <w:rPr>
          <w:rFonts w:ascii="仿宋" w:eastAsia="仿宋" w:hAnsi="仿宋" w:hint="eastAsia"/>
          <w:sz w:val="28"/>
          <w:szCs w:val="28"/>
        </w:rPr>
        <w:t>号</w:t>
      </w:r>
    </w:p>
    <w:p w14:paraId="61955391"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邮政编码：</w:t>
      </w:r>
      <w:r w:rsidRPr="005C00CD">
        <w:rPr>
          <w:rFonts w:ascii="仿宋" w:eastAsia="仿宋" w:hAnsi="仿宋"/>
          <w:sz w:val="28"/>
          <w:szCs w:val="28"/>
        </w:rPr>
        <w:t>271016</w:t>
      </w:r>
    </w:p>
    <w:p w14:paraId="38B3D6A4"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联系部门：山东第一医科大学招生办公室</w:t>
      </w:r>
    </w:p>
    <w:p w14:paraId="663E19CF" w14:textId="77777777" w:rsidR="00210DFE" w:rsidRPr="005C00CD" w:rsidRDefault="00210DFE" w:rsidP="00456D6C">
      <w:pPr>
        <w:pStyle w:val="Default"/>
        <w:spacing w:line="520" w:lineRule="exact"/>
        <w:ind w:firstLineChars="200" w:firstLine="560"/>
        <w:rPr>
          <w:rFonts w:ascii="仿宋" w:eastAsia="仿宋" w:hAnsi="仿宋"/>
          <w:sz w:val="28"/>
          <w:szCs w:val="28"/>
        </w:rPr>
      </w:pPr>
      <w:r w:rsidRPr="005C00CD">
        <w:rPr>
          <w:rFonts w:ascii="仿宋" w:eastAsia="仿宋" w:hAnsi="仿宋" w:cs="Times New Roman" w:hint="eastAsia"/>
          <w:color w:val="auto"/>
          <w:kern w:val="2"/>
          <w:sz w:val="28"/>
          <w:szCs w:val="28"/>
        </w:rPr>
        <w:t>招生咨询电话：</w:t>
      </w:r>
      <w:r w:rsidRPr="005C00CD">
        <w:rPr>
          <w:rFonts w:ascii="仿宋" w:eastAsia="仿宋" w:hAnsi="仿宋"/>
          <w:sz w:val="28"/>
          <w:szCs w:val="28"/>
        </w:rPr>
        <w:t xml:space="preserve"> 0538-6231722 6231707 6229801</w:t>
      </w:r>
      <w:r w:rsidRPr="005C00CD">
        <w:rPr>
          <w:rFonts w:ascii="仿宋" w:eastAsia="仿宋" w:hAnsi="仿宋" w:hint="eastAsia"/>
          <w:sz w:val="28"/>
          <w:szCs w:val="28"/>
        </w:rPr>
        <w:t>（</w:t>
      </w:r>
      <w:r w:rsidRPr="005C00CD">
        <w:rPr>
          <w:rFonts w:ascii="仿宋" w:eastAsia="仿宋" w:hAnsi="仿宋"/>
          <w:sz w:val="28"/>
          <w:szCs w:val="28"/>
        </w:rPr>
        <w:t>fax</w:t>
      </w:r>
      <w:r w:rsidRPr="005C00CD">
        <w:rPr>
          <w:rFonts w:ascii="仿宋" w:eastAsia="仿宋" w:hAnsi="仿宋" w:hint="eastAsia"/>
          <w:sz w:val="28"/>
          <w:szCs w:val="28"/>
        </w:rPr>
        <w:t>）</w:t>
      </w:r>
      <w:r w:rsidRPr="005C00CD">
        <w:rPr>
          <w:rFonts w:ascii="仿宋" w:eastAsia="仿宋" w:hAnsi="仿宋" w:cs="Times New Roman" w:hint="eastAsia"/>
          <w:kern w:val="2"/>
          <w:sz w:val="28"/>
          <w:szCs w:val="28"/>
        </w:rPr>
        <w:t>，邮箱</w:t>
      </w:r>
      <w:r w:rsidRPr="005C00CD">
        <w:rPr>
          <w:rFonts w:ascii="仿宋" w:eastAsia="仿宋" w:hAnsi="仿宋" w:cs="SimSun" w:hint="eastAsia"/>
          <w:sz w:val="28"/>
          <w:szCs w:val="28"/>
        </w:rPr>
        <w:t>：</w:t>
      </w:r>
      <w:hyperlink r:id="rId7" w:history="1">
        <w:r w:rsidRPr="005C00CD">
          <w:rPr>
            <w:rStyle w:val="Hyperlink"/>
            <w:rFonts w:ascii="仿宋" w:eastAsia="仿宋" w:hAnsi="仿宋" w:cs="SimSun"/>
            <w:sz w:val="28"/>
            <w:szCs w:val="28"/>
          </w:rPr>
          <w:t>zsb@sdfmu.edu.cn</w:t>
        </w:r>
      </w:hyperlink>
    </w:p>
    <w:p w14:paraId="7770F7EE"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cs="SimSun" w:hint="eastAsia"/>
          <w:kern w:val="0"/>
          <w:sz w:val="28"/>
          <w:szCs w:val="28"/>
        </w:rPr>
        <w:t>学校网址：</w:t>
      </w:r>
      <w:r w:rsidRPr="005C00CD">
        <w:rPr>
          <w:rFonts w:ascii="仿宋" w:eastAsia="仿宋" w:hAnsi="仿宋" w:cs="SimSun"/>
          <w:kern w:val="0"/>
          <w:sz w:val="28"/>
          <w:szCs w:val="28"/>
        </w:rPr>
        <w:t>http://www.sdfmu.edu.cn/</w:t>
      </w:r>
      <w:r w:rsidRPr="005C00CD">
        <w:rPr>
          <w:rFonts w:ascii="仿宋" w:eastAsia="仿宋" w:hAnsi="仿宋"/>
          <w:sz w:val="28"/>
          <w:szCs w:val="28"/>
        </w:rPr>
        <w:t xml:space="preserve"> </w:t>
      </w:r>
    </w:p>
    <w:p w14:paraId="43E46E94" w14:textId="77777777" w:rsidR="00F51456" w:rsidRPr="005C00CD" w:rsidRDefault="00210DFE" w:rsidP="00456D6C">
      <w:pPr>
        <w:spacing w:line="520" w:lineRule="exact"/>
        <w:ind w:firstLineChars="200" w:firstLine="560"/>
        <w:jc w:val="left"/>
        <w:rPr>
          <w:rFonts w:ascii="仿宋" w:eastAsia="仿宋" w:hAnsi="仿宋" w:cs="SimSun"/>
          <w:kern w:val="0"/>
          <w:sz w:val="28"/>
          <w:szCs w:val="28"/>
        </w:rPr>
      </w:pPr>
      <w:r w:rsidRPr="005C00CD">
        <w:rPr>
          <w:rFonts w:ascii="仿宋" w:eastAsia="仿宋" w:hAnsi="仿宋" w:cs="SimSun" w:hint="eastAsia"/>
          <w:kern w:val="0"/>
          <w:sz w:val="28"/>
          <w:szCs w:val="28"/>
        </w:rPr>
        <w:t>招生信息网网址：</w:t>
      </w:r>
      <w:hyperlink r:id="rId8" w:history="1">
        <w:r w:rsidR="00F51456" w:rsidRPr="005C00CD">
          <w:rPr>
            <w:rStyle w:val="Hyperlink"/>
            <w:rFonts w:ascii="仿宋" w:eastAsia="仿宋" w:hAnsi="仿宋" w:cs="SimSun"/>
            <w:kern w:val="0"/>
            <w:sz w:val="28"/>
            <w:szCs w:val="28"/>
          </w:rPr>
          <w:t>http://enrollment.sdfmu.edu.c</w:t>
        </w:r>
      </w:hyperlink>
      <w:r w:rsidR="00F51456" w:rsidRPr="005C00CD">
        <w:rPr>
          <w:rFonts w:ascii="仿宋" w:eastAsia="仿宋" w:hAnsi="仿宋" w:cs="SimSun" w:hint="eastAsia"/>
          <w:kern w:val="0"/>
          <w:sz w:val="28"/>
          <w:szCs w:val="28"/>
        </w:rPr>
        <w:t>n</w:t>
      </w:r>
    </w:p>
    <w:p w14:paraId="2D730D31" w14:textId="77777777" w:rsidR="00210DFE" w:rsidRPr="005C00CD" w:rsidRDefault="00456D6C"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b/>
          <w:kern w:val="44"/>
          <w:sz w:val="28"/>
          <w:szCs w:val="28"/>
        </w:rPr>
        <w:t>六</w:t>
      </w:r>
      <w:r w:rsidR="00210DFE" w:rsidRPr="005C00CD">
        <w:rPr>
          <w:rFonts w:ascii="仿宋" w:eastAsia="仿宋" w:hAnsi="仿宋" w:hint="eastAsia"/>
          <w:b/>
          <w:kern w:val="44"/>
          <w:sz w:val="28"/>
          <w:szCs w:val="28"/>
        </w:rPr>
        <w:t>、其他事项</w:t>
      </w:r>
    </w:p>
    <w:p w14:paraId="31CDDA15"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（一）专升本相关事宜详见省教育招生考试院网站：</w:t>
      </w:r>
      <w:hyperlink r:id="rId9" w:history="1">
        <w:r w:rsidR="00F51456" w:rsidRPr="005C00CD">
          <w:rPr>
            <w:rStyle w:val="Hyperlink"/>
            <w:rFonts w:ascii="仿宋" w:eastAsia="仿宋" w:hAnsi="仿宋"/>
            <w:sz w:val="28"/>
            <w:szCs w:val="28"/>
          </w:rPr>
          <w:t>http://www.sdzk.cn/</w:t>
        </w:r>
      </w:hyperlink>
      <w:r w:rsidR="00F51456" w:rsidRPr="005C00CD">
        <w:rPr>
          <w:rFonts w:ascii="仿宋" w:eastAsia="仿宋" w:hAnsi="仿宋" w:hint="eastAsia"/>
          <w:sz w:val="28"/>
          <w:szCs w:val="28"/>
        </w:rPr>
        <w:t>。</w:t>
      </w:r>
    </w:p>
    <w:p w14:paraId="413423D5"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（二）山东第一医科大学不举办专升本考前辅导班，不编印相关考试资料。</w:t>
      </w:r>
    </w:p>
    <w:p w14:paraId="084F71CE"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（三）山东第一医科大学不委托任何机构和个人办理招生相关事宜，对以山东第一医科大学名义进行非法招生活动的机构或个人，学校保留依法追究其责任的权利。</w:t>
      </w:r>
    </w:p>
    <w:p w14:paraId="6ACDB3FD"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（四）本章程若有与上级有关政策不一致之处，以上级政策为准。未尽事宜，按上级有关规定执行。</w:t>
      </w:r>
    </w:p>
    <w:p w14:paraId="707EEE0A" w14:textId="77777777" w:rsidR="00210DFE" w:rsidRPr="005C00CD" w:rsidRDefault="00210DFE" w:rsidP="00456D6C">
      <w:pPr>
        <w:spacing w:line="520" w:lineRule="exact"/>
        <w:ind w:firstLineChars="200" w:firstLine="560"/>
        <w:jc w:val="left"/>
        <w:rPr>
          <w:rFonts w:ascii="仿宋" w:eastAsia="仿宋" w:hAnsi="仿宋"/>
          <w:sz w:val="28"/>
          <w:szCs w:val="28"/>
        </w:rPr>
      </w:pPr>
      <w:r w:rsidRPr="005C00CD">
        <w:rPr>
          <w:rFonts w:ascii="仿宋" w:eastAsia="仿宋" w:hAnsi="仿宋" w:hint="eastAsia"/>
          <w:sz w:val="28"/>
          <w:szCs w:val="28"/>
        </w:rPr>
        <w:t>（五）本章程由山东第一医科大学负责解释。</w:t>
      </w:r>
    </w:p>
    <w:p w14:paraId="507EDCA9" w14:textId="77777777" w:rsidR="00F51456" w:rsidRPr="005C00CD" w:rsidRDefault="00F51456" w:rsidP="00456D6C">
      <w:pPr>
        <w:spacing w:line="520" w:lineRule="exact"/>
        <w:ind w:firstLine="200"/>
        <w:jc w:val="left"/>
        <w:rPr>
          <w:rFonts w:ascii="仿宋" w:eastAsia="仿宋" w:hAnsi="仿宋"/>
          <w:sz w:val="28"/>
          <w:szCs w:val="28"/>
        </w:rPr>
      </w:pPr>
    </w:p>
    <w:p w14:paraId="72D5C0A0" w14:textId="7C3B6342" w:rsidR="00F51456" w:rsidRPr="005C00CD" w:rsidRDefault="00F51456" w:rsidP="00456D6C">
      <w:pPr>
        <w:spacing w:line="520" w:lineRule="exact"/>
        <w:ind w:firstLine="200"/>
        <w:jc w:val="left"/>
        <w:rPr>
          <w:rFonts w:ascii="仿宋" w:eastAsia="仿宋" w:hAnsi="仿宋"/>
          <w:sz w:val="28"/>
          <w:szCs w:val="28"/>
        </w:rPr>
      </w:pPr>
    </w:p>
    <w:sectPr w:rsidR="00F51456" w:rsidRPr="005C00CD" w:rsidSect="005343E5">
      <w:pgSz w:w="11906" w:h="16838"/>
      <w:pgMar w:top="1247" w:right="1361"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446D" w14:textId="77777777" w:rsidR="00D67FEE" w:rsidRDefault="00D67FEE" w:rsidP="00BC5ACC">
      <w:r>
        <w:separator/>
      </w:r>
    </w:p>
  </w:endnote>
  <w:endnote w:type="continuationSeparator" w:id="0">
    <w:p w14:paraId="5E4CBEAA" w14:textId="77777777" w:rsidR="00D67FEE" w:rsidRDefault="00D67FEE" w:rsidP="00BC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BBAEE" w14:textId="77777777" w:rsidR="00D67FEE" w:rsidRDefault="00D67FEE" w:rsidP="00BC5ACC">
      <w:r>
        <w:separator/>
      </w:r>
    </w:p>
  </w:footnote>
  <w:footnote w:type="continuationSeparator" w:id="0">
    <w:p w14:paraId="49BC0BD3" w14:textId="77777777" w:rsidR="00D67FEE" w:rsidRDefault="00D67FEE" w:rsidP="00BC5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27D"/>
    <w:multiLevelType w:val="hybridMultilevel"/>
    <w:tmpl w:val="53F8CAEE"/>
    <w:lvl w:ilvl="0" w:tplc="2D1AB294">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5755C6D"/>
    <w:multiLevelType w:val="hybridMultilevel"/>
    <w:tmpl w:val="7FC2BA80"/>
    <w:lvl w:ilvl="0" w:tplc="A8AAF354">
      <w:start w:val="4"/>
      <w:numFmt w:val="japaneseCounting"/>
      <w:lvlText w:val="%1、"/>
      <w:lvlJc w:val="left"/>
      <w:pPr>
        <w:ind w:left="1280" w:hanging="72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5CA17F2"/>
    <w:multiLevelType w:val="hybridMultilevel"/>
    <w:tmpl w:val="C368F72A"/>
    <w:lvl w:ilvl="0" w:tplc="775C867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75B329A"/>
    <w:multiLevelType w:val="hybridMultilevel"/>
    <w:tmpl w:val="396EAF10"/>
    <w:lvl w:ilvl="0" w:tplc="A082370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25A20291"/>
    <w:multiLevelType w:val="hybridMultilevel"/>
    <w:tmpl w:val="96EEA696"/>
    <w:lvl w:ilvl="0" w:tplc="7ADA6C06">
      <w:start w:val="4"/>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C606787"/>
    <w:multiLevelType w:val="hybridMultilevel"/>
    <w:tmpl w:val="389E7E7A"/>
    <w:lvl w:ilvl="0" w:tplc="F77025FE">
      <w:start w:val="1"/>
      <w:numFmt w:val="japaneseCounting"/>
      <w:lvlText w:val="（%1）"/>
      <w:lvlJc w:val="left"/>
      <w:pPr>
        <w:ind w:left="1424" w:hanging="864"/>
      </w:pPr>
      <w:rPr>
        <w:rFonts w:hint="default"/>
      </w:rPr>
    </w:lvl>
    <w:lvl w:ilvl="1" w:tplc="8362B55C">
      <w:start w:val="3"/>
      <w:numFmt w:val="japaneseCounting"/>
      <w:lvlText w:val="%2、"/>
      <w:lvlJc w:val="left"/>
      <w:pPr>
        <w:ind w:left="1700" w:hanging="720"/>
      </w:pPr>
      <w:rPr>
        <w:rFonts w:hint="default"/>
        <w:color w:val="auto"/>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426C7DFB"/>
    <w:multiLevelType w:val="hybridMultilevel"/>
    <w:tmpl w:val="60A03B88"/>
    <w:lvl w:ilvl="0" w:tplc="2410E46A">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50021359"/>
    <w:multiLevelType w:val="hybridMultilevel"/>
    <w:tmpl w:val="0428B670"/>
    <w:lvl w:ilvl="0" w:tplc="E7A689AC">
      <w:start w:val="5"/>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54A572FF"/>
    <w:multiLevelType w:val="hybridMultilevel"/>
    <w:tmpl w:val="85767B02"/>
    <w:lvl w:ilvl="0" w:tplc="562E96D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554E7688"/>
    <w:multiLevelType w:val="singleLevel"/>
    <w:tmpl w:val="554E7688"/>
    <w:lvl w:ilvl="0">
      <w:start w:val="1"/>
      <w:numFmt w:val="decimal"/>
      <w:suff w:val="nothing"/>
      <w:lvlText w:val="（%1）"/>
      <w:lvlJc w:val="left"/>
      <w:rPr>
        <w:rFonts w:cs="Times New Roman"/>
      </w:rPr>
    </w:lvl>
  </w:abstractNum>
  <w:abstractNum w:abstractNumId="10" w15:restartNumberingAfterBreak="0">
    <w:nsid w:val="58ED3B6E"/>
    <w:multiLevelType w:val="hybridMultilevel"/>
    <w:tmpl w:val="B99ADDB2"/>
    <w:lvl w:ilvl="0" w:tplc="04F0AF4E">
      <w:start w:val="5"/>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EF6565B"/>
    <w:multiLevelType w:val="hybridMultilevel"/>
    <w:tmpl w:val="3D8A5D96"/>
    <w:lvl w:ilvl="0" w:tplc="1C0A1F6E">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69B34AE1"/>
    <w:multiLevelType w:val="hybridMultilevel"/>
    <w:tmpl w:val="888AA6D0"/>
    <w:lvl w:ilvl="0" w:tplc="4718C62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7B4F508C"/>
    <w:multiLevelType w:val="hybridMultilevel"/>
    <w:tmpl w:val="A44C920A"/>
    <w:lvl w:ilvl="0" w:tplc="36A6FA02">
      <w:start w:val="3"/>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7F3D1FFB"/>
    <w:multiLevelType w:val="hybridMultilevel"/>
    <w:tmpl w:val="45903452"/>
    <w:lvl w:ilvl="0" w:tplc="AA0C30D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9"/>
  </w:num>
  <w:num w:numId="2">
    <w:abstractNumId w:val="12"/>
  </w:num>
  <w:num w:numId="3">
    <w:abstractNumId w:val="3"/>
  </w:num>
  <w:num w:numId="4">
    <w:abstractNumId w:val="6"/>
  </w:num>
  <w:num w:numId="5">
    <w:abstractNumId w:val="2"/>
  </w:num>
  <w:num w:numId="6">
    <w:abstractNumId w:val="13"/>
  </w:num>
  <w:num w:numId="7">
    <w:abstractNumId w:val="0"/>
  </w:num>
  <w:num w:numId="8">
    <w:abstractNumId w:val="11"/>
  </w:num>
  <w:num w:numId="9">
    <w:abstractNumId w:val="8"/>
  </w:num>
  <w:num w:numId="10">
    <w:abstractNumId w:val="5"/>
  </w:num>
  <w:num w:numId="11">
    <w:abstractNumId w:val="1"/>
  </w:num>
  <w:num w:numId="12">
    <w:abstractNumId w:val="14"/>
  </w:num>
  <w:num w:numId="13">
    <w:abstractNumId w:val="1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3C03"/>
    <w:rsid w:val="00003622"/>
    <w:rsid w:val="00004FCF"/>
    <w:rsid w:val="000143FA"/>
    <w:rsid w:val="00031218"/>
    <w:rsid w:val="000329DE"/>
    <w:rsid w:val="000338D2"/>
    <w:rsid w:val="00047B02"/>
    <w:rsid w:val="0005733B"/>
    <w:rsid w:val="000652F0"/>
    <w:rsid w:val="0007792B"/>
    <w:rsid w:val="000807B0"/>
    <w:rsid w:val="00092565"/>
    <w:rsid w:val="000931C6"/>
    <w:rsid w:val="00094310"/>
    <w:rsid w:val="00095B8F"/>
    <w:rsid w:val="000B0722"/>
    <w:rsid w:val="000B1BB3"/>
    <w:rsid w:val="000B3F85"/>
    <w:rsid w:val="000C3C04"/>
    <w:rsid w:val="000C7C86"/>
    <w:rsid w:val="000D0D7B"/>
    <w:rsid w:val="000D411C"/>
    <w:rsid w:val="000E3BB2"/>
    <w:rsid w:val="00114361"/>
    <w:rsid w:val="00151A96"/>
    <w:rsid w:val="00153AD9"/>
    <w:rsid w:val="0016692C"/>
    <w:rsid w:val="00170D3A"/>
    <w:rsid w:val="001850B8"/>
    <w:rsid w:val="00185610"/>
    <w:rsid w:val="00190F03"/>
    <w:rsid w:val="00192A02"/>
    <w:rsid w:val="00194573"/>
    <w:rsid w:val="001972DC"/>
    <w:rsid w:val="001B6BEE"/>
    <w:rsid w:val="001C3E83"/>
    <w:rsid w:val="001D1EA9"/>
    <w:rsid w:val="001D599D"/>
    <w:rsid w:val="001D5D9C"/>
    <w:rsid w:val="001E1D3C"/>
    <w:rsid w:val="001E4B0B"/>
    <w:rsid w:val="001F0E8C"/>
    <w:rsid w:val="001F5C55"/>
    <w:rsid w:val="001F7D2E"/>
    <w:rsid w:val="00210DFE"/>
    <w:rsid w:val="00211600"/>
    <w:rsid w:val="00212FFF"/>
    <w:rsid w:val="00223FCE"/>
    <w:rsid w:val="00235107"/>
    <w:rsid w:val="00237F55"/>
    <w:rsid w:val="00253C64"/>
    <w:rsid w:val="00254C27"/>
    <w:rsid w:val="002672E3"/>
    <w:rsid w:val="00267E15"/>
    <w:rsid w:val="00275F58"/>
    <w:rsid w:val="00276AF8"/>
    <w:rsid w:val="00281226"/>
    <w:rsid w:val="002854A5"/>
    <w:rsid w:val="00286D42"/>
    <w:rsid w:val="00291499"/>
    <w:rsid w:val="00292A12"/>
    <w:rsid w:val="002A2F99"/>
    <w:rsid w:val="002A527D"/>
    <w:rsid w:val="002A6536"/>
    <w:rsid w:val="002B1FE6"/>
    <w:rsid w:val="002C1361"/>
    <w:rsid w:val="002C5593"/>
    <w:rsid w:val="002C6ADF"/>
    <w:rsid w:val="002D140F"/>
    <w:rsid w:val="002E353E"/>
    <w:rsid w:val="002E5D71"/>
    <w:rsid w:val="002E6469"/>
    <w:rsid w:val="0030055E"/>
    <w:rsid w:val="003011E1"/>
    <w:rsid w:val="00313117"/>
    <w:rsid w:val="00313373"/>
    <w:rsid w:val="00322780"/>
    <w:rsid w:val="00340450"/>
    <w:rsid w:val="003417FC"/>
    <w:rsid w:val="00341979"/>
    <w:rsid w:val="0034737C"/>
    <w:rsid w:val="00363851"/>
    <w:rsid w:val="003662A9"/>
    <w:rsid w:val="00367AD6"/>
    <w:rsid w:val="00367FA4"/>
    <w:rsid w:val="003919E5"/>
    <w:rsid w:val="00392AD3"/>
    <w:rsid w:val="003956DF"/>
    <w:rsid w:val="0039642D"/>
    <w:rsid w:val="003A0348"/>
    <w:rsid w:val="003A0EC8"/>
    <w:rsid w:val="003B0110"/>
    <w:rsid w:val="003B2227"/>
    <w:rsid w:val="003D2811"/>
    <w:rsid w:val="003E7DF0"/>
    <w:rsid w:val="003F085E"/>
    <w:rsid w:val="00401EA0"/>
    <w:rsid w:val="0040488B"/>
    <w:rsid w:val="0040521D"/>
    <w:rsid w:val="00405FEC"/>
    <w:rsid w:val="00413DA8"/>
    <w:rsid w:val="0041475C"/>
    <w:rsid w:val="00426D58"/>
    <w:rsid w:val="004279CA"/>
    <w:rsid w:val="00427A62"/>
    <w:rsid w:val="00431E77"/>
    <w:rsid w:val="0043442F"/>
    <w:rsid w:val="00434C74"/>
    <w:rsid w:val="00441956"/>
    <w:rsid w:val="00441DF6"/>
    <w:rsid w:val="00450D85"/>
    <w:rsid w:val="00452CEF"/>
    <w:rsid w:val="00456D6C"/>
    <w:rsid w:val="00476150"/>
    <w:rsid w:val="0047669E"/>
    <w:rsid w:val="00476AB9"/>
    <w:rsid w:val="004775D1"/>
    <w:rsid w:val="00480278"/>
    <w:rsid w:val="004810B5"/>
    <w:rsid w:val="004863B2"/>
    <w:rsid w:val="0049425E"/>
    <w:rsid w:val="004A32EA"/>
    <w:rsid w:val="004E0625"/>
    <w:rsid w:val="004E1B1C"/>
    <w:rsid w:val="004E56F0"/>
    <w:rsid w:val="00501FC3"/>
    <w:rsid w:val="005118BB"/>
    <w:rsid w:val="005146CD"/>
    <w:rsid w:val="0052726C"/>
    <w:rsid w:val="005308F7"/>
    <w:rsid w:val="005343E5"/>
    <w:rsid w:val="005345C9"/>
    <w:rsid w:val="00534723"/>
    <w:rsid w:val="00535737"/>
    <w:rsid w:val="00540B38"/>
    <w:rsid w:val="00540E82"/>
    <w:rsid w:val="005455BC"/>
    <w:rsid w:val="005457DE"/>
    <w:rsid w:val="005548FD"/>
    <w:rsid w:val="0056132D"/>
    <w:rsid w:val="00561BE1"/>
    <w:rsid w:val="00563A48"/>
    <w:rsid w:val="00566077"/>
    <w:rsid w:val="0057425A"/>
    <w:rsid w:val="00577ACE"/>
    <w:rsid w:val="0058244A"/>
    <w:rsid w:val="0058371C"/>
    <w:rsid w:val="005915DC"/>
    <w:rsid w:val="00595596"/>
    <w:rsid w:val="005B5B36"/>
    <w:rsid w:val="005C00CD"/>
    <w:rsid w:val="005C0F77"/>
    <w:rsid w:val="005C20A1"/>
    <w:rsid w:val="005C6BB1"/>
    <w:rsid w:val="005D4DB0"/>
    <w:rsid w:val="005D5696"/>
    <w:rsid w:val="005D5906"/>
    <w:rsid w:val="005D6F18"/>
    <w:rsid w:val="005D7244"/>
    <w:rsid w:val="005E0530"/>
    <w:rsid w:val="005E363C"/>
    <w:rsid w:val="005E476E"/>
    <w:rsid w:val="005E75F9"/>
    <w:rsid w:val="005F1BDF"/>
    <w:rsid w:val="005F29C1"/>
    <w:rsid w:val="005F5A61"/>
    <w:rsid w:val="005F63CD"/>
    <w:rsid w:val="00600021"/>
    <w:rsid w:val="00600255"/>
    <w:rsid w:val="00607A73"/>
    <w:rsid w:val="0061057A"/>
    <w:rsid w:val="00610EEB"/>
    <w:rsid w:val="006123A2"/>
    <w:rsid w:val="006172F8"/>
    <w:rsid w:val="00621409"/>
    <w:rsid w:val="00622704"/>
    <w:rsid w:val="00631A21"/>
    <w:rsid w:val="00633469"/>
    <w:rsid w:val="00644EC3"/>
    <w:rsid w:val="00644FB6"/>
    <w:rsid w:val="00656633"/>
    <w:rsid w:val="006618BF"/>
    <w:rsid w:val="00663C03"/>
    <w:rsid w:val="00674CAB"/>
    <w:rsid w:val="00676D1C"/>
    <w:rsid w:val="006913D2"/>
    <w:rsid w:val="00695F09"/>
    <w:rsid w:val="006B4E88"/>
    <w:rsid w:val="006B61FD"/>
    <w:rsid w:val="006C4906"/>
    <w:rsid w:val="006C73E7"/>
    <w:rsid w:val="006D2944"/>
    <w:rsid w:val="006D4D95"/>
    <w:rsid w:val="006E10D5"/>
    <w:rsid w:val="00707C5F"/>
    <w:rsid w:val="00707EF7"/>
    <w:rsid w:val="007342B2"/>
    <w:rsid w:val="00737A09"/>
    <w:rsid w:val="00741CD4"/>
    <w:rsid w:val="007459C5"/>
    <w:rsid w:val="00747129"/>
    <w:rsid w:val="00747215"/>
    <w:rsid w:val="00751EBE"/>
    <w:rsid w:val="00764BD6"/>
    <w:rsid w:val="00764EBF"/>
    <w:rsid w:val="00774A82"/>
    <w:rsid w:val="007810AD"/>
    <w:rsid w:val="007964D5"/>
    <w:rsid w:val="007A25FF"/>
    <w:rsid w:val="007A298D"/>
    <w:rsid w:val="007A7A14"/>
    <w:rsid w:val="007B2E2C"/>
    <w:rsid w:val="007D5B86"/>
    <w:rsid w:val="007F7810"/>
    <w:rsid w:val="00803BFE"/>
    <w:rsid w:val="00806EF7"/>
    <w:rsid w:val="00820BA8"/>
    <w:rsid w:val="00825B5B"/>
    <w:rsid w:val="0082709F"/>
    <w:rsid w:val="00837E7D"/>
    <w:rsid w:val="0084266E"/>
    <w:rsid w:val="00873C01"/>
    <w:rsid w:val="0087627D"/>
    <w:rsid w:val="0088040C"/>
    <w:rsid w:val="00884061"/>
    <w:rsid w:val="008B4CCD"/>
    <w:rsid w:val="008B5DCB"/>
    <w:rsid w:val="008C2400"/>
    <w:rsid w:val="008C29F1"/>
    <w:rsid w:val="008D31C8"/>
    <w:rsid w:val="008D3DD8"/>
    <w:rsid w:val="008E405F"/>
    <w:rsid w:val="0090498B"/>
    <w:rsid w:val="00910A7A"/>
    <w:rsid w:val="00920196"/>
    <w:rsid w:val="0093708B"/>
    <w:rsid w:val="00941E5B"/>
    <w:rsid w:val="00944870"/>
    <w:rsid w:val="0094797A"/>
    <w:rsid w:val="00976C16"/>
    <w:rsid w:val="00984A0D"/>
    <w:rsid w:val="009869CF"/>
    <w:rsid w:val="00986E2C"/>
    <w:rsid w:val="00987ED0"/>
    <w:rsid w:val="00991C0A"/>
    <w:rsid w:val="00994A68"/>
    <w:rsid w:val="0099654C"/>
    <w:rsid w:val="009A0944"/>
    <w:rsid w:val="009A7D5B"/>
    <w:rsid w:val="009B251B"/>
    <w:rsid w:val="009B505A"/>
    <w:rsid w:val="009C2A60"/>
    <w:rsid w:val="009C6E1F"/>
    <w:rsid w:val="009C7281"/>
    <w:rsid w:val="009D023A"/>
    <w:rsid w:val="009D2784"/>
    <w:rsid w:val="009E14AC"/>
    <w:rsid w:val="009E1B62"/>
    <w:rsid w:val="009E2832"/>
    <w:rsid w:val="009E38F4"/>
    <w:rsid w:val="00A047E5"/>
    <w:rsid w:val="00A2260D"/>
    <w:rsid w:val="00A25D28"/>
    <w:rsid w:val="00A313E4"/>
    <w:rsid w:val="00A33CB9"/>
    <w:rsid w:val="00A374DB"/>
    <w:rsid w:val="00A4144F"/>
    <w:rsid w:val="00A4722D"/>
    <w:rsid w:val="00A5190D"/>
    <w:rsid w:val="00A61A22"/>
    <w:rsid w:val="00A656B4"/>
    <w:rsid w:val="00A66EA2"/>
    <w:rsid w:val="00A707A5"/>
    <w:rsid w:val="00A76836"/>
    <w:rsid w:val="00A82821"/>
    <w:rsid w:val="00A90E33"/>
    <w:rsid w:val="00AA1E35"/>
    <w:rsid w:val="00AB747D"/>
    <w:rsid w:val="00AC0ACB"/>
    <w:rsid w:val="00AD0424"/>
    <w:rsid w:val="00AF5F09"/>
    <w:rsid w:val="00B04DB6"/>
    <w:rsid w:val="00B05064"/>
    <w:rsid w:val="00B13118"/>
    <w:rsid w:val="00B139EE"/>
    <w:rsid w:val="00B13C6F"/>
    <w:rsid w:val="00B16CEE"/>
    <w:rsid w:val="00B21897"/>
    <w:rsid w:val="00B35F05"/>
    <w:rsid w:val="00B37430"/>
    <w:rsid w:val="00B37B7A"/>
    <w:rsid w:val="00B434E4"/>
    <w:rsid w:val="00B55FEA"/>
    <w:rsid w:val="00B71F20"/>
    <w:rsid w:val="00B7258B"/>
    <w:rsid w:val="00B819E1"/>
    <w:rsid w:val="00B81AEC"/>
    <w:rsid w:val="00B850CB"/>
    <w:rsid w:val="00B902FA"/>
    <w:rsid w:val="00B91D6F"/>
    <w:rsid w:val="00BC129C"/>
    <w:rsid w:val="00BC5ACC"/>
    <w:rsid w:val="00BD2328"/>
    <w:rsid w:val="00BD400A"/>
    <w:rsid w:val="00BD6338"/>
    <w:rsid w:val="00BD75A9"/>
    <w:rsid w:val="00BD7721"/>
    <w:rsid w:val="00BE0D34"/>
    <w:rsid w:val="00BF127F"/>
    <w:rsid w:val="00C0481D"/>
    <w:rsid w:val="00C079AD"/>
    <w:rsid w:val="00C11863"/>
    <w:rsid w:val="00C12B00"/>
    <w:rsid w:val="00C137E7"/>
    <w:rsid w:val="00C15C92"/>
    <w:rsid w:val="00C163DA"/>
    <w:rsid w:val="00C2528F"/>
    <w:rsid w:val="00C30375"/>
    <w:rsid w:val="00C43FD1"/>
    <w:rsid w:val="00C657EB"/>
    <w:rsid w:val="00C67A64"/>
    <w:rsid w:val="00C74DCB"/>
    <w:rsid w:val="00C866D2"/>
    <w:rsid w:val="00C879E2"/>
    <w:rsid w:val="00C93501"/>
    <w:rsid w:val="00CA4393"/>
    <w:rsid w:val="00CB06AC"/>
    <w:rsid w:val="00CB154D"/>
    <w:rsid w:val="00CB17FA"/>
    <w:rsid w:val="00CB2D2D"/>
    <w:rsid w:val="00CC05CE"/>
    <w:rsid w:val="00CE06D1"/>
    <w:rsid w:val="00CE08F7"/>
    <w:rsid w:val="00CE4B5D"/>
    <w:rsid w:val="00CE52DD"/>
    <w:rsid w:val="00CE59FA"/>
    <w:rsid w:val="00D001BC"/>
    <w:rsid w:val="00D00B87"/>
    <w:rsid w:val="00D13483"/>
    <w:rsid w:val="00D16D00"/>
    <w:rsid w:val="00D22C63"/>
    <w:rsid w:val="00D25CEE"/>
    <w:rsid w:val="00D25E15"/>
    <w:rsid w:val="00D33626"/>
    <w:rsid w:val="00D4197B"/>
    <w:rsid w:val="00D432DD"/>
    <w:rsid w:val="00D44D12"/>
    <w:rsid w:val="00D470A8"/>
    <w:rsid w:val="00D6147B"/>
    <w:rsid w:val="00D67FEE"/>
    <w:rsid w:val="00D7056C"/>
    <w:rsid w:val="00D72A17"/>
    <w:rsid w:val="00D76DDA"/>
    <w:rsid w:val="00D83634"/>
    <w:rsid w:val="00D91886"/>
    <w:rsid w:val="00D93EBA"/>
    <w:rsid w:val="00DA6A86"/>
    <w:rsid w:val="00DB2C16"/>
    <w:rsid w:val="00DB5A8E"/>
    <w:rsid w:val="00DC713E"/>
    <w:rsid w:val="00DD6818"/>
    <w:rsid w:val="00DF1E40"/>
    <w:rsid w:val="00E36359"/>
    <w:rsid w:val="00E42279"/>
    <w:rsid w:val="00E47218"/>
    <w:rsid w:val="00E55418"/>
    <w:rsid w:val="00E60577"/>
    <w:rsid w:val="00E6103A"/>
    <w:rsid w:val="00E62ABB"/>
    <w:rsid w:val="00E65FC1"/>
    <w:rsid w:val="00E76427"/>
    <w:rsid w:val="00E77702"/>
    <w:rsid w:val="00E86E33"/>
    <w:rsid w:val="00E943D0"/>
    <w:rsid w:val="00EA6918"/>
    <w:rsid w:val="00EA70A0"/>
    <w:rsid w:val="00EB736B"/>
    <w:rsid w:val="00EC3C55"/>
    <w:rsid w:val="00EC6DA7"/>
    <w:rsid w:val="00EC6DBF"/>
    <w:rsid w:val="00ED3419"/>
    <w:rsid w:val="00ED5B02"/>
    <w:rsid w:val="00ED6D23"/>
    <w:rsid w:val="00EE18B5"/>
    <w:rsid w:val="00EE37DD"/>
    <w:rsid w:val="00EF5466"/>
    <w:rsid w:val="00EF708A"/>
    <w:rsid w:val="00F01343"/>
    <w:rsid w:val="00F0510E"/>
    <w:rsid w:val="00F1226C"/>
    <w:rsid w:val="00F13932"/>
    <w:rsid w:val="00F14674"/>
    <w:rsid w:val="00F20DA7"/>
    <w:rsid w:val="00F267F3"/>
    <w:rsid w:val="00F26E68"/>
    <w:rsid w:val="00F30E06"/>
    <w:rsid w:val="00F47E5A"/>
    <w:rsid w:val="00F51456"/>
    <w:rsid w:val="00F52CF0"/>
    <w:rsid w:val="00F5755B"/>
    <w:rsid w:val="00F6315B"/>
    <w:rsid w:val="00F642FD"/>
    <w:rsid w:val="00F64EE7"/>
    <w:rsid w:val="00F65052"/>
    <w:rsid w:val="00F66F94"/>
    <w:rsid w:val="00F957A7"/>
    <w:rsid w:val="00F9597C"/>
    <w:rsid w:val="00FA140F"/>
    <w:rsid w:val="00FA7677"/>
    <w:rsid w:val="00FB1615"/>
    <w:rsid w:val="00FB2A12"/>
    <w:rsid w:val="00FB7483"/>
    <w:rsid w:val="00FC097F"/>
    <w:rsid w:val="00FD24C4"/>
    <w:rsid w:val="00FD70A7"/>
    <w:rsid w:val="00FE170E"/>
    <w:rsid w:val="00FE5D31"/>
    <w:rsid w:val="00FF1E88"/>
    <w:rsid w:val="00FF5A96"/>
    <w:rsid w:val="00FF7DD2"/>
    <w:rsid w:val="1DD016F9"/>
    <w:rsid w:val="28BB3BA1"/>
    <w:rsid w:val="2E993D4C"/>
    <w:rsid w:val="45DA111E"/>
    <w:rsid w:val="4E8933AF"/>
    <w:rsid w:val="4FDD07F6"/>
    <w:rsid w:val="53C703B0"/>
    <w:rsid w:val="563F3E8D"/>
    <w:rsid w:val="564923CD"/>
    <w:rsid w:val="59751451"/>
    <w:rsid w:val="5CF773E0"/>
    <w:rsid w:val="5DEC28A5"/>
    <w:rsid w:val="69983D4A"/>
    <w:rsid w:val="7125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7DF2F"/>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DF"/>
    <w:pPr>
      <w:widowControl w:val="0"/>
      <w:jc w:val="both"/>
    </w:pPr>
    <w:rPr>
      <w:kern w:val="2"/>
      <w:sz w:val="21"/>
      <w:szCs w:val="22"/>
    </w:rPr>
  </w:style>
  <w:style w:type="paragraph" w:styleId="Heading2">
    <w:name w:val="heading 2"/>
    <w:basedOn w:val="Normal"/>
    <w:next w:val="Normal"/>
    <w:link w:val="Heading2Char"/>
    <w:uiPriority w:val="99"/>
    <w:qFormat/>
    <w:rsid w:val="00BC5ACC"/>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C5ACC"/>
    <w:rPr>
      <w:rFonts w:ascii="SimSun" w:eastAsia="SimSun" w:hAnsi="SimSun" w:cs="SimSun"/>
      <w:b/>
      <w:bCs/>
      <w:sz w:val="36"/>
      <w:szCs w:val="36"/>
    </w:rPr>
  </w:style>
  <w:style w:type="paragraph" w:styleId="CommentText">
    <w:name w:val="annotation text"/>
    <w:basedOn w:val="Normal"/>
    <w:link w:val="CommentTextChar"/>
    <w:uiPriority w:val="99"/>
    <w:semiHidden/>
    <w:rsid w:val="00BC5ACC"/>
    <w:pPr>
      <w:jc w:val="left"/>
    </w:pPr>
  </w:style>
  <w:style w:type="character" w:customStyle="1" w:styleId="CommentTextChar">
    <w:name w:val="Comment Text Char"/>
    <w:basedOn w:val="DefaultParagraphFont"/>
    <w:link w:val="CommentText"/>
    <w:uiPriority w:val="99"/>
    <w:semiHidden/>
    <w:locked/>
    <w:rsid w:val="00BC5ACC"/>
    <w:rPr>
      <w:rFonts w:cs="Times New Roman"/>
      <w:kern w:val="2"/>
      <w:sz w:val="22"/>
      <w:szCs w:val="22"/>
    </w:rPr>
  </w:style>
  <w:style w:type="paragraph" w:styleId="CommentSubject">
    <w:name w:val="annotation subject"/>
    <w:basedOn w:val="CommentText"/>
    <w:next w:val="CommentText"/>
    <w:link w:val="CommentSubjectChar"/>
    <w:uiPriority w:val="99"/>
    <w:semiHidden/>
    <w:rsid w:val="00BC5ACC"/>
    <w:rPr>
      <w:b/>
      <w:bCs/>
    </w:rPr>
  </w:style>
  <w:style w:type="character" w:customStyle="1" w:styleId="CommentSubjectChar">
    <w:name w:val="Comment Subject Char"/>
    <w:basedOn w:val="CommentTextChar"/>
    <w:link w:val="CommentSubject"/>
    <w:uiPriority w:val="99"/>
    <w:semiHidden/>
    <w:locked/>
    <w:rsid w:val="00BC5ACC"/>
    <w:rPr>
      <w:rFonts w:cs="Times New Roman"/>
      <w:b/>
      <w:bCs/>
      <w:kern w:val="2"/>
      <w:sz w:val="22"/>
      <w:szCs w:val="22"/>
    </w:rPr>
  </w:style>
  <w:style w:type="paragraph" w:styleId="BalloonText">
    <w:name w:val="Balloon Text"/>
    <w:basedOn w:val="Normal"/>
    <w:link w:val="BalloonTextChar"/>
    <w:uiPriority w:val="99"/>
    <w:semiHidden/>
    <w:rsid w:val="00BC5ACC"/>
    <w:rPr>
      <w:rFonts w:ascii="Times New Roman" w:eastAsia="SimSun" w:hAnsi="Times New Roman"/>
      <w:sz w:val="18"/>
      <w:szCs w:val="18"/>
    </w:rPr>
  </w:style>
  <w:style w:type="character" w:customStyle="1" w:styleId="BalloonTextChar">
    <w:name w:val="Balloon Text Char"/>
    <w:basedOn w:val="DefaultParagraphFont"/>
    <w:link w:val="BalloonText"/>
    <w:uiPriority w:val="99"/>
    <w:semiHidden/>
    <w:locked/>
    <w:rsid w:val="00BC5ACC"/>
    <w:rPr>
      <w:rFonts w:ascii="Times New Roman" w:eastAsia="SimSun" w:hAnsi="Times New Roman" w:cs="Times New Roman"/>
      <w:kern w:val="2"/>
      <w:sz w:val="18"/>
      <w:szCs w:val="18"/>
    </w:rPr>
  </w:style>
  <w:style w:type="paragraph" w:styleId="Footer">
    <w:name w:val="footer"/>
    <w:basedOn w:val="Normal"/>
    <w:link w:val="FooterChar"/>
    <w:uiPriority w:val="99"/>
    <w:rsid w:val="00BC5ACC"/>
    <w:pPr>
      <w:tabs>
        <w:tab w:val="center" w:pos="4153"/>
        <w:tab w:val="right" w:pos="8306"/>
      </w:tabs>
      <w:snapToGrid w:val="0"/>
      <w:jc w:val="left"/>
    </w:pPr>
    <w:rPr>
      <w:rFonts w:ascii="Times New Roman" w:eastAsia="SimSun" w:hAnsi="Times New Roman"/>
      <w:sz w:val="18"/>
      <w:szCs w:val="18"/>
    </w:rPr>
  </w:style>
  <w:style w:type="character" w:customStyle="1" w:styleId="FooterChar">
    <w:name w:val="Footer Char"/>
    <w:basedOn w:val="DefaultParagraphFont"/>
    <w:link w:val="Footer"/>
    <w:uiPriority w:val="99"/>
    <w:locked/>
    <w:rsid w:val="00BC5ACC"/>
    <w:rPr>
      <w:rFonts w:ascii="Times New Roman" w:eastAsia="SimSun" w:hAnsi="Times New Roman" w:cs="Times New Roman"/>
      <w:kern w:val="2"/>
      <w:sz w:val="18"/>
      <w:szCs w:val="18"/>
    </w:rPr>
  </w:style>
  <w:style w:type="paragraph" w:styleId="Header">
    <w:name w:val="header"/>
    <w:basedOn w:val="Normal"/>
    <w:link w:val="HeaderChar"/>
    <w:uiPriority w:val="99"/>
    <w:rsid w:val="00BC5ACC"/>
    <w:pPr>
      <w:pBdr>
        <w:bottom w:val="single" w:sz="6" w:space="1" w:color="auto"/>
      </w:pBdr>
      <w:tabs>
        <w:tab w:val="center" w:pos="4153"/>
        <w:tab w:val="right" w:pos="8306"/>
      </w:tabs>
      <w:snapToGrid w:val="0"/>
      <w:jc w:val="center"/>
    </w:pPr>
    <w:rPr>
      <w:rFonts w:ascii="Times New Roman" w:eastAsia="SimSun" w:hAnsi="Times New Roman"/>
      <w:sz w:val="18"/>
      <w:szCs w:val="18"/>
    </w:rPr>
  </w:style>
  <w:style w:type="character" w:customStyle="1" w:styleId="HeaderChar">
    <w:name w:val="Header Char"/>
    <w:basedOn w:val="DefaultParagraphFont"/>
    <w:link w:val="Header"/>
    <w:uiPriority w:val="99"/>
    <w:locked/>
    <w:rsid w:val="00BC5ACC"/>
    <w:rPr>
      <w:rFonts w:ascii="Times New Roman" w:eastAsia="SimSun" w:hAnsi="Times New Roman" w:cs="Times New Roman"/>
      <w:kern w:val="2"/>
      <w:sz w:val="18"/>
      <w:szCs w:val="18"/>
    </w:rPr>
  </w:style>
  <w:style w:type="paragraph" w:styleId="NormalWeb">
    <w:name w:val="Normal (Web)"/>
    <w:basedOn w:val="Normal"/>
    <w:qFormat/>
    <w:rsid w:val="00BC5ACC"/>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99"/>
    <w:qFormat/>
    <w:rsid w:val="00BC5ACC"/>
    <w:rPr>
      <w:rFonts w:cs="Times New Roman"/>
      <w:b/>
    </w:rPr>
  </w:style>
  <w:style w:type="character" w:styleId="PageNumber">
    <w:name w:val="page number"/>
    <w:basedOn w:val="DefaultParagraphFont"/>
    <w:uiPriority w:val="99"/>
    <w:rsid w:val="00BC5ACC"/>
    <w:rPr>
      <w:rFonts w:cs="Times New Roman"/>
    </w:rPr>
  </w:style>
  <w:style w:type="character" w:styleId="FollowedHyperlink">
    <w:name w:val="FollowedHyperlink"/>
    <w:basedOn w:val="DefaultParagraphFont"/>
    <w:uiPriority w:val="99"/>
    <w:rsid w:val="00BC5ACC"/>
    <w:rPr>
      <w:rFonts w:cs="Times New Roman"/>
      <w:color w:val="800080"/>
      <w:u w:val="single"/>
    </w:rPr>
  </w:style>
  <w:style w:type="character" w:styleId="Hyperlink">
    <w:name w:val="Hyperlink"/>
    <w:basedOn w:val="DefaultParagraphFont"/>
    <w:uiPriority w:val="99"/>
    <w:rsid w:val="00BC5ACC"/>
    <w:rPr>
      <w:rFonts w:cs="Times New Roman"/>
      <w:color w:val="0000FF"/>
      <w:u w:val="single"/>
    </w:rPr>
  </w:style>
  <w:style w:type="character" w:styleId="CommentReference">
    <w:name w:val="annotation reference"/>
    <w:basedOn w:val="DefaultParagraphFont"/>
    <w:uiPriority w:val="99"/>
    <w:semiHidden/>
    <w:rsid w:val="00BC5ACC"/>
    <w:rPr>
      <w:rFonts w:cs="Times New Roman"/>
      <w:sz w:val="21"/>
      <w:szCs w:val="21"/>
    </w:rPr>
  </w:style>
  <w:style w:type="character" w:customStyle="1" w:styleId="style2">
    <w:name w:val="style2"/>
    <w:basedOn w:val="DefaultParagraphFont"/>
    <w:uiPriority w:val="99"/>
    <w:rsid w:val="00BC5ACC"/>
    <w:rPr>
      <w:rFonts w:cs="Times New Roman"/>
    </w:rPr>
  </w:style>
  <w:style w:type="paragraph" w:customStyle="1" w:styleId="Style3">
    <w:name w:val="_Style 3"/>
    <w:basedOn w:val="Normal"/>
    <w:uiPriority w:val="99"/>
    <w:rsid w:val="00BC5ACC"/>
    <w:pPr>
      <w:widowControl/>
      <w:spacing w:after="160" w:line="240" w:lineRule="exact"/>
      <w:jc w:val="left"/>
    </w:pPr>
    <w:rPr>
      <w:rFonts w:ascii="Times New Roman" w:eastAsia="SimSun" w:hAnsi="Times New Roman"/>
      <w:szCs w:val="24"/>
    </w:rPr>
  </w:style>
  <w:style w:type="paragraph" w:customStyle="1" w:styleId="Default">
    <w:name w:val="Default"/>
    <w:uiPriority w:val="99"/>
    <w:rsid w:val="00BC5ACC"/>
    <w:pPr>
      <w:widowControl w:val="0"/>
      <w:autoSpaceDE w:val="0"/>
      <w:autoSpaceDN w:val="0"/>
      <w:adjustRightInd w:val="0"/>
    </w:pPr>
    <w:rPr>
      <w:rFonts w:ascii="Arial Unicode MS" w:eastAsia="Times New Roman" w:cs="Arial Unicode MS"/>
      <w:color w:val="000000"/>
      <w:sz w:val="24"/>
      <w:szCs w:val="24"/>
    </w:rPr>
  </w:style>
  <w:style w:type="paragraph" w:styleId="ListParagraph">
    <w:name w:val="List Paragraph"/>
    <w:basedOn w:val="Normal"/>
    <w:uiPriority w:val="99"/>
    <w:qFormat/>
    <w:rsid w:val="00501FC3"/>
    <w:pPr>
      <w:ind w:firstLineChars="200" w:firstLine="420"/>
    </w:pPr>
    <w:rPr>
      <w:rFonts w:ascii="Calibri" w:eastAsia="SimSun" w:hAnsi="Calibri"/>
    </w:rPr>
  </w:style>
  <w:style w:type="table" w:styleId="TableGrid">
    <w:name w:val="Table Grid"/>
    <w:basedOn w:val="TableNormal"/>
    <w:uiPriority w:val="99"/>
    <w:rsid w:val="00501FC3"/>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sbcontentend">
    <w:name w:val="vsbcontent_end"/>
    <w:basedOn w:val="Normal"/>
    <w:rsid w:val="002C1361"/>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4149">
      <w:marLeft w:val="0"/>
      <w:marRight w:val="0"/>
      <w:marTop w:val="0"/>
      <w:marBottom w:val="0"/>
      <w:divBdr>
        <w:top w:val="none" w:sz="0" w:space="0" w:color="auto"/>
        <w:left w:val="none" w:sz="0" w:space="0" w:color="auto"/>
        <w:bottom w:val="none" w:sz="0" w:space="0" w:color="auto"/>
        <w:right w:val="none" w:sz="0" w:space="0" w:color="auto"/>
      </w:divBdr>
      <w:divsChild>
        <w:div w:id="80414156">
          <w:marLeft w:val="0"/>
          <w:marRight w:val="0"/>
          <w:marTop w:val="100"/>
          <w:marBottom w:val="100"/>
          <w:divBdr>
            <w:top w:val="none" w:sz="0" w:space="0" w:color="auto"/>
            <w:left w:val="none" w:sz="0" w:space="0" w:color="auto"/>
            <w:bottom w:val="none" w:sz="0" w:space="0" w:color="auto"/>
            <w:right w:val="none" w:sz="0" w:space="0" w:color="auto"/>
          </w:divBdr>
          <w:divsChild>
            <w:div w:id="80414163">
              <w:marLeft w:val="0"/>
              <w:marRight w:val="0"/>
              <w:marTop w:val="100"/>
              <w:marBottom w:val="100"/>
              <w:divBdr>
                <w:top w:val="none" w:sz="0" w:space="0" w:color="auto"/>
                <w:left w:val="none" w:sz="0" w:space="0" w:color="auto"/>
                <w:bottom w:val="none" w:sz="0" w:space="0" w:color="auto"/>
                <w:right w:val="none" w:sz="0" w:space="0" w:color="auto"/>
              </w:divBdr>
              <w:divsChild>
                <w:div w:id="80414160">
                  <w:marLeft w:val="0"/>
                  <w:marRight w:val="0"/>
                  <w:marTop w:val="150"/>
                  <w:marBottom w:val="0"/>
                  <w:divBdr>
                    <w:top w:val="none" w:sz="0" w:space="0" w:color="auto"/>
                    <w:left w:val="none" w:sz="0" w:space="0" w:color="auto"/>
                    <w:bottom w:val="none" w:sz="0" w:space="0" w:color="auto"/>
                    <w:right w:val="none" w:sz="0" w:space="0" w:color="auto"/>
                  </w:divBdr>
                  <w:divsChild>
                    <w:div w:id="80414154">
                      <w:marLeft w:val="0"/>
                      <w:marRight w:val="0"/>
                      <w:marTop w:val="0"/>
                      <w:marBottom w:val="0"/>
                      <w:divBdr>
                        <w:top w:val="none" w:sz="0" w:space="0" w:color="auto"/>
                        <w:left w:val="none" w:sz="0" w:space="0" w:color="auto"/>
                        <w:bottom w:val="none" w:sz="0" w:space="0" w:color="auto"/>
                        <w:right w:val="none" w:sz="0" w:space="0" w:color="auto"/>
                      </w:divBdr>
                      <w:divsChild>
                        <w:div w:id="80414151">
                          <w:marLeft w:val="0"/>
                          <w:marRight w:val="0"/>
                          <w:marTop w:val="0"/>
                          <w:marBottom w:val="0"/>
                          <w:divBdr>
                            <w:top w:val="none" w:sz="0" w:space="0" w:color="auto"/>
                            <w:left w:val="none" w:sz="0" w:space="0" w:color="auto"/>
                            <w:bottom w:val="none" w:sz="0" w:space="0" w:color="auto"/>
                            <w:right w:val="none" w:sz="0" w:space="0" w:color="auto"/>
                          </w:divBdr>
                          <w:divsChild>
                            <w:div w:id="80414164">
                              <w:marLeft w:val="0"/>
                              <w:marRight w:val="0"/>
                              <w:marTop w:val="0"/>
                              <w:marBottom w:val="0"/>
                              <w:divBdr>
                                <w:top w:val="none" w:sz="0" w:space="0" w:color="auto"/>
                                <w:left w:val="none" w:sz="0" w:space="0" w:color="auto"/>
                                <w:bottom w:val="none" w:sz="0" w:space="0" w:color="auto"/>
                                <w:right w:val="none" w:sz="0" w:space="0" w:color="auto"/>
                              </w:divBdr>
                              <w:divsChild>
                                <w:div w:id="804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4157">
      <w:marLeft w:val="0"/>
      <w:marRight w:val="0"/>
      <w:marTop w:val="0"/>
      <w:marBottom w:val="0"/>
      <w:divBdr>
        <w:top w:val="none" w:sz="0" w:space="0" w:color="auto"/>
        <w:left w:val="none" w:sz="0" w:space="0" w:color="auto"/>
        <w:bottom w:val="none" w:sz="0" w:space="0" w:color="auto"/>
        <w:right w:val="none" w:sz="0" w:space="0" w:color="auto"/>
      </w:divBdr>
      <w:divsChild>
        <w:div w:id="80414158">
          <w:marLeft w:val="0"/>
          <w:marRight w:val="0"/>
          <w:marTop w:val="0"/>
          <w:marBottom w:val="0"/>
          <w:divBdr>
            <w:top w:val="none" w:sz="0" w:space="0" w:color="auto"/>
            <w:left w:val="none" w:sz="0" w:space="0" w:color="auto"/>
            <w:bottom w:val="none" w:sz="0" w:space="0" w:color="auto"/>
            <w:right w:val="none" w:sz="0" w:space="0" w:color="auto"/>
          </w:divBdr>
          <w:divsChild>
            <w:div w:id="80414153">
              <w:marLeft w:val="0"/>
              <w:marRight w:val="0"/>
              <w:marTop w:val="0"/>
              <w:marBottom w:val="0"/>
              <w:divBdr>
                <w:top w:val="none" w:sz="0" w:space="0" w:color="auto"/>
                <w:left w:val="none" w:sz="0" w:space="0" w:color="auto"/>
                <w:bottom w:val="none" w:sz="0" w:space="0" w:color="auto"/>
                <w:right w:val="none" w:sz="0" w:space="0" w:color="auto"/>
              </w:divBdr>
              <w:divsChild>
                <w:div w:id="80414161">
                  <w:marLeft w:val="0"/>
                  <w:marRight w:val="0"/>
                  <w:marTop w:val="0"/>
                  <w:marBottom w:val="0"/>
                  <w:divBdr>
                    <w:top w:val="none" w:sz="0" w:space="0" w:color="auto"/>
                    <w:left w:val="none" w:sz="0" w:space="0" w:color="auto"/>
                    <w:bottom w:val="none" w:sz="0" w:space="0" w:color="auto"/>
                    <w:right w:val="none" w:sz="0" w:space="0" w:color="auto"/>
                  </w:divBdr>
                  <w:divsChild>
                    <w:div w:id="804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4162">
      <w:marLeft w:val="0"/>
      <w:marRight w:val="0"/>
      <w:marTop w:val="0"/>
      <w:marBottom w:val="0"/>
      <w:divBdr>
        <w:top w:val="none" w:sz="0" w:space="0" w:color="auto"/>
        <w:left w:val="none" w:sz="0" w:space="0" w:color="auto"/>
        <w:bottom w:val="none" w:sz="0" w:space="0" w:color="auto"/>
        <w:right w:val="none" w:sz="0" w:space="0" w:color="auto"/>
      </w:divBdr>
      <w:divsChild>
        <w:div w:id="80414159">
          <w:marLeft w:val="0"/>
          <w:marRight w:val="0"/>
          <w:marTop w:val="0"/>
          <w:marBottom w:val="0"/>
          <w:divBdr>
            <w:top w:val="none" w:sz="0" w:space="0" w:color="auto"/>
            <w:left w:val="none" w:sz="0" w:space="0" w:color="auto"/>
            <w:bottom w:val="none" w:sz="0" w:space="0" w:color="auto"/>
            <w:right w:val="none" w:sz="0" w:space="0" w:color="auto"/>
          </w:divBdr>
          <w:divsChild>
            <w:div w:id="80414147">
              <w:marLeft w:val="0"/>
              <w:marRight w:val="0"/>
              <w:marTop w:val="0"/>
              <w:marBottom w:val="0"/>
              <w:divBdr>
                <w:top w:val="none" w:sz="0" w:space="0" w:color="auto"/>
                <w:left w:val="none" w:sz="0" w:space="0" w:color="auto"/>
                <w:bottom w:val="none" w:sz="0" w:space="0" w:color="auto"/>
                <w:right w:val="none" w:sz="0" w:space="0" w:color="auto"/>
              </w:divBdr>
              <w:divsChild>
                <w:div w:id="80414148">
                  <w:marLeft w:val="0"/>
                  <w:marRight w:val="0"/>
                  <w:marTop w:val="0"/>
                  <w:marBottom w:val="0"/>
                  <w:divBdr>
                    <w:top w:val="none" w:sz="0" w:space="0" w:color="auto"/>
                    <w:left w:val="none" w:sz="0" w:space="0" w:color="auto"/>
                    <w:bottom w:val="none" w:sz="0" w:space="0" w:color="auto"/>
                    <w:right w:val="none" w:sz="0" w:space="0" w:color="auto"/>
                  </w:divBdr>
                  <w:divsChild>
                    <w:div w:id="804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4165">
      <w:marLeft w:val="0"/>
      <w:marRight w:val="0"/>
      <w:marTop w:val="0"/>
      <w:marBottom w:val="0"/>
      <w:divBdr>
        <w:top w:val="none" w:sz="0" w:space="0" w:color="auto"/>
        <w:left w:val="none" w:sz="0" w:space="0" w:color="auto"/>
        <w:bottom w:val="none" w:sz="0" w:space="0" w:color="auto"/>
        <w:right w:val="none" w:sz="0" w:space="0" w:color="auto"/>
      </w:divBdr>
    </w:div>
    <w:div w:id="80414166">
      <w:marLeft w:val="0"/>
      <w:marRight w:val="0"/>
      <w:marTop w:val="0"/>
      <w:marBottom w:val="0"/>
      <w:divBdr>
        <w:top w:val="none" w:sz="0" w:space="0" w:color="auto"/>
        <w:left w:val="none" w:sz="0" w:space="0" w:color="auto"/>
        <w:bottom w:val="none" w:sz="0" w:space="0" w:color="auto"/>
        <w:right w:val="none" w:sz="0" w:space="0" w:color="auto"/>
      </w:divBdr>
    </w:div>
    <w:div w:id="80414167">
      <w:marLeft w:val="0"/>
      <w:marRight w:val="0"/>
      <w:marTop w:val="0"/>
      <w:marBottom w:val="0"/>
      <w:divBdr>
        <w:top w:val="none" w:sz="0" w:space="0" w:color="auto"/>
        <w:left w:val="none" w:sz="0" w:space="0" w:color="auto"/>
        <w:bottom w:val="none" w:sz="0" w:space="0" w:color="auto"/>
        <w:right w:val="none" w:sz="0" w:space="0" w:color="auto"/>
      </w:divBdr>
    </w:div>
    <w:div w:id="80414168">
      <w:marLeft w:val="0"/>
      <w:marRight w:val="0"/>
      <w:marTop w:val="0"/>
      <w:marBottom w:val="0"/>
      <w:divBdr>
        <w:top w:val="none" w:sz="0" w:space="0" w:color="auto"/>
        <w:left w:val="none" w:sz="0" w:space="0" w:color="auto"/>
        <w:bottom w:val="none" w:sz="0" w:space="0" w:color="auto"/>
        <w:right w:val="none" w:sz="0" w:space="0" w:color="auto"/>
      </w:divBdr>
    </w:div>
    <w:div w:id="119038043">
      <w:bodyDiv w:val="1"/>
      <w:marLeft w:val="0"/>
      <w:marRight w:val="0"/>
      <w:marTop w:val="0"/>
      <w:marBottom w:val="0"/>
      <w:divBdr>
        <w:top w:val="none" w:sz="0" w:space="0" w:color="auto"/>
        <w:left w:val="none" w:sz="0" w:space="0" w:color="auto"/>
        <w:bottom w:val="none" w:sz="0" w:space="0" w:color="auto"/>
        <w:right w:val="none" w:sz="0" w:space="0" w:color="auto"/>
      </w:divBdr>
    </w:div>
    <w:div w:id="503936481">
      <w:bodyDiv w:val="1"/>
      <w:marLeft w:val="0"/>
      <w:marRight w:val="0"/>
      <w:marTop w:val="0"/>
      <w:marBottom w:val="0"/>
      <w:divBdr>
        <w:top w:val="none" w:sz="0" w:space="0" w:color="auto"/>
        <w:left w:val="none" w:sz="0" w:space="0" w:color="auto"/>
        <w:bottom w:val="none" w:sz="0" w:space="0" w:color="auto"/>
        <w:right w:val="none" w:sz="0" w:space="0" w:color="auto"/>
      </w:divBdr>
    </w:div>
    <w:div w:id="1051735465">
      <w:bodyDiv w:val="1"/>
      <w:marLeft w:val="0"/>
      <w:marRight w:val="0"/>
      <w:marTop w:val="0"/>
      <w:marBottom w:val="0"/>
      <w:divBdr>
        <w:top w:val="none" w:sz="0" w:space="0" w:color="auto"/>
        <w:left w:val="none" w:sz="0" w:space="0" w:color="auto"/>
        <w:bottom w:val="none" w:sz="0" w:space="0" w:color="auto"/>
        <w:right w:val="none" w:sz="0" w:space="0" w:color="auto"/>
      </w:divBdr>
    </w:div>
    <w:div w:id="1331443352">
      <w:bodyDiv w:val="1"/>
      <w:marLeft w:val="0"/>
      <w:marRight w:val="0"/>
      <w:marTop w:val="0"/>
      <w:marBottom w:val="0"/>
      <w:divBdr>
        <w:top w:val="none" w:sz="0" w:space="0" w:color="auto"/>
        <w:left w:val="none" w:sz="0" w:space="0" w:color="auto"/>
        <w:bottom w:val="none" w:sz="0" w:space="0" w:color="auto"/>
        <w:right w:val="none" w:sz="0" w:space="0" w:color="auto"/>
      </w:divBdr>
    </w:div>
    <w:div w:id="1435056669">
      <w:bodyDiv w:val="1"/>
      <w:marLeft w:val="0"/>
      <w:marRight w:val="0"/>
      <w:marTop w:val="0"/>
      <w:marBottom w:val="0"/>
      <w:divBdr>
        <w:top w:val="none" w:sz="0" w:space="0" w:color="auto"/>
        <w:left w:val="none" w:sz="0" w:space="0" w:color="auto"/>
        <w:bottom w:val="none" w:sz="0" w:space="0" w:color="auto"/>
        <w:right w:val="none" w:sz="0" w:space="0" w:color="auto"/>
      </w:divBdr>
    </w:div>
    <w:div w:id="1781870617">
      <w:bodyDiv w:val="1"/>
      <w:marLeft w:val="0"/>
      <w:marRight w:val="0"/>
      <w:marTop w:val="0"/>
      <w:marBottom w:val="0"/>
      <w:divBdr>
        <w:top w:val="none" w:sz="0" w:space="0" w:color="auto"/>
        <w:left w:val="none" w:sz="0" w:space="0" w:color="auto"/>
        <w:bottom w:val="none" w:sz="0" w:space="0" w:color="auto"/>
        <w:right w:val="none" w:sz="0" w:space="0" w:color="auto"/>
      </w:divBdr>
    </w:div>
    <w:div w:id="19605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rollment.sdfmu.edu.c" TargetMode="External"/><Relationship Id="rId3" Type="http://schemas.openxmlformats.org/officeDocument/2006/relationships/settings" Target="settings.xml"/><Relationship Id="rId7" Type="http://schemas.openxmlformats.org/officeDocument/2006/relationships/hyperlink" Target="mailto:zsb@sdfm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zk.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3047</Words>
  <Characters>623</Characters>
  <Application>Microsoft Office Word</Application>
  <DocSecurity>0</DocSecurity>
  <Lines>5</Lines>
  <Paragraphs>7</Paragraphs>
  <ScaleCrop>false</ScaleCrop>
  <Company>Microsoft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山东第一医科大学2020年普通高等教育专科升本科招生章程</dc:title>
  <dc:creator>裴东升</dc:creator>
  <cp:lastModifiedBy>519634994@qq.com</cp:lastModifiedBy>
  <cp:revision>9</cp:revision>
  <dcterms:created xsi:type="dcterms:W3CDTF">2020-01-17T05:02:00Z</dcterms:created>
  <dcterms:modified xsi:type="dcterms:W3CDTF">2020-01-21T22:27:00Z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