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line="340" w:lineRule="atLeast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9"/>
        </w:rPr>
        <w:t>　调 研 提 纲</w:t>
      </w:r>
    </w:p>
    <w:p>
      <w:pPr>
        <w:widowControl/>
        <w:spacing w:before="100" w:beforeAutospacing="1" w:after="340" w:line="3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调研要涵盖中共中央、国务院《关于全面深化新时代教师队伍建设改革的意见》（中发〔2018〕4号）文件内容，结合各自实际，分幼儿园、中小学、高校、职业院校、教师教育培养培训机构等分别确定调研重点内容，同时为体现我省已有改革经验和成功做法，重点突出继续深化教师管理体制机制改革方面的内容。</w:t>
      </w:r>
    </w:p>
    <w:p>
      <w:pPr>
        <w:widowControl/>
        <w:spacing w:before="100" w:beforeAutospacing="1" w:after="340" w:line="3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幼儿园教师队伍。重点了解国家实施二孩政策后，学前教育对教师需求情况，师范院校学前教育专业培养规模，当前幼儿园教师队伍存在的问题。探讨研究幼儿园教师供给侧规模、结构，公办幼儿园教师补充方式，民办幼儿园教师合同管理、待遇保障方面的政策措施等。</w:t>
      </w:r>
    </w:p>
    <w:p>
      <w:pPr>
        <w:widowControl/>
        <w:spacing w:before="100" w:beforeAutospacing="1" w:after="340" w:line="3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中小学教师队伍。《乡村教师支持计划》落实情况，乡村学校短缺学科教师、农村青年教师情况，如何提高农村教师待遇等。城镇中小学解决大班额问题教师补充存在的难题，如何健全完善教师编制管理、补充录用长效机制。制约“县管校聘”改革推进的瓶颈、存在的问题、解决措施，推进义务教育城乡一体化，教师队伍如何实施一体化管理。影响教师教学积极性和职业吸引力的主要原因及解决对策等。</w:t>
      </w:r>
    </w:p>
    <w:p>
      <w:pPr>
        <w:widowControl/>
        <w:spacing w:before="100" w:beforeAutospacing="1" w:after="340" w:line="3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高校教师队伍和高层次人才。高校实行人员总量控制、下放职称评审权，以及取消二级学院行政级别等改革推进情况，存在问题。如何保障高校教师配备、待遇及管理机制，激发教育教学积极性的措施。民办高校教师队伍存在的问题，研究促进民办高等教育发展的教师队伍政策措施。高校高层次人才建设情况，研究聚集、引进国内外高层人才的政策措施等。</w:t>
      </w:r>
    </w:p>
    <w:p>
      <w:pPr>
        <w:widowControl/>
        <w:spacing w:before="100" w:beforeAutospacing="1" w:after="340" w:line="3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职业院校教师队伍。中等职业学校教师队伍总体结构、存在问题、解决措施等。高等职业院校教师队伍存在问题，实行人员控制总量、下放教师职称评审权等改革以来教师补充、教师待遇、双师型教师队伍建设等方面存在问题，研究解决措施等。</w:t>
      </w:r>
    </w:p>
    <w:p>
      <w:pPr>
        <w:widowControl/>
        <w:spacing w:before="100" w:beforeAutospacing="1" w:after="340" w:line="3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教师教育培养培训。师范院校培养规模，人才培养质量，师范生就业、招生等情况；提高师范生生源质量政策措施。了解师范专业认证、师范生实习支教、教师资格制度改革等情况，存在问题，研究解决措施。教师培训基地建设、教师培训学时学分等方面存在问题，如何完善师范院校师范培养体系，整合师范院校资源等。探讨建立国内国外教师培训基地和海外研修政策措施等。</w:t>
      </w:r>
    </w:p>
    <w:p>
      <w:pPr>
        <w:widowControl/>
        <w:spacing w:before="100" w:beforeAutospacing="1" w:after="340" w:line="3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教师队伍管理体制机制。分别从基层学校、校长和教师角度，从组织、编制、人社、财政等部门角度，从教育行政部门角度，从家长、教育专家和社会角度，调研深化教师队伍管理体制机制改革方面存在的问题、建议。重点包括：优化师范生性别结构和培养机制，严格教师准入以及优化招聘、职称、绩效、激励、退出等政策链条，如何真正建立优秀人才争相从教、教师人人尽展其才、好老师不断涌现的体制机制等。</w:t>
      </w:r>
    </w:p>
    <w:p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　重大典型案例做法。各市、各县（市、区）和各级各类学校在加强教师队伍建设改革中的创新做法、典型案例或制度设计等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92958"/>
    <w:rsid w:val="76E92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2018-11-03T08:26:00Z</dcterms:created>
  <dc:creator>Administrator</dc:creator>
  <cp:lastModifiedBy>Administrator</cp:lastModifiedBy>
  <dcterms:modified xsi:type="dcterms:W3CDTF">2018-11-03T08:26:56Z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